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DC8027C" w14:textId="0AAB2B3C" w:rsidR="00B80B99" w:rsidRDefault="008535A4" w:rsidP="005E5C1A">
      <w:pPr>
        <w:rPr>
          <w:b/>
          <w:bCs/>
          <w:sz w:val="40"/>
          <w:szCs w:val="40"/>
        </w:rPr>
      </w:pPr>
      <w:r w:rsidRPr="000F326E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CB3A009" wp14:editId="706FF042">
                <wp:simplePos x="0" y="0"/>
                <wp:positionH relativeFrom="page">
                  <wp:posOffset>4371975</wp:posOffset>
                </wp:positionH>
                <wp:positionV relativeFrom="paragraph">
                  <wp:posOffset>-5080</wp:posOffset>
                </wp:positionV>
                <wp:extent cx="2466975" cy="140462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A0B0" w14:textId="1F37F33C" w:rsidR="001101C5" w:rsidRPr="00DE1CFB" w:rsidRDefault="001101C5" w:rsidP="0021213E">
                            <w:pPr>
                              <w:pStyle w:val="Heading4"/>
                            </w:pPr>
                            <w:r w:rsidRPr="008535A4">
                              <w:t>RE-P-2020-</w:t>
                            </w:r>
                            <w:r w:rsidR="008535A4" w:rsidRPr="008535A4">
                              <w:t>0</w:t>
                            </w:r>
                            <w:r w:rsidR="000A3D65">
                              <w:t>3</w:t>
                            </w:r>
                            <w:r w:rsidRPr="008535A4">
                              <w:t>-</w:t>
                            </w:r>
                            <w:r>
                              <w:t>Annex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CB3A0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25pt;margin-top:-.4pt;width:194.2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" stroked="f">
                <v:textbox style="mso-fit-shape-to-text:t">
                  <w:txbxContent>
                    <w:p w14:paraId="0945A0B0" w14:textId="1F37F33C" w:rsidR="001101C5" w:rsidRPr="00DE1CFB" w:rsidRDefault="001101C5" w:rsidP="0021213E">
                      <w:pPr>
                        <w:pStyle w:val="Heading4"/>
                      </w:pPr>
                      <w:r w:rsidRPr="008535A4">
                        <w:t>RE-P-2020-</w:t>
                      </w:r>
                      <w:r w:rsidR="008535A4" w:rsidRPr="008535A4">
                        <w:t>0</w:t>
                      </w:r>
                      <w:r w:rsidR="000A3D65">
                        <w:t>3</w:t>
                      </w:r>
                      <w:r w:rsidRPr="008535A4">
                        <w:t>-</w:t>
                      </w:r>
                      <w:r>
                        <w:t>Annex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0C24C9" w14:textId="3ACE2B46" w:rsidR="001C3806" w:rsidRPr="000F326E" w:rsidRDefault="00164881" w:rsidP="005E5C1A">
      <w:pPr>
        <w:rPr>
          <w:rFonts w:eastAsia="Calibri"/>
          <w:b/>
          <w:bCs/>
          <w:sz w:val="40"/>
          <w:szCs w:val="40"/>
        </w:rPr>
      </w:pPr>
      <w:r w:rsidRPr="000F326E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29AC67B0" wp14:editId="125EFAB1">
            <wp:simplePos x="0" y="0"/>
            <wp:positionH relativeFrom="leftMargin">
              <wp:posOffset>690880</wp:posOffset>
            </wp:positionH>
            <wp:positionV relativeFrom="paragraph">
              <wp:posOffset>7743825</wp:posOffset>
            </wp:positionV>
            <wp:extent cx="563245" cy="344805"/>
            <wp:effectExtent l="0" t="0" r="8255" b="7620"/>
            <wp:wrapNone/>
            <wp:docPr id="30" name="Picture 30" descr="Image result for og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og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26E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E33B3D4" wp14:editId="6A76F7C7">
                <wp:simplePos x="0" y="0"/>
                <wp:positionH relativeFrom="margin">
                  <wp:align>center</wp:align>
                </wp:positionH>
                <wp:positionV relativeFrom="paragraph">
                  <wp:posOffset>7629525</wp:posOffset>
                </wp:positionV>
                <wp:extent cx="4747894" cy="1000759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894" cy="1000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29406" w14:textId="2B875B89" w:rsidR="001101C5" w:rsidRPr="00320303" w:rsidRDefault="001101C5" w:rsidP="00320303">
                            <w:pPr>
                              <w:pStyle w:val="Bullet"/>
                              <w:numPr>
                                <w:ilvl w:val="0"/>
                                <w:numId w:val="0"/>
                              </w:numPr>
                              <w:spacing w:after="240" w:line="240" w:lineRule="atLeast"/>
                              <w:rPr>
                                <w:color w:val="646363" w:themeColor="text1"/>
                                <w:sz w:val="18"/>
                              </w:rPr>
                            </w:pPr>
                            <w:r w:rsidRPr="00320303">
                              <w:rPr>
                                <w:color w:val="646363" w:themeColor="text1"/>
                                <w:sz w:val="18"/>
                              </w:rPr>
                              <w:t>© Research England 20</w:t>
                            </w:r>
                            <w:r>
                              <w:rPr>
                                <w:color w:val="646363" w:themeColor="text1"/>
                                <w:sz w:val="18"/>
                              </w:rPr>
                              <w:t>20</w:t>
                            </w:r>
                            <w:r w:rsidRPr="00320303">
                              <w:rPr>
                                <w:color w:val="646363" w:themeColor="text1"/>
                                <w:sz w:val="18"/>
                              </w:rPr>
                              <w:br/>
                              <w:t>This publication is available under the Open Government Licence 3.0.</w:t>
                            </w:r>
                            <w:r w:rsidRPr="00320303">
                              <w:rPr>
                                <w:color w:val="646363" w:themeColor="text1"/>
                                <w:sz w:val="18"/>
                              </w:rPr>
                              <w:br/>
                              <w:t>http://www.nationalarchives.gov.uk/doc/open-government-licence/version/3/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E33B3D4" id="_x0000_s1027" type="#_x0000_t202" style="position:absolute;margin-left:0;margin-top:600.75pt;width:373.85pt;height:78.8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" stroked="f">
                <v:textbox style="mso-fit-shape-to-text:t">
                  <w:txbxContent>
                    <w:p w14:paraId="77129406" w14:textId="2B875B89" w:rsidR="001101C5" w:rsidRPr="00320303" w:rsidRDefault="001101C5" w:rsidP="00320303">
                      <w:pPr>
                        <w:pStyle w:val="Bullet"/>
                        <w:numPr>
                          <w:ilvl w:val="0"/>
                          <w:numId w:val="0"/>
                        </w:numPr>
                        <w:spacing w:after="240" w:line="240" w:lineRule="atLeast"/>
                        <w:rPr>
                          <w:color w:val="646363" w:themeColor="text1"/>
                          <w:sz w:val="18"/>
                        </w:rPr>
                      </w:pPr>
                      <w:r w:rsidRPr="00320303">
                        <w:rPr>
                          <w:color w:val="646363" w:themeColor="text1"/>
                          <w:sz w:val="18"/>
                        </w:rPr>
                        <w:t>© Research England 20</w:t>
                      </w:r>
                      <w:r>
                        <w:rPr>
                          <w:color w:val="646363" w:themeColor="text1"/>
                          <w:sz w:val="18"/>
                        </w:rPr>
                        <w:t>20</w:t>
                      </w:r>
                      <w:r w:rsidRPr="00320303">
                        <w:rPr>
                          <w:color w:val="646363" w:themeColor="text1"/>
                          <w:sz w:val="18"/>
                        </w:rPr>
                        <w:br/>
                        <w:t>This publication is available under the Open Government Licence 3.0.</w:t>
                      </w:r>
                      <w:r w:rsidRPr="00320303">
                        <w:rPr>
                          <w:color w:val="646363" w:themeColor="text1"/>
                          <w:sz w:val="18"/>
                        </w:rPr>
                        <w:br/>
                        <w:t>http://www.nationalarchives.gov.uk/doc/open-government-licence/version/3/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326E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1CCF48C" wp14:editId="03C48BA5">
                <wp:simplePos x="0" y="0"/>
                <wp:positionH relativeFrom="margin">
                  <wp:align>left</wp:align>
                </wp:positionH>
                <wp:positionV relativeFrom="paragraph">
                  <wp:posOffset>6188710</wp:posOffset>
                </wp:positionV>
                <wp:extent cx="3105150" cy="140462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BF99" w14:textId="77777777" w:rsidR="001101C5" w:rsidRDefault="001101C5" w:rsidP="005E5C1A">
                            <w:pPr>
                              <w:pStyle w:val="Bulle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Web: </w:t>
                            </w:r>
                            <w:hyperlink r:id="rId9" w:history="1">
                              <w:r w:rsidRPr="004C038F">
                                <w:rPr>
                                  <w:rStyle w:val="Hyperlink"/>
                                </w:rPr>
                                <w:t>http://re.ukri.org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br/>
                              <w:t xml:space="preserve">Twitter: </w:t>
                            </w:r>
                            <w:hyperlink r:id="rId10" w:history="1">
                              <w:r w:rsidRPr="00DE1CFB">
                                <w:rPr>
                                  <w:rStyle w:val="Hyperlink"/>
                                </w:rPr>
                                <w:t>@ResEngland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br/>
                              <w:t xml:space="preserve">Email: </w:t>
                            </w:r>
                            <w:hyperlink r:id="rId11" w:history="1">
                              <w:r w:rsidRPr="00DE1CFB">
                                <w:rPr>
                                  <w:rStyle w:val="Hyperlink"/>
                                </w:rPr>
                                <w:t>Subscribe to email alerts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1CCF48C" id="_x0000_s1028" type="#_x0000_t202" style="position:absolute;margin-left:0;margin-top:487.3pt;width:244.5pt;height:110.6pt;z-index:2516582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" stroked="f">
                <v:textbox style="mso-fit-shape-to-text:t">
                  <w:txbxContent>
                    <w:p w14:paraId="1DB0BF99" w14:textId="77777777" w:rsidR="001101C5" w:rsidRDefault="001101C5" w:rsidP="005E5C1A">
                      <w:pPr>
                        <w:pStyle w:val="Bullet"/>
                        <w:numPr>
                          <w:ilvl w:val="0"/>
                          <w:numId w:val="0"/>
                        </w:numPr>
                      </w:pPr>
                      <w:r>
                        <w:t xml:space="preserve">Web: </w:t>
                      </w:r>
                      <w:hyperlink r:id="rId12" w:history="1">
                        <w:r w:rsidRPr="004C038F">
                          <w:rPr>
                            <w:rStyle w:val="Hyperlink"/>
                          </w:rPr>
                          <w:t>http://re.ukri.org</w:t>
                        </w:r>
                      </w:hyperlink>
                      <w:r>
                        <w:t xml:space="preserve"> </w:t>
                      </w:r>
                      <w:r>
                        <w:br/>
                        <w:t xml:space="preserve">Twitter: </w:t>
                      </w:r>
                      <w:hyperlink r:id="rId13" w:history="1">
                        <w:r w:rsidRPr="00DE1CFB">
                          <w:rPr>
                            <w:rStyle w:val="Hyperlink"/>
                          </w:rPr>
                          <w:t>@ResEngland</w:t>
                        </w:r>
                      </w:hyperlink>
                      <w:r>
                        <w:t xml:space="preserve"> </w:t>
                      </w:r>
                      <w:r>
                        <w:br/>
                        <w:t xml:space="preserve">Email: </w:t>
                      </w:r>
                      <w:hyperlink r:id="rId14" w:history="1">
                        <w:r w:rsidRPr="00DE1CFB">
                          <w:rPr>
                            <w:rStyle w:val="Hyperlink"/>
                          </w:rPr>
                          <w:t>Subscribe to email alerts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F52875" w:rsidRPr="000F326E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69AEAC" wp14:editId="7B3DD263">
                <wp:simplePos x="0" y="0"/>
                <wp:positionH relativeFrom="margin">
                  <wp:align>left</wp:align>
                </wp:positionH>
                <wp:positionV relativeFrom="paragraph">
                  <wp:posOffset>1851025</wp:posOffset>
                </wp:positionV>
                <wp:extent cx="5657850" cy="32861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5FF9" w14:textId="77777777" w:rsidR="00B80B99" w:rsidRDefault="001101C5" w:rsidP="00164881">
                            <w:pPr>
                              <w:pStyle w:val="Heading1"/>
                            </w:pPr>
                            <w:bookmarkStart w:id="1" w:name="_Toc21336843"/>
                            <w:r>
                              <w:t xml:space="preserve">HEIF accountability statement </w:t>
                            </w:r>
                          </w:p>
                          <w:p w14:paraId="48E998E5" w14:textId="383E5F64" w:rsidR="001101C5" w:rsidRDefault="00164881" w:rsidP="00B06F14">
                            <w:pPr>
                              <w:pStyle w:val="Heading4"/>
                            </w:pPr>
                            <w:r>
                              <w:t>Narrative r</w:t>
                            </w:r>
                            <w:r w:rsidR="004A2BD5">
                              <w:t xml:space="preserve">eturn template for HEIF funding period </w:t>
                            </w:r>
                            <w:r w:rsidR="006101C7">
                              <w:br/>
                            </w:r>
                            <w:r w:rsidR="00B80B99">
                              <w:t>202</w:t>
                            </w:r>
                            <w:r w:rsidR="00D15EBB">
                              <w:t>1</w:t>
                            </w:r>
                            <w:r w:rsidR="00B80B99">
                              <w:t>-2</w:t>
                            </w:r>
                            <w:r w:rsidR="00D15EBB">
                              <w:t>2</w:t>
                            </w:r>
                            <w:r w:rsidR="00B80B99">
                              <w:t xml:space="preserve"> to 2024-25</w:t>
                            </w:r>
                            <w:r w:rsidR="00B06F14">
                              <w:t xml:space="preserve"> </w:t>
                            </w:r>
                            <w:bookmarkEnd w:id="1"/>
                          </w:p>
                          <w:p w14:paraId="3CB416C7" w14:textId="5C7C73E2" w:rsidR="004A2BD5" w:rsidRDefault="004A2BD5" w:rsidP="004A2BD5">
                            <w:pPr>
                              <w:pStyle w:val="Heading4"/>
                            </w:pPr>
                            <w:r>
                              <w:t xml:space="preserve">Return date: </w:t>
                            </w:r>
                            <w:r w:rsidR="006311E2">
                              <w:t>21</w:t>
                            </w:r>
                            <w:r>
                              <w:t xml:space="preserve"> May 2021</w:t>
                            </w:r>
                          </w:p>
                          <w:p w14:paraId="61093E60" w14:textId="32C5458B" w:rsidR="004A2BD5" w:rsidRDefault="004A2BD5" w:rsidP="004A2BD5">
                            <w:r>
                              <w:t xml:space="preserve">Return </w:t>
                            </w:r>
                            <w:r w:rsidR="00ED0E98">
                              <w:t>as Microsoft Word file to</w:t>
                            </w:r>
                            <w:r>
                              <w:t xml:space="preserve">: </w:t>
                            </w:r>
                            <w:hyperlink r:id="rId15" w:history="1">
                              <w:r w:rsidRPr="00140D98">
                                <w:rPr>
                                  <w:rStyle w:val="Hyperlink"/>
                                </w:rPr>
                                <w:t>KEPolicy@re.ukri.org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5509C1A8" w14:textId="64075C95" w:rsidR="00DC31D2" w:rsidRPr="004A2BD5" w:rsidRDefault="00DC31D2" w:rsidP="004A2BD5">
                            <w:r>
                              <w:t xml:space="preserve">Queries to: </w:t>
                            </w:r>
                            <w:hyperlink r:id="rId16" w:history="1">
                              <w:r w:rsidRPr="00752E3F">
                                <w:rPr>
                                  <w:rStyle w:val="Hyperlink"/>
                                </w:rPr>
                                <w:t>KEPolicy@re.ukri.org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56B5D891" w14:textId="77777777" w:rsidR="004A2BD5" w:rsidRDefault="004A2B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069AEAC" id="_x0000_s1029" type="#_x0000_t202" style="position:absolute;margin-left:0;margin-top:145.75pt;width:445.5pt;height:258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" stroked="f">
                <v:textbox>
                  <w:txbxContent>
                    <w:p w14:paraId="6B805FF9" w14:textId="77777777" w:rsidR="00B80B99" w:rsidRDefault="001101C5" w:rsidP="00164881">
                      <w:pPr>
                        <w:pStyle w:val="Heading1"/>
                      </w:pPr>
                      <w:bookmarkStart w:id="1" w:name="_Toc21336843"/>
                      <w:r>
                        <w:t xml:space="preserve">HEIF accountability statement </w:t>
                      </w:r>
                    </w:p>
                    <w:p w14:paraId="48E998E5" w14:textId="383E5F64" w:rsidR="001101C5" w:rsidRDefault="00164881" w:rsidP="00B06F14">
                      <w:pPr>
                        <w:pStyle w:val="Heading4"/>
                      </w:pPr>
                      <w:r>
                        <w:t>Narrative r</w:t>
                      </w:r>
                      <w:r w:rsidR="004A2BD5">
                        <w:t xml:space="preserve">eturn template for HEIF funding period </w:t>
                      </w:r>
                      <w:r w:rsidR="006101C7">
                        <w:br/>
                      </w:r>
                      <w:r w:rsidR="00B80B99">
                        <w:t>202</w:t>
                      </w:r>
                      <w:r w:rsidR="00D15EBB">
                        <w:t>1</w:t>
                      </w:r>
                      <w:r w:rsidR="00B80B99">
                        <w:t>-2</w:t>
                      </w:r>
                      <w:r w:rsidR="00D15EBB">
                        <w:t>2</w:t>
                      </w:r>
                      <w:r w:rsidR="00B80B99">
                        <w:t xml:space="preserve"> to 2024-25</w:t>
                      </w:r>
                      <w:r w:rsidR="00B06F14">
                        <w:t xml:space="preserve"> </w:t>
                      </w:r>
                      <w:bookmarkEnd w:id="1"/>
                    </w:p>
                    <w:p w14:paraId="3CB416C7" w14:textId="5C7C73E2" w:rsidR="004A2BD5" w:rsidRDefault="004A2BD5" w:rsidP="004A2BD5">
                      <w:pPr>
                        <w:pStyle w:val="Heading4"/>
                      </w:pPr>
                      <w:r>
                        <w:t xml:space="preserve">Return date: </w:t>
                      </w:r>
                      <w:r w:rsidR="006311E2">
                        <w:t>21</w:t>
                      </w:r>
                      <w:r>
                        <w:t xml:space="preserve"> May 2021</w:t>
                      </w:r>
                    </w:p>
                    <w:p w14:paraId="61093E60" w14:textId="32C5458B" w:rsidR="004A2BD5" w:rsidRDefault="004A2BD5" w:rsidP="004A2BD5">
                      <w:r>
                        <w:t xml:space="preserve">Return </w:t>
                      </w:r>
                      <w:r w:rsidR="00ED0E98">
                        <w:t>as Microsoft Word file to</w:t>
                      </w:r>
                      <w:r>
                        <w:t xml:space="preserve">: </w:t>
                      </w:r>
                      <w:hyperlink r:id="rId17" w:history="1">
                        <w:r w:rsidRPr="00140D98">
                          <w:rPr>
                            <w:rStyle w:val="Hyperlink"/>
                          </w:rPr>
                          <w:t>KEPolicy@re.ukri.org</w:t>
                        </w:r>
                      </w:hyperlink>
                      <w:r>
                        <w:t xml:space="preserve"> </w:t>
                      </w:r>
                    </w:p>
                    <w:p w14:paraId="5509C1A8" w14:textId="64075C95" w:rsidR="00DC31D2" w:rsidRPr="004A2BD5" w:rsidRDefault="00DC31D2" w:rsidP="004A2BD5">
                      <w:r>
                        <w:t xml:space="preserve">Queries to: </w:t>
                      </w:r>
                      <w:hyperlink r:id="rId18" w:history="1">
                        <w:r w:rsidRPr="00752E3F">
                          <w:rPr>
                            <w:rStyle w:val="Hyperlink"/>
                          </w:rPr>
                          <w:t>KEPolicy@re.ukri.org</w:t>
                        </w:r>
                      </w:hyperlink>
                      <w:r>
                        <w:t xml:space="preserve"> </w:t>
                      </w:r>
                    </w:p>
                    <w:p w14:paraId="56B5D891" w14:textId="77777777" w:rsidR="004A2BD5" w:rsidRDefault="004A2BD5"/>
                  </w:txbxContent>
                </v:textbox>
                <w10:wrap anchorx="margin"/>
              </v:shape>
            </w:pict>
          </mc:Fallback>
        </mc:AlternateContent>
      </w:r>
      <w:r w:rsidR="001C3806" w:rsidRPr="000F326E">
        <w:rPr>
          <w:b/>
          <w:bCs/>
          <w:sz w:val="40"/>
          <w:szCs w:val="40"/>
        </w:rPr>
        <w:br w:type="page"/>
      </w:r>
    </w:p>
    <w:tbl>
      <w:tblPr>
        <w:tblW w:w="89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397"/>
        <w:gridCol w:w="5529"/>
      </w:tblGrid>
      <w:tr w:rsidR="00A820F7" w:rsidRPr="00A102B1" w14:paraId="608A54B3" w14:textId="77777777" w:rsidTr="00337BB7">
        <w:tc>
          <w:tcPr>
            <w:tcW w:w="8926" w:type="dxa"/>
            <w:gridSpan w:val="2"/>
            <w:shd w:val="clear" w:color="auto" w:fill="F2F2F2" w:themeFill="background1" w:themeFillShade="F2"/>
            <w:vAlign w:val="bottom"/>
          </w:tcPr>
          <w:p w14:paraId="0B23B667" w14:textId="15673370" w:rsidR="00A820F7" w:rsidRDefault="001101C5" w:rsidP="00A820F7">
            <w:pPr>
              <w:pStyle w:val="Heading4"/>
            </w:pPr>
            <w:r>
              <w:lastRenderedPageBreak/>
              <w:t>HEIF c</w:t>
            </w:r>
            <w:r w:rsidR="00A820F7">
              <w:t>ontact information</w:t>
            </w:r>
          </w:p>
          <w:p w14:paraId="409CF5B1" w14:textId="7277CC73" w:rsidR="00337BB7" w:rsidRPr="00337BB7" w:rsidRDefault="00337BB7" w:rsidP="00337BB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The contact</w:t>
            </w:r>
            <w:r w:rsidRPr="00FF50EB"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provided here</w:t>
            </w:r>
            <w:r w:rsidRPr="00FF50EB">
              <w:rPr>
                <w:b/>
                <w:szCs w:val="21"/>
              </w:rPr>
              <w:t xml:space="preserve"> is responsible for ensuring that the head of institution has approved this</w:t>
            </w:r>
            <w:r>
              <w:rPr>
                <w:b/>
                <w:szCs w:val="21"/>
              </w:rPr>
              <w:t xml:space="preserve"> HEIF Accountability Statement submission to Research England</w:t>
            </w:r>
            <w:r>
              <w:rPr>
                <w:rStyle w:val="FootnoteReference"/>
                <w:b/>
                <w:szCs w:val="21"/>
              </w:rPr>
              <w:footnoteReference w:id="2"/>
            </w:r>
          </w:p>
        </w:tc>
      </w:tr>
      <w:tr w:rsidR="00A820F7" w:rsidRPr="00A102B1" w14:paraId="64DD43FF" w14:textId="77777777" w:rsidTr="00337BB7"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7D1438FA" w14:textId="10192E73" w:rsidR="00A820F7" w:rsidRPr="00337BB7" w:rsidRDefault="00A820F7" w:rsidP="00A820F7">
            <w:pPr>
              <w:rPr>
                <w:b/>
                <w:bCs/>
                <w:szCs w:val="21"/>
              </w:rPr>
            </w:pPr>
            <w:r w:rsidRPr="00337BB7">
              <w:rPr>
                <w:b/>
                <w:bCs/>
                <w:szCs w:val="21"/>
              </w:rPr>
              <w:t>Institution name:</w:t>
            </w:r>
          </w:p>
        </w:tc>
        <w:tc>
          <w:tcPr>
            <w:tcW w:w="5529" w:type="dxa"/>
            <w:vAlign w:val="bottom"/>
          </w:tcPr>
          <w:p w14:paraId="0BDAD2FF" w14:textId="77777777" w:rsidR="00A820F7" w:rsidRPr="00FF50EB" w:rsidRDefault="00A820F7" w:rsidP="00A820F7">
            <w:pPr>
              <w:rPr>
                <w:szCs w:val="21"/>
              </w:rPr>
            </w:pPr>
          </w:p>
        </w:tc>
      </w:tr>
      <w:tr w:rsidR="00A820F7" w:rsidRPr="00A102B1" w14:paraId="14FCB0AF" w14:textId="77777777" w:rsidTr="00337BB7"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71F53FA4" w14:textId="258C79E9" w:rsidR="00A820F7" w:rsidRPr="00A820F7" w:rsidRDefault="00337BB7" w:rsidP="00A820F7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Contact n</w:t>
            </w:r>
            <w:r w:rsidR="00A820F7" w:rsidRPr="00A820F7">
              <w:rPr>
                <w:b/>
                <w:bCs/>
                <w:szCs w:val="21"/>
              </w:rPr>
              <w:t>ame:</w:t>
            </w:r>
          </w:p>
        </w:tc>
        <w:tc>
          <w:tcPr>
            <w:tcW w:w="5529" w:type="dxa"/>
            <w:vAlign w:val="bottom"/>
          </w:tcPr>
          <w:p w14:paraId="689771FC" w14:textId="5D67E06B" w:rsidR="00A820F7" w:rsidRPr="00FF50EB" w:rsidRDefault="00A820F7" w:rsidP="00A820F7">
            <w:pPr>
              <w:rPr>
                <w:szCs w:val="21"/>
              </w:rPr>
            </w:pPr>
          </w:p>
        </w:tc>
      </w:tr>
      <w:tr w:rsidR="00A820F7" w:rsidRPr="00A102B1" w14:paraId="4CDD3891" w14:textId="77777777" w:rsidTr="00337BB7"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3D12DEC6" w14:textId="36F78CAC" w:rsidR="00A820F7" w:rsidRPr="00A820F7" w:rsidRDefault="00A820F7" w:rsidP="00A820F7">
            <w:pPr>
              <w:rPr>
                <w:b/>
                <w:bCs/>
                <w:szCs w:val="21"/>
              </w:rPr>
            </w:pPr>
            <w:r w:rsidRPr="00A820F7">
              <w:rPr>
                <w:b/>
                <w:bCs/>
                <w:szCs w:val="21"/>
              </w:rPr>
              <w:t>Position:</w:t>
            </w:r>
          </w:p>
        </w:tc>
        <w:tc>
          <w:tcPr>
            <w:tcW w:w="5529" w:type="dxa"/>
            <w:vAlign w:val="bottom"/>
          </w:tcPr>
          <w:p w14:paraId="17F92A6C" w14:textId="62885B16" w:rsidR="00A820F7" w:rsidRPr="00FF50EB" w:rsidRDefault="00A820F7" w:rsidP="00A820F7">
            <w:pPr>
              <w:rPr>
                <w:szCs w:val="21"/>
              </w:rPr>
            </w:pPr>
          </w:p>
        </w:tc>
      </w:tr>
      <w:tr w:rsidR="00A820F7" w:rsidRPr="00A102B1" w14:paraId="5E4866F3" w14:textId="77777777" w:rsidTr="00337BB7"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38E37212" w14:textId="1D2283EB" w:rsidR="00A820F7" w:rsidRPr="00A820F7" w:rsidRDefault="00A820F7" w:rsidP="00A820F7">
            <w:pPr>
              <w:rPr>
                <w:b/>
                <w:bCs/>
                <w:szCs w:val="21"/>
              </w:rPr>
            </w:pPr>
            <w:r w:rsidRPr="00A820F7">
              <w:rPr>
                <w:b/>
                <w:bCs/>
                <w:szCs w:val="21"/>
              </w:rPr>
              <w:t>Email:</w:t>
            </w:r>
          </w:p>
        </w:tc>
        <w:tc>
          <w:tcPr>
            <w:tcW w:w="5529" w:type="dxa"/>
            <w:vAlign w:val="bottom"/>
          </w:tcPr>
          <w:p w14:paraId="089BDBB5" w14:textId="3F22C2CD" w:rsidR="00A820F7" w:rsidRPr="00FF50EB" w:rsidRDefault="00A820F7" w:rsidP="00A820F7">
            <w:pPr>
              <w:rPr>
                <w:szCs w:val="21"/>
              </w:rPr>
            </w:pPr>
          </w:p>
        </w:tc>
      </w:tr>
      <w:tr w:rsidR="00A820F7" w:rsidRPr="00A102B1" w14:paraId="44BDFB87" w14:textId="77777777" w:rsidTr="00337BB7"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1AA25AF6" w14:textId="51B8E8FC" w:rsidR="00A820F7" w:rsidRPr="00A820F7" w:rsidRDefault="00A820F7" w:rsidP="00A820F7">
            <w:pPr>
              <w:rPr>
                <w:b/>
                <w:bCs/>
                <w:szCs w:val="21"/>
              </w:rPr>
            </w:pPr>
            <w:r w:rsidRPr="00A820F7">
              <w:rPr>
                <w:b/>
                <w:bCs/>
                <w:szCs w:val="21"/>
              </w:rPr>
              <w:t>Phone:</w:t>
            </w:r>
          </w:p>
        </w:tc>
        <w:tc>
          <w:tcPr>
            <w:tcW w:w="5529" w:type="dxa"/>
            <w:vAlign w:val="bottom"/>
          </w:tcPr>
          <w:p w14:paraId="61884B4F" w14:textId="1C8D92B0" w:rsidR="00A820F7" w:rsidRPr="00FF50EB" w:rsidRDefault="00A820F7" w:rsidP="00A820F7">
            <w:pPr>
              <w:rPr>
                <w:szCs w:val="21"/>
              </w:rPr>
            </w:pPr>
          </w:p>
        </w:tc>
      </w:tr>
      <w:tr w:rsidR="00B80B99" w:rsidRPr="00A102B1" w14:paraId="5510C786" w14:textId="77777777" w:rsidTr="00337BB7"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608EEDAA" w14:textId="1EC91EE7" w:rsidR="00B80B99" w:rsidRPr="00A820F7" w:rsidRDefault="00B80B99" w:rsidP="00A820F7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Additional email addresses to be CC’d into correspondence (optional):</w:t>
            </w:r>
          </w:p>
        </w:tc>
        <w:tc>
          <w:tcPr>
            <w:tcW w:w="5529" w:type="dxa"/>
            <w:vAlign w:val="bottom"/>
          </w:tcPr>
          <w:p w14:paraId="66408A91" w14:textId="77777777" w:rsidR="00B80B99" w:rsidRPr="00FF50EB" w:rsidRDefault="00B80B99" w:rsidP="00A820F7">
            <w:pPr>
              <w:rPr>
                <w:szCs w:val="21"/>
              </w:rPr>
            </w:pPr>
          </w:p>
        </w:tc>
      </w:tr>
      <w:tr w:rsidR="00A820F7" w:rsidRPr="00A102B1" w14:paraId="16D1E0CC" w14:textId="77777777" w:rsidTr="00337BB7">
        <w:tc>
          <w:tcPr>
            <w:tcW w:w="3397" w:type="dxa"/>
            <w:shd w:val="clear" w:color="auto" w:fill="F2F2F2" w:themeFill="background1" w:themeFillShade="F2"/>
            <w:vAlign w:val="bottom"/>
          </w:tcPr>
          <w:p w14:paraId="642E0BA3" w14:textId="7A985749" w:rsidR="00A820F7" w:rsidRPr="00FF50EB" w:rsidRDefault="00A820F7" w:rsidP="00A820F7">
            <w:pPr>
              <w:rPr>
                <w:b/>
                <w:szCs w:val="21"/>
              </w:rPr>
            </w:pPr>
            <w:r w:rsidRPr="00FF50EB">
              <w:rPr>
                <w:b/>
                <w:szCs w:val="21"/>
              </w:rPr>
              <w:t xml:space="preserve">Has this KE </w:t>
            </w:r>
            <w:r>
              <w:rPr>
                <w:b/>
                <w:szCs w:val="21"/>
              </w:rPr>
              <w:t>s</w:t>
            </w:r>
            <w:r w:rsidRPr="00FF50EB">
              <w:rPr>
                <w:b/>
                <w:szCs w:val="21"/>
              </w:rPr>
              <w:t xml:space="preserve">trategy been approved for submission to </w:t>
            </w:r>
            <w:r>
              <w:rPr>
                <w:b/>
                <w:szCs w:val="21"/>
              </w:rPr>
              <w:t>Research England</w:t>
            </w:r>
            <w:r w:rsidRPr="00FF50EB">
              <w:rPr>
                <w:b/>
                <w:szCs w:val="21"/>
              </w:rPr>
              <w:t xml:space="preserve"> by the head of institution?</w:t>
            </w:r>
          </w:p>
        </w:tc>
        <w:tc>
          <w:tcPr>
            <w:tcW w:w="5529" w:type="dxa"/>
            <w:vAlign w:val="bottom"/>
          </w:tcPr>
          <w:p w14:paraId="6AD42518" w14:textId="77777777" w:rsidR="00A820F7" w:rsidRDefault="00A820F7" w:rsidP="00A820F7">
            <w:pPr>
              <w:rPr>
                <w:szCs w:val="21"/>
              </w:rPr>
            </w:pPr>
            <w:r w:rsidRPr="00FF50EB">
              <w:rPr>
                <w:szCs w:val="21"/>
              </w:rPr>
              <w:t>Yes</w:t>
            </w:r>
            <w:r>
              <w:rPr>
                <w:szCs w:val="21"/>
              </w:rPr>
              <w:t xml:space="preserve"> </w:t>
            </w:r>
            <w:r w:rsidRPr="00FF50EB">
              <w:rPr>
                <w:szCs w:val="21"/>
              </w:rPr>
              <w:t>/</w:t>
            </w:r>
            <w:r>
              <w:rPr>
                <w:szCs w:val="21"/>
              </w:rPr>
              <w:t xml:space="preserve"> </w:t>
            </w:r>
            <w:r w:rsidRPr="00FF50EB">
              <w:rPr>
                <w:szCs w:val="21"/>
              </w:rPr>
              <w:t xml:space="preserve">No </w:t>
            </w:r>
          </w:p>
          <w:p w14:paraId="758BFF66" w14:textId="1157A7FC" w:rsidR="00A820F7" w:rsidRPr="00FF50EB" w:rsidRDefault="00A820F7" w:rsidP="00A820F7">
            <w:pPr>
              <w:rPr>
                <w:szCs w:val="21"/>
              </w:rPr>
            </w:pPr>
            <w:r w:rsidRPr="00FF50EB">
              <w:rPr>
                <w:szCs w:val="21"/>
              </w:rPr>
              <w:t>(delete as appropriate)</w:t>
            </w:r>
          </w:p>
        </w:tc>
      </w:tr>
    </w:tbl>
    <w:p w14:paraId="1E955685" w14:textId="3D8AF199" w:rsidR="00A820F7" w:rsidRDefault="00A820F7" w:rsidP="00D927DA"/>
    <w:p w14:paraId="166355C6" w14:textId="7BDE4293" w:rsidR="00A820F7" w:rsidRDefault="00A820F7">
      <w:pPr>
        <w:spacing w:after="0" w:line="240" w:lineRule="auto"/>
      </w:pPr>
      <w:r>
        <w:br w:type="page"/>
      </w:r>
    </w:p>
    <w:tbl>
      <w:tblPr>
        <w:tblStyle w:val="TableGrid"/>
        <w:tblW w:w="89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26"/>
      </w:tblGrid>
      <w:tr w:rsidR="00A820F7" w14:paraId="373C8408" w14:textId="77777777" w:rsidTr="00A820F7">
        <w:tc>
          <w:tcPr>
            <w:tcW w:w="8926" w:type="dxa"/>
            <w:shd w:val="clear" w:color="auto" w:fill="F2F2F2" w:themeFill="background1" w:themeFillShade="F2"/>
          </w:tcPr>
          <w:p w14:paraId="4B373EEB" w14:textId="77777777" w:rsidR="00A820F7" w:rsidRDefault="00A820F7" w:rsidP="00A820F7">
            <w:pPr>
              <w:pStyle w:val="Heading4"/>
              <w:outlineLvl w:val="3"/>
            </w:pPr>
            <w:r>
              <w:lastRenderedPageBreak/>
              <w:t>Question 1 – Strategic objectives</w:t>
            </w:r>
          </w:p>
          <w:p w14:paraId="2175975D" w14:textId="6231B844" w:rsidR="00A820F7" w:rsidRDefault="00A820F7" w:rsidP="00A820F7">
            <w:pPr>
              <w:pStyle w:val="Heading5"/>
              <w:outlineLvl w:val="4"/>
            </w:pPr>
            <w:r>
              <w:t xml:space="preserve">Summarise the institutional strategic objectives that relate to knowledge exchange and guide your plans </w:t>
            </w:r>
            <w:r w:rsidR="00873E9D">
              <w:t xml:space="preserve">for </w:t>
            </w:r>
            <w:r>
              <w:t xml:space="preserve">HEIF. </w:t>
            </w:r>
          </w:p>
        </w:tc>
      </w:tr>
      <w:tr w:rsidR="00A820F7" w14:paraId="0BB60010" w14:textId="77777777" w:rsidTr="00A820F7">
        <w:tc>
          <w:tcPr>
            <w:tcW w:w="8926" w:type="dxa"/>
            <w:shd w:val="clear" w:color="auto" w:fill="F2F2F2" w:themeFill="background1" w:themeFillShade="F2"/>
          </w:tcPr>
          <w:p w14:paraId="37CE7C2F" w14:textId="775E97D1" w:rsidR="008A138C" w:rsidRDefault="00013CD8" w:rsidP="00A820F7">
            <w:r>
              <w:t xml:space="preserve">We expect </w:t>
            </w:r>
            <w:r w:rsidR="00574DBE">
              <w:t>institution</w:t>
            </w:r>
            <w:r w:rsidR="001B5B08">
              <w:t>s’ plans for HEIF to be guided by strategic objectives for knowledge exchange. However</w:t>
            </w:r>
            <w:r w:rsidR="005E29E9">
              <w:t xml:space="preserve">, there is no requirement </w:t>
            </w:r>
            <w:r w:rsidR="008A138C">
              <w:t xml:space="preserve">for institutions to submit </w:t>
            </w:r>
            <w:r w:rsidR="0042354A">
              <w:t xml:space="preserve">or maintain </w:t>
            </w:r>
            <w:r w:rsidR="008A138C">
              <w:t xml:space="preserve">a standalone knowledge exchange strategy document. </w:t>
            </w:r>
          </w:p>
          <w:p w14:paraId="28F0BC46" w14:textId="5869A854" w:rsidR="00BD2B11" w:rsidRDefault="00CE0B48" w:rsidP="00A820F7">
            <w:r>
              <w:t>We appreciate that</w:t>
            </w:r>
            <w:r w:rsidR="00013CD8" w:rsidRPr="00013CD8">
              <w:t xml:space="preserve"> KE objectives may be found in a specific KE strategy document or they may be contained </w:t>
            </w:r>
            <w:r>
              <w:t>as part of other</w:t>
            </w:r>
            <w:r w:rsidR="00FD1A57">
              <w:t xml:space="preserve"> strategic documents such as </w:t>
            </w:r>
            <w:r w:rsidR="00013CD8" w:rsidRPr="00013CD8">
              <w:t>teaching</w:t>
            </w:r>
            <w:r w:rsidR="00BD2B11">
              <w:t>,</w:t>
            </w:r>
            <w:r w:rsidR="00013CD8" w:rsidRPr="00013CD8">
              <w:t xml:space="preserve"> research </w:t>
            </w:r>
            <w:r w:rsidR="00BD2B11">
              <w:t xml:space="preserve">or overarching institutional </w:t>
            </w:r>
            <w:r w:rsidR="00FD1A57">
              <w:t>strategies</w:t>
            </w:r>
            <w:r w:rsidR="00013CD8" w:rsidRPr="00013CD8">
              <w:t xml:space="preserve">. </w:t>
            </w:r>
          </w:p>
          <w:p w14:paraId="70C07B55" w14:textId="25D68688" w:rsidR="00013CD8" w:rsidRDefault="00BF4954" w:rsidP="00A820F7">
            <w:r>
              <w:t>Whatever form</w:t>
            </w:r>
            <w:r w:rsidR="004F1F8E">
              <w:t xml:space="preserve"> </w:t>
            </w:r>
            <w:r w:rsidR="00FD1A57">
              <w:t>your knowledge exchange objective</w:t>
            </w:r>
            <w:r w:rsidR="00AC7E48">
              <w:t>s</w:t>
            </w:r>
            <w:r w:rsidR="00FD1A57">
              <w:t xml:space="preserve"> </w:t>
            </w:r>
            <w:r w:rsidR="004F1F8E">
              <w:t>are in,</w:t>
            </w:r>
            <w:r w:rsidR="00BD2B11">
              <w:t xml:space="preserve"> please provide a pre</w:t>
            </w:r>
            <w:r w:rsidR="00502514">
              <w:t>cis</w:t>
            </w:r>
            <w:r w:rsidR="008C52FD">
              <w:t xml:space="preserve"> of </w:t>
            </w:r>
            <w:r w:rsidR="004F1F8E">
              <w:t>the main objectives</w:t>
            </w:r>
            <w:r w:rsidR="00872D0C">
              <w:t xml:space="preserve"> here so that we can see the strategic context that guides your plans for HEIF</w:t>
            </w:r>
            <w:r w:rsidR="007F2088">
              <w:t xml:space="preserve"> and forms the basis for your monitoring and delivery of intended benefits</w:t>
            </w:r>
            <w:r w:rsidR="00872D0C">
              <w:t>.</w:t>
            </w:r>
          </w:p>
          <w:p w14:paraId="27A1F80E" w14:textId="0BD79F9B" w:rsidR="00A820F7" w:rsidRDefault="001101C5" w:rsidP="00A820F7">
            <w:r>
              <w:t xml:space="preserve">We welcome the </w:t>
            </w:r>
            <w:r w:rsidR="000C168F">
              <w:t>inclusion of hyper</w:t>
            </w:r>
            <w:r w:rsidR="00A820F7">
              <w:t xml:space="preserve">links to published strategies and plans </w:t>
            </w:r>
            <w:r w:rsidR="00BF4954">
              <w:t xml:space="preserve">that </w:t>
            </w:r>
            <w:r w:rsidR="00E20B75">
              <w:t>may be</w:t>
            </w:r>
            <w:r w:rsidR="00BF4954">
              <w:t xml:space="preserve"> </w:t>
            </w:r>
            <w:r w:rsidR="00D443B1">
              <w:t xml:space="preserve">referenced in the </w:t>
            </w:r>
            <w:r w:rsidR="00C0699E">
              <w:t>summary</w:t>
            </w:r>
            <w:r w:rsidR="00A820F7">
              <w:t>.</w:t>
            </w:r>
          </w:p>
        </w:tc>
      </w:tr>
      <w:tr w:rsidR="00A820F7" w14:paraId="3FC51FCF" w14:textId="77777777" w:rsidTr="00B80B99">
        <w:tc>
          <w:tcPr>
            <w:tcW w:w="8926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02D2A85" w14:textId="031C6A43" w:rsidR="00A820F7" w:rsidRPr="00022A06" w:rsidRDefault="00A820F7" w:rsidP="00A820F7">
            <w:pPr>
              <w:rPr>
                <w:rStyle w:val="Emphasis"/>
              </w:rPr>
            </w:pPr>
            <w:r w:rsidRPr="00022A06">
              <w:rPr>
                <w:rStyle w:val="Emphasis"/>
              </w:rPr>
              <w:t xml:space="preserve">In answer to this question, you are free to use text or tabular format but please ensure that the question response is contained in no more than </w:t>
            </w:r>
            <w:r>
              <w:rPr>
                <w:rStyle w:val="Emphasis"/>
              </w:rPr>
              <w:t>two</w:t>
            </w:r>
            <w:r w:rsidRPr="00022A06">
              <w:rPr>
                <w:rStyle w:val="Emphasis"/>
              </w:rPr>
              <w:t xml:space="preserve"> pages of A4.</w:t>
            </w:r>
            <w:r>
              <w:rPr>
                <w:rStyle w:val="Emphasis"/>
              </w:rPr>
              <w:t xml:space="preserve"> </w:t>
            </w:r>
          </w:p>
        </w:tc>
      </w:tr>
      <w:tr w:rsidR="00B80B99" w14:paraId="459B70A8" w14:textId="77777777" w:rsidTr="00B80B99">
        <w:tc>
          <w:tcPr>
            <w:tcW w:w="89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53AF624E" w14:textId="44C03144" w:rsidR="00B80B99" w:rsidRPr="006B1EC0" w:rsidRDefault="006B1EC0" w:rsidP="00A820F7">
            <w:pPr>
              <w:rPr>
                <w:rStyle w:val="Emphasis"/>
                <w:color w:val="A6A6A6" w:themeColor="background1" w:themeShade="A6"/>
              </w:rPr>
            </w:pPr>
            <w:r w:rsidRPr="006B1EC0">
              <w:rPr>
                <w:rStyle w:val="Emphasis"/>
                <w:color w:val="A6A6A6" w:themeColor="background1" w:themeShade="A6"/>
              </w:rPr>
              <w:t>(max 2 pages of A4)</w:t>
            </w:r>
          </w:p>
          <w:p w14:paraId="672B5123" w14:textId="7100EB87" w:rsidR="00B80B99" w:rsidRDefault="00B80B99" w:rsidP="00A820F7">
            <w:pPr>
              <w:rPr>
                <w:rStyle w:val="Emphasis"/>
                <w:i w:val="0"/>
                <w:iCs w:val="0"/>
              </w:rPr>
            </w:pPr>
          </w:p>
          <w:p w14:paraId="4B589E11" w14:textId="77777777" w:rsidR="00B80B99" w:rsidRPr="00B80B99" w:rsidRDefault="00B80B99" w:rsidP="00A820F7">
            <w:pPr>
              <w:rPr>
                <w:rStyle w:val="Emphasis"/>
                <w:i w:val="0"/>
                <w:iCs w:val="0"/>
              </w:rPr>
            </w:pPr>
          </w:p>
          <w:p w14:paraId="234267F9" w14:textId="0A5B2F1E" w:rsidR="00B80B99" w:rsidRPr="00B80B99" w:rsidRDefault="00B80B99" w:rsidP="00A820F7">
            <w:pPr>
              <w:rPr>
                <w:rStyle w:val="Emphasis"/>
                <w:i w:val="0"/>
                <w:iCs w:val="0"/>
              </w:rPr>
            </w:pPr>
          </w:p>
        </w:tc>
      </w:tr>
    </w:tbl>
    <w:p w14:paraId="3F2B1812" w14:textId="01F3B0F2" w:rsidR="00A820F7" w:rsidRDefault="00A820F7" w:rsidP="00D927DA"/>
    <w:p w14:paraId="7CD7EFEE" w14:textId="77777777" w:rsidR="00A820F7" w:rsidRDefault="00A820F7" w:rsidP="00D927DA"/>
    <w:p w14:paraId="305A07FC" w14:textId="114D5D47" w:rsidR="00A820F7" w:rsidRDefault="00A820F7">
      <w:pPr>
        <w:spacing w:after="0" w:line="240" w:lineRule="auto"/>
      </w:pPr>
      <w:r>
        <w:br w:type="page"/>
      </w:r>
    </w:p>
    <w:tbl>
      <w:tblPr>
        <w:tblStyle w:val="TableGrid"/>
        <w:tblW w:w="89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26"/>
      </w:tblGrid>
      <w:tr w:rsidR="00CA494A" w14:paraId="11FF71F9" w14:textId="77777777" w:rsidTr="00A820F7">
        <w:tc>
          <w:tcPr>
            <w:tcW w:w="8926" w:type="dxa"/>
            <w:shd w:val="clear" w:color="auto" w:fill="F2F2F2" w:themeFill="background1" w:themeFillShade="F2"/>
          </w:tcPr>
          <w:p w14:paraId="76AE8CE8" w14:textId="227A7A54" w:rsidR="00CA494A" w:rsidRDefault="00CA494A" w:rsidP="00A820F7">
            <w:pPr>
              <w:pStyle w:val="Heading4"/>
              <w:outlineLvl w:val="3"/>
            </w:pPr>
            <w:r>
              <w:lastRenderedPageBreak/>
              <w:t>Question 2 – Use of HEIF</w:t>
            </w:r>
          </w:p>
          <w:p w14:paraId="216099F8" w14:textId="02F318E7" w:rsidR="00CA494A" w:rsidRDefault="00CA494A" w:rsidP="00A820F7">
            <w:pPr>
              <w:pStyle w:val="Heading5"/>
              <w:outlineLvl w:val="4"/>
            </w:pPr>
            <w:r>
              <w:t xml:space="preserve">How do you intend to use your </w:t>
            </w:r>
            <w:r w:rsidR="0065568B">
              <w:t>2021-22 to 2</w:t>
            </w:r>
            <w:r w:rsidR="00C0699E">
              <w:t>4</w:t>
            </w:r>
            <w:r w:rsidR="0065568B">
              <w:t>-2</w:t>
            </w:r>
            <w:r w:rsidR="00C0699E">
              <w:t>5</w:t>
            </w:r>
            <w:r w:rsidR="0065568B">
              <w:t xml:space="preserve"> </w:t>
            </w:r>
            <w:r>
              <w:t>HEIF allocation</w:t>
            </w:r>
            <w:r w:rsidR="0065568B">
              <w:t>s</w:t>
            </w:r>
            <w:r>
              <w:t xml:space="preserve">? </w:t>
            </w:r>
          </w:p>
        </w:tc>
      </w:tr>
      <w:tr w:rsidR="00CA494A" w14:paraId="71B5FC61" w14:textId="77777777" w:rsidTr="00A820F7">
        <w:tc>
          <w:tcPr>
            <w:tcW w:w="8926" w:type="dxa"/>
            <w:shd w:val="clear" w:color="auto" w:fill="F2F2F2" w:themeFill="background1" w:themeFillShade="F2"/>
          </w:tcPr>
          <w:p w14:paraId="13DD2C91" w14:textId="53A00F47" w:rsidR="0065568B" w:rsidRDefault="0065568B" w:rsidP="0065568B">
            <w:r>
              <w:t xml:space="preserve">As detailed in </w:t>
            </w:r>
            <w:hyperlink r:id="rId19" w:history="1">
              <w:r w:rsidRPr="0065568B">
                <w:rPr>
                  <w:rStyle w:val="Hyperlink"/>
                </w:rPr>
                <w:t>RE-CL-2020-04</w:t>
              </w:r>
            </w:hyperlink>
            <w:r>
              <w:t xml:space="preserve"> </w:t>
            </w:r>
            <w:r w:rsidRPr="002F1F9A">
              <w:t>and RE-P-2020-0</w:t>
            </w:r>
            <w:r w:rsidR="000A3D65">
              <w:t>3</w:t>
            </w:r>
            <w:r w:rsidRPr="002F1F9A">
              <w:t xml:space="preserve">., </w:t>
            </w:r>
            <w:r w:rsidR="001101C5" w:rsidRPr="002F1F9A">
              <w:t xml:space="preserve">in order to enable institutions to effectively respond to the Covid-19 pandemic, </w:t>
            </w:r>
            <w:r w:rsidRPr="002F1F9A">
              <w:t>we will use</w:t>
            </w:r>
            <w:r>
              <w:t xml:space="preserve"> the 2019-20 HEIF </w:t>
            </w:r>
            <w:r w:rsidR="00FF7676">
              <w:t xml:space="preserve">Annual Monitoring Statement submitted </w:t>
            </w:r>
            <w:r>
              <w:t>in February 2021</w:t>
            </w:r>
            <w:r w:rsidR="00FF7676">
              <w:t xml:space="preserve"> to</w:t>
            </w:r>
            <w:r>
              <w:t xml:space="preserve"> gather information about the use of HEIF during 2020-21</w:t>
            </w:r>
            <w:r w:rsidR="001101C5">
              <w:t xml:space="preserve">, </w:t>
            </w:r>
          </w:p>
          <w:p w14:paraId="7CB3D3CD" w14:textId="31728A2E" w:rsidR="0065568B" w:rsidRDefault="001101C5" w:rsidP="0065568B">
            <w:r>
              <w:t>In t</w:t>
            </w:r>
            <w:r w:rsidR="0065568B">
              <w:t xml:space="preserve">his </w:t>
            </w:r>
            <w:r w:rsidR="00AC5838">
              <w:t>accountability statement</w:t>
            </w:r>
            <w:r w:rsidR="00C0699E">
              <w:t xml:space="preserve"> return</w:t>
            </w:r>
            <w:r w:rsidR="0065568B">
              <w:t xml:space="preserve"> </w:t>
            </w:r>
            <w:r>
              <w:t>we would like to know</w:t>
            </w:r>
            <w:r w:rsidR="0065568B">
              <w:t xml:space="preserve"> about your plans for HEIF for the remainder of the funding period</w:t>
            </w:r>
            <w:r w:rsidR="00C0699E">
              <w:t xml:space="preserve"> 2021-22 to 2024-25</w:t>
            </w:r>
            <w:r w:rsidR="0065568B">
              <w:t xml:space="preserve">. Please include indication of </w:t>
            </w:r>
            <w:r w:rsidR="00305D53">
              <w:t xml:space="preserve">the planned timescale of the activity e.g. 2021-22 only; ongoing or </w:t>
            </w:r>
            <w:r w:rsidR="00DC32E3">
              <w:t xml:space="preserve">2022-23 onwards. </w:t>
            </w:r>
          </w:p>
          <w:p w14:paraId="06DFC268" w14:textId="0CAA4CD3" w:rsidR="00CA494A" w:rsidRDefault="00DC32E3" w:rsidP="00CA494A">
            <w:r w:rsidRPr="00DC32E3">
              <w:t xml:space="preserve">Please use the </w:t>
            </w:r>
            <w:r w:rsidR="00CA494A" w:rsidRPr="00DC32E3">
              <w:t>response layout</w:t>
            </w:r>
            <w:r w:rsidRPr="00DC32E3">
              <w:t xml:space="preserve"> grid</w:t>
            </w:r>
            <w:r w:rsidR="00CA494A" w:rsidRPr="00DC32E3">
              <w:t xml:space="preserve"> provided</w:t>
            </w:r>
            <w:r w:rsidR="00CA494A">
              <w:t xml:space="preserve"> </w:t>
            </w:r>
            <w:r w:rsidR="00F073AF">
              <w:t>overleaf</w:t>
            </w:r>
            <w:r w:rsidR="00CA494A">
              <w:t xml:space="preserve">, </w:t>
            </w:r>
            <w:r>
              <w:t>to provide the following information</w:t>
            </w:r>
            <w:r w:rsidR="00CA494A">
              <w:t>:</w:t>
            </w:r>
          </w:p>
          <w:p w14:paraId="5131CF8B" w14:textId="0C6DB965" w:rsidR="00CA494A" w:rsidRDefault="00CA494A" w:rsidP="00CA494A">
            <w:pPr>
              <w:pStyle w:val="ListParagraph"/>
              <w:numPr>
                <w:ilvl w:val="0"/>
                <w:numId w:val="33"/>
              </w:numPr>
            </w:pPr>
            <w:r>
              <w:t>Describe the key activities supported by your HEIF allocation.</w:t>
            </w:r>
          </w:p>
          <w:p w14:paraId="7EF3F76F" w14:textId="3AEE725B" w:rsidR="00CA494A" w:rsidRPr="002F1F9A" w:rsidRDefault="00CA494A" w:rsidP="00CA494A">
            <w:pPr>
              <w:pStyle w:val="ListParagraph"/>
              <w:numPr>
                <w:ilvl w:val="0"/>
                <w:numId w:val="33"/>
              </w:numPr>
            </w:pPr>
            <w:r>
              <w:t xml:space="preserve">Include specific reference to how you expect HEIF to support these activities – </w:t>
            </w:r>
            <w:r w:rsidR="00A820F7">
              <w:t>i.e.</w:t>
            </w:r>
            <w:r>
              <w:t xml:space="preserve"> specific expenditures: funded posts, academic staff buy out, internal competitive projects; and the proportion of the activity </w:t>
            </w:r>
            <w:r w:rsidRPr="002F1F9A">
              <w:t>that is supported by HEIF (e.g. x1 business development post 50% HEIF funded).</w:t>
            </w:r>
          </w:p>
          <w:p w14:paraId="533DE90A" w14:textId="4E8B57E8" w:rsidR="00C0699E" w:rsidRPr="002F1F9A" w:rsidRDefault="00C0699E" w:rsidP="00C0699E">
            <w:pPr>
              <w:pStyle w:val="ListParagraph"/>
              <w:numPr>
                <w:ilvl w:val="0"/>
                <w:numId w:val="33"/>
              </w:numPr>
            </w:pPr>
            <w:r w:rsidRPr="002F1F9A">
              <w:t>How these activities relate to the government priorities</w:t>
            </w:r>
            <w:r w:rsidR="0077131A">
              <w:t xml:space="preserve"> and RE-OfS strategic</w:t>
            </w:r>
            <w:r w:rsidR="007B535B">
              <w:t xml:space="preserve"> objectives</w:t>
            </w:r>
            <w:r w:rsidRPr="002F1F9A">
              <w:t xml:space="preserve"> outlined in paragraph</w:t>
            </w:r>
            <w:r w:rsidR="00894C21">
              <w:t>s</w:t>
            </w:r>
            <w:r w:rsidRPr="002F1F9A">
              <w:t xml:space="preserve"> </w:t>
            </w:r>
            <w:r w:rsidR="00973EA8">
              <w:t>9</w:t>
            </w:r>
            <w:r w:rsidRPr="002F1F9A">
              <w:t xml:space="preserve"> </w:t>
            </w:r>
            <w:r w:rsidR="00894C21">
              <w:t>and 1</w:t>
            </w:r>
            <w:r w:rsidR="00973EA8">
              <w:t>0</w:t>
            </w:r>
            <w:r w:rsidR="00894C21">
              <w:t xml:space="preserve"> </w:t>
            </w:r>
            <w:r w:rsidRPr="002F1F9A">
              <w:t>of RE-</w:t>
            </w:r>
            <w:r w:rsidR="001101C5" w:rsidRPr="002F1F9A">
              <w:t>P</w:t>
            </w:r>
            <w:r w:rsidRPr="002F1F9A">
              <w:t>-</w:t>
            </w:r>
            <w:r w:rsidR="001101C5" w:rsidRPr="002F1F9A">
              <w:t>2020</w:t>
            </w:r>
            <w:r w:rsidRPr="002F1F9A">
              <w:t>-</w:t>
            </w:r>
            <w:r w:rsidR="002F1F9A" w:rsidRPr="002F1F9A">
              <w:t>0</w:t>
            </w:r>
            <w:r w:rsidR="003F1419">
              <w:t>3</w:t>
            </w:r>
            <w:r w:rsidRPr="002F1F9A">
              <w:t>.</w:t>
            </w:r>
            <w:r w:rsidR="00F07EA1">
              <w:t xml:space="preserve"> </w:t>
            </w:r>
            <w:r w:rsidR="005C4266">
              <w:t>Where student benefits are achieved, please include an indication of the number of students benefiting.</w:t>
            </w:r>
          </w:p>
          <w:p w14:paraId="4454533B" w14:textId="71BC6876" w:rsidR="00D443B1" w:rsidRDefault="00A83E59" w:rsidP="00CA494A">
            <w:pPr>
              <w:pStyle w:val="ListParagraph"/>
              <w:numPr>
                <w:ilvl w:val="0"/>
                <w:numId w:val="33"/>
              </w:numPr>
            </w:pPr>
            <w:r w:rsidRPr="002F1F9A">
              <w:t>Which</w:t>
            </w:r>
            <w:r w:rsidR="00D443B1" w:rsidRPr="002F1F9A">
              <w:t xml:space="preserve"> strategic</w:t>
            </w:r>
            <w:r w:rsidR="00B248FA" w:rsidRPr="002F1F9A">
              <w:t xml:space="preserve"> KE</w:t>
            </w:r>
            <w:r w:rsidR="00D443B1" w:rsidRPr="002F1F9A">
              <w:t xml:space="preserve"> objective</w:t>
            </w:r>
            <w:r w:rsidRPr="002F1F9A">
              <w:t>, as</w:t>
            </w:r>
            <w:r w:rsidR="00D443B1" w:rsidRPr="002F1F9A">
              <w:t xml:space="preserve"> outlined in question</w:t>
            </w:r>
            <w:r w:rsidR="00D443B1">
              <w:t xml:space="preserve"> 1</w:t>
            </w:r>
            <w:r>
              <w:t>, does each activity relate to.</w:t>
            </w:r>
          </w:p>
          <w:p w14:paraId="0FC41DC0" w14:textId="2FA457A8" w:rsidR="00CA494A" w:rsidRDefault="00C0699E" w:rsidP="00A83E59">
            <w:pPr>
              <w:pStyle w:val="ListParagraph"/>
              <w:numPr>
                <w:ilvl w:val="0"/>
                <w:numId w:val="33"/>
              </w:numPr>
            </w:pPr>
            <w:r>
              <w:t xml:space="preserve">Indication of the </w:t>
            </w:r>
            <w:r w:rsidR="00A83E59">
              <w:t xml:space="preserve">timescale for each </w:t>
            </w:r>
            <w:r>
              <w:t>activity (</w:t>
            </w:r>
            <w:r w:rsidR="00A83E59">
              <w:t xml:space="preserve">e.g. </w:t>
            </w:r>
            <w:r>
              <w:t xml:space="preserve">2021-22 only, ongoing or </w:t>
            </w:r>
            <w:r w:rsidR="001101C5">
              <w:t>t</w:t>
            </w:r>
            <w:r>
              <w:t xml:space="preserve">o </w:t>
            </w:r>
            <w:r w:rsidR="001101C5">
              <w:t>b</w:t>
            </w:r>
            <w:r>
              <w:t xml:space="preserve">e </w:t>
            </w:r>
            <w:r w:rsidR="001101C5">
              <w:t>c</w:t>
            </w:r>
            <w:r>
              <w:t>onfirmed</w:t>
            </w:r>
            <w:r w:rsidR="001101C5">
              <w:t>)</w:t>
            </w:r>
          </w:p>
        </w:tc>
      </w:tr>
      <w:tr w:rsidR="00CA494A" w14:paraId="2F32DAF1" w14:textId="77777777" w:rsidTr="00A820F7">
        <w:tc>
          <w:tcPr>
            <w:tcW w:w="8926" w:type="dxa"/>
            <w:shd w:val="clear" w:color="auto" w:fill="F2F2F2" w:themeFill="background1" w:themeFillShade="F2"/>
          </w:tcPr>
          <w:p w14:paraId="6DA006D4" w14:textId="23D60A27" w:rsidR="00CA494A" w:rsidRPr="00022A06" w:rsidRDefault="00CA494A" w:rsidP="00CA494A">
            <w:pPr>
              <w:rPr>
                <w:rStyle w:val="Emphasis"/>
              </w:rPr>
            </w:pPr>
            <w:r w:rsidRPr="00022A06">
              <w:rPr>
                <w:rStyle w:val="Emphasis"/>
              </w:rPr>
              <w:t>In answer to this question, please</w:t>
            </w:r>
            <w:r w:rsidR="002D1408">
              <w:rPr>
                <w:rStyle w:val="Emphasis"/>
              </w:rPr>
              <w:t xml:space="preserve"> use the response grid provided and</w:t>
            </w:r>
            <w:r w:rsidRPr="00022A06">
              <w:rPr>
                <w:rStyle w:val="Emphasis"/>
              </w:rPr>
              <w:t xml:space="preserve"> ensure that the entire question response is </w:t>
            </w:r>
            <w:r>
              <w:rPr>
                <w:rStyle w:val="Emphasis"/>
              </w:rPr>
              <w:t>contained in no more than six</w:t>
            </w:r>
            <w:r w:rsidRPr="00022A06">
              <w:rPr>
                <w:rStyle w:val="Emphasis"/>
              </w:rPr>
              <w:t xml:space="preserve"> pages of A4</w:t>
            </w:r>
            <w:r w:rsidR="00810815">
              <w:rPr>
                <w:rStyle w:val="Emphasis"/>
              </w:rPr>
              <w:t xml:space="preserve"> or A3</w:t>
            </w:r>
            <w:r w:rsidRPr="00022A06">
              <w:rPr>
                <w:rStyle w:val="Emphasis"/>
              </w:rPr>
              <w:t>.</w:t>
            </w:r>
            <w:r>
              <w:rPr>
                <w:rStyle w:val="Emphasis"/>
              </w:rPr>
              <w:t xml:space="preserve"> </w:t>
            </w:r>
          </w:p>
        </w:tc>
      </w:tr>
    </w:tbl>
    <w:p w14:paraId="13A279BA" w14:textId="5607EFD6" w:rsidR="002E2FAA" w:rsidRDefault="002E2FAA" w:rsidP="002E2FAA"/>
    <w:p w14:paraId="0988D8CF" w14:textId="77777777" w:rsidR="00A820F7" w:rsidRDefault="00A820F7" w:rsidP="002E2FAA"/>
    <w:p w14:paraId="74212B6A" w14:textId="77777777" w:rsidR="00A820F7" w:rsidRDefault="00A820F7">
      <w:pPr>
        <w:spacing w:after="0" w:line="240" w:lineRule="auto"/>
        <w:sectPr w:rsidR="00A820F7" w:rsidSect="0011688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2440" w:right="1701" w:bottom="1418" w:left="1701" w:header="568" w:footer="0" w:gutter="0"/>
          <w:cols w:space="720"/>
          <w:titlePg/>
          <w:docGrid w:linePitch="299"/>
        </w:sectPr>
      </w:pPr>
    </w:p>
    <w:tbl>
      <w:tblPr>
        <w:tblStyle w:val="TableGrid"/>
        <w:tblW w:w="1445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5"/>
        <w:gridCol w:w="2977"/>
        <w:gridCol w:w="2409"/>
        <w:gridCol w:w="2410"/>
        <w:gridCol w:w="1843"/>
      </w:tblGrid>
      <w:tr w:rsidR="00ED5BA6" w14:paraId="48B955F0" w14:textId="43905F27" w:rsidTr="00D541B6">
        <w:tc>
          <w:tcPr>
            <w:tcW w:w="4815" w:type="dxa"/>
            <w:shd w:val="clear" w:color="auto" w:fill="F2F2F2" w:themeFill="background1" w:themeFillShade="F2"/>
          </w:tcPr>
          <w:p w14:paraId="5924A752" w14:textId="50E2A270" w:rsidR="00ED5BA6" w:rsidRDefault="00BE72CF" w:rsidP="00ED5BA6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Planned</w:t>
            </w:r>
            <w:r w:rsidR="00ED5BA6">
              <w:rPr>
                <w:b/>
                <w:bCs/>
              </w:rPr>
              <w:t xml:space="preserve"> areas of HEIF supported </w:t>
            </w:r>
            <w:r w:rsidR="001101C5">
              <w:rPr>
                <w:b/>
                <w:bCs/>
              </w:rPr>
              <w:t xml:space="preserve">KE </w:t>
            </w:r>
            <w:r w:rsidR="00ED5BA6">
              <w:rPr>
                <w:b/>
                <w:bCs/>
              </w:rPr>
              <w:t>activity</w:t>
            </w:r>
          </w:p>
          <w:p w14:paraId="6E33C988" w14:textId="36725678" w:rsidR="00337BB7" w:rsidRPr="00D541B6" w:rsidRDefault="00ED5BA6" w:rsidP="00ED5BA6">
            <w:pPr>
              <w:spacing w:before="60" w:after="60" w:line="240" w:lineRule="auto"/>
              <w:rPr>
                <w:sz w:val="20"/>
                <w:szCs w:val="18"/>
              </w:rPr>
            </w:pPr>
            <w:r w:rsidRPr="00300D35">
              <w:rPr>
                <w:sz w:val="20"/>
                <w:szCs w:val="18"/>
              </w:rPr>
              <w:t xml:space="preserve">Please provide </w:t>
            </w:r>
            <w:r w:rsidR="001101C5">
              <w:rPr>
                <w:sz w:val="20"/>
                <w:szCs w:val="18"/>
              </w:rPr>
              <w:t xml:space="preserve">an </w:t>
            </w:r>
            <w:r w:rsidRPr="00300D35">
              <w:rPr>
                <w:sz w:val="20"/>
                <w:szCs w:val="18"/>
              </w:rPr>
              <w:t xml:space="preserve">overview of planned </w:t>
            </w:r>
            <w:r w:rsidR="001101C5">
              <w:rPr>
                <w:sz w:val="20"/>
                <w:szCs w:val="18"/>
              </w:rPr>
              <w:t xml:space="preserve">KE </w:t>
            </w:r>
            <w:r w:rsidRPr="00300D35">
              <w:rPr>
                <w:sz w:val="20"/>
                <w:szCs w:val="18"/>
              </w:rPr>
              <w:t>activit</w:t>
            </w:r>
            <w:r w:rsidR="00337BB7">
              <w:rPr>
                <w:sz w:val="20"/>
                <w:szCs w:val="18"/>
              </w:rPr>
              <w:t>ies</w:t>
            </w:r>
            <w:r w:rsidRPr="00300D35">
              <w:rPr>
                <w:sz w:val="20"/>
                <w:szCs w:val="18"/>
              </w:rPr>
              <w:t xml:space="preserve"> or projects</w:t>
            </w:r>
            <w:r w:rsidR="00337BB7">
              <w:rPr>
                <w:sz w:val="20"/>
                <w:szCs w:val="18"/>
              </w:rPr>
              <w:t xml:space="preserve"> that will be supported by your 2021-22 and onwards HEIF allocations.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3C750F4" w14:textId="77777777" w:rsidR="00ED5BA6" w:rsidRPr="00060F2A" w:rsidRDefault="00ED5BA6" w:rsidP="00ED5BA6">
            <w:pPr>
              <w:spacing w:before="60" w:after="60" w:line="240" w:lineRule="auto"/>
              <w:rPr>
                <w:b/>
                <w:bCs/>
              </w:rPr>
            </w:pPr>
            <w:r w:rsidRPr="00060F2A">
              <w:rPr>
                <w:b/>
                <w:bCs/>
              </w:rPr>
              <w:t>HEIF support</w:t>
            </w:r>
          </w:p>
          <w:p w14:paraId="207985DF" w14:textId="2A759285" w:rsidR="00ED5BA6" w:rsidRPr="00060F2A" w:rsidRDefault="00ED5BA6" w:rsidP="00ED5BA6">
            <w:pPr>
              <w:spacing w:before="60" w:after="60" w:line="240" w:lineRule="auto"/>
              <w:rPr>
                <w:b/>
                <w:bCs/>
              </w:rPr>
            </w:pPr>
            <w:r w:rsidRPr="00300D35">
              <w:rPr>
                <w:color w:val="646363" w:themeColor="text1"/>
                <w:sz w:val="20"/>
                <w:szCs w:val="18"/>
              </w:rPr>
              <w:t>How HEIF will be used to support the project</w:t>
            </w:r>
            <w:r w:rsidR="00BB17D1">
              <w:rPr>
                <w:color w:val="646363" w:themeColor="text1"/>
                <w:sz w:val="20"/>
                <w:szCs w:val="18"/>
              </w:rPr>
              <w:t>?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1117EB2" w14:textId="77777777" w:rsidR="00ED5BA6" w:rsidRDefault="00ED5BA6" w:rsidP="00ED5BA6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HEIF priorities</w:t>
            </w:r>
          </w:p>
          <w:p w14:paraId="0CED56E7" w14:textId="7E35C9B0" w:rsidR="00ED5BA6" w:rsidRPr="00ED5BA6" w:rsidRDefault="004C5BCA" w:rsidP="00ED5BA6">
            <w:pPr>
              <w:spacing w:before="60" w:after="60" w:line="240" w:lineRule="auto"/>
              <w:rPr>
                <w:color w:val="auto"/>
                <w:sz w:val="20"/>
                <w:szCs w:val="18"/>
              </w:rPr>
            </w:pPr>
            <w:r>
              <w:rPr>
                <w:color w:val="646363" w:themeColor="text1"/>
                <w:sz w:val="20"/>
                <w:szCs w:val="18"/>
              </w:rPr>
              <w:t>How does this relate to govt priorit</w:t>
            </w:r>
            <w:r w:rsidR="00774C30">
              <w:rPr>
                <w:color w:val="646363" w:themeColor="text1"/>
                <w:sz w:val="20"/>
                <w:szCs w:val="18"/>
              </w:rPr>
              <w:t>ies</w:t>
            </w:r>
            <w:r w:rsidR="00532176">
              <w:rPr>
                <w:color w:val="646363" w:themeColor="text1"/>
                <w:sz w:val="20"/>
                <w:szCs w:val="18"/>
              </w:rPr>
              <w:t xml:space="preserve"> and RE-OfS strategic objectives</w:t>
            </w:r>
            <w:r w:rsidR="00810815">
              <w:rPr>
                <w:color w:val="646363" w:themeColor="text1"/>
                <w:sz w:val="20"/>
                <w:szCs w:val="18"/>
              </w:rPr>
              <w:t>?</w:t>
            </w:r>
            <w:r w:rsidR="00835A9A">
              <w:rPr>
                <w:color w:val="646363" w:themeColor="text1"/>
                <w:sz w:val="20"/>
                <w:szCs w:val="18"/>
              </w:rPr>
              <w:t xml:space="preserve"> </w:t>
            </w:r>
            <w:r w:rsidR="005C4266">
              <w:rPr>
                <w:color w:val="646363" w:themeColor="text1"/>
                <w:sz w:val="20"/>
                <w:szCs w:val="18"/>
              </w:rPr>
              <w:t xml:space="preserve"> (Including note of scale where student benefits are achieved.)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82B8A14" w14:textId="77777777" w:rsidR="00ED5BA6" w:rsidRDefault="00ED5BA6" w:rsidP="00ED5BA6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Strategic objectives</w:t>
            </w:r>
          </w:p>
          <w:p w14:paraId="095CD08D" w14:textId="3E425F96" w:rsidR="00ED5BA6" w:rsidRPr="002E2D4F" w:rsidRDefault="00584199" w:rsidP="00ED5BA6">
            <w:pPr>
              <w:spacing w:before="60" w:after="6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Which institutional strategic KE objective does this relate to?</w:t>
            </w:r>
            <w:r w:rsidR="00ED5BA6">
              <w:rPr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49F2CEB" w14:textId="645FB690" w:rsidR="00ED5BA6" w:rsidRPr="00D541B6" w:rsidRDefault="00ED5BA6" w:rsidP="00D541B6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Indication of </w:t>
            </w:r>
            <w:r w:rsidR="00463C1B">
              <w:rPr>
                <w:b/>
                <w:bCs/>
              </w:rPr>
              <w:t>timescales</w:t>
            </w:r>
            <w:r>
              <w:rPr>
                <w:b/>
                <w:bCs/>
              </w:rPr>
              <w:t xml:space="preserve"> </w:t>
            </w:r>
          </w:p>
        </w:tc>
      </w:tr>
      <w:tr w:rsidR="00ED5BA6" w14:paraId="25CC2F0B" w14:textId="398AED5E" w:rsidTr="00BB17D1">
        <w:tc>
          <w:tcPr>
            <w:tcW w:w="4815" w:type="dxa"/>
            <w:shd w:val="clear" w:color="auto" w:fill="FFFFFF" w:themeFill="background1"/>
          </w:tcPr>
          <w:p w14:paraId="1EFC532C" w14:textId="76BA7D61" w:rsidR="00BD1B73" w:rsidRPr="00BD1B73" w:rsidRDefault="00BD1B73" w:rsidP="00ED5BA6">
            <w:pPr>
              <w:spacing w:before="60" w:after="60" w:line="240" w:lineRule="auto"/>
              <w:rPr>
                <w:b/>
                <w:bCs/>
                <w:i/>
                <w:iCs/>
                <w:color w:val="A6A6A6" w:themeColor="background1" w:themeShade="A6"/>
              </w:rPr>
            </w:pPr>
            <w:r w:rsidRPr="00BD1B73">
              <w:rPr>
                <w:b/>
                <w:bCs/>
                <w:i/>
                <w:iCs/>
                <w:color w:val="A6A6A6" w:themeColor="background1" w:themeShade="A6"/>
              </w:rPr>
              <w:t xml:space="preserve">Example response – delete from your </w:t>
            </w:r>
            <w:r w:rsidR="00BB17D1">
              <w:rPr>
                <w:b/>
                <w:bCs/>
                <w:i/>
                <w:iCs/>
                <w:color w:val="A6A6A6" w:themeColor="background1" w:themeShade="A6"/>
              </w:rPr>
              <w:t xml:space="preserve">completed </w:t>
            </w:r>
            <w:r w:rsidRPr="00BD1B73">
              <w:rPr>
                <w:b/>
                <w:bCs/>
                <w:i/>
                <w:iCs/>
                <w:color w:val="A6A6A6" w:themeColor="background1" w:themeShade="A6"/>
              </w:rPr>
              <w:t xml:space="preserve">return </w:t>
            </w:r>
          </w:p>
          <w:p w14:paraId="1776F71A" w14:textId="125D43BD" w:rsidR="00781AAA" w:rsidRPr="00E5205A" w:rsidRDefault="005B7BDF" w:rsidP="00ED5BA6">
            <w:pPr>
              <w:spacing w:before="60" w:after="60" w:line="240" w:lineRule="auto"/>
              <w:rPr>
                <w:i/>
                <w:iCs/>
                <w:color w:val="A6A6A6" w:themeColor="background1" w:themeShade="A6"/>
              </w:rPr>
            </w:pPr>
            <w:r w:rsidRPr="00E5205A">
              <w:rPr>
                <w:i/>
                <w:iCs/>
                <w:color w:val="A6A6A6" w:themeColor="background1" w:themeShade="A6"/>
              </w:rPr>
              <w:t xml:space="preserve">Programme to support </w:t>
            </w:r>
            <w:r w:rsidR="00DB590D" w:rsidRPr="00E5205A">
              <w:rPr>
                <w:i/>
                <w:iCs/>
                <w:color w:val="A6A6A6" w:themeColor="background1" w:themeShade="A6"/>
              </w:rPr>
              <w:t xml:space="preserve">SMEs in our region to </w:t>
            </w:r>
            <w:r w:rsidR="004E59C1" w:rsidRPr="00E5205A">
              <w:rPr>
                <w:i/>
                <w:iCs/>
                <w:color w:val="A6A6A6" w:themeColor="background1" w:themeShade="A6"/>
              </w:rPr>
              <w:t>boost their productivity through access to consultancy equipment and students.</w:t>
            </w:r>
            <w:r w:rsidR="00C22AEB" w:rsidRPr="00E5205A">
              <w:rPr>
                <w:i/>
                <w:iCs/>
                <w:color w:val="A6A6A6" w:themeColor="background1" w:themeShade="A6"/>
              </w:rPr>
              <w:t xml:space="preserve"> Target to </w:t>
            </w:r>
            <w:r w:rsidR="009E32E9" w:rsidRPr="00E5205A">
              <w:rPr>
                <w:i/>
                <w:iCs/>
                <w:color w:val="A6A6A6" w:themeColor="background1" w:themeShade="A6"/>
              </w:rPr>
              <w:t>engage 200 over 3 years</w:t>
            </w:r>
            <w:r w:rsidR="00781AAA" w:rsidRPr="00E5205A">
              <w:rPr>
                <w:i/>
                <w:iCs/>
                <w:color w:val="A6A6A6" w:themeColor="background1" w:themeShade="A6"/>
              </w:rPr>
              <w:t>.</w:t>
            </w:r>
          </w:p>
          <w:p w14:paraId="131A47F6" w14:textId="7743E6FA" w:rsidR="00FA6680" w:rsidRPr="00E5205A" w:rsidRDefault="00FA6680" w:rsidP="00ED5BA6">
            <w:pPr>
              <w:spacing w:before="60" w:after="60" w:line="240" w:lineRule="auto"/>
              <w:rPr>
                <w:i/>
                <w:iCs/>
                <w:color w:val="A6A6A6" w:themeColor="background1" w:themeShade="A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2475326" w14:textId="601B58CA" w:rsidR="00ED5BA6" w:rsidRPr="00E5205A" w:rsidRDefault="005B7BDF" w:rsidP="00ED5BA6">
            <w:pPr>
              <w:spacing w:before="60" w:after="60" w:line="240" w:lineRule="auto"/>
              <w:rPr>
                <w:i/>
                <w:iCs/>
                <w:color w:val="A6A6A6" w:themeColor="background1" w:themeShade="A6"/>
              </w:rPr>
            </w:pPr>
            <w:r w:rsidRPr="00E5205A">
              <w:rPr>
                <w:i/>
                <w:iCs/>
                <w:color w:val="A6A6A6" w:themeColor="background1" w:themeShade="A6"/>
              </w:rPr>
              <w:t>e.g. x1 business development post 50% HEIF funded</w:t>
            </w:r>
          </w:p>
        </w:tc>
        <w:tc>
          <w:tcPr>
            <w:tcW w:w="2409" w:type="dxa"/>
            <w:shd w:val="clear" w:color="auto" w:fill="FFFFFF" w:themeFill="background1"/>
          </w:tcPr>
          <w:p w14:paraId="354DCE25" w14:textId="1933F014" w:rsidR="00ED5BA6" w:rsidRPr="00E5205A" w:rsidRDefault="00A05C10" w:rsidP="00ED5BA6">
            <w:pPr>
              <w:spacing w:before="60" w:after="60" w:line="240" w:lineRule="auto"/>
              <w:rPr>
                <w:i/>
                <w:iCs/>
                <w:color w:val="A6A6A6" w:themeColor="background1" w:themeShade="A6"/>
              </w:rPr>
            </w:pPr>
            <w:r w:rsidRPr="00E5205A">
              <w:rPr>
                <w:i/>
                <w:iCs/>
                <w:color w:val="A6A6A6" w:themeColor="background1" w:themeShade="A6"/>
              </w:rPr>
              <w:t xml:space="preserve">e.g. </w:t>
            </w:r>
            <w:r w:rsidR="00281EB9" w:rsidRPr="00E5205A">
              <w:rPr>
                <w:i/>
                <w:iCs/>
                <w:color w:val="A6A6A6" w:themeColor="background1" w:themeShade="A6"/>
              </w:rPr>
              <w:t xml:space="preserve">“supports </w:t>
            </w:r>
            <w:r w:rsidR="00FB5986" w:rsidRPr="00E5205A">
              <w:rPr>
                <w:i/>
                <w:iCs/>
                <w:color w:val="A6A6A6" w:themeColor="background1" w:themeShade="A6"/>
              </w:rPr>
              <w:t xml:space="preserve">‘ideas’ pillar </w:t>
            </w:r>
            <w:r w:rsidR="00975D21" w:rsidRPr="00E5205A">
              <w:rPr>
                <w:i/>
                <w:iCs/>
                <w:color w:val="A6A6A6" w:themeColor="background1" w:themeShade="A6"/>
              </w:rPr>
              <w:t xml:space="preserve">of IS, </w:t>
            </w:r>
            <w:r w:rsidR="00C368FB" w:rsidRPr="00E5205A">
              <w:rPr>
                <w:i/>
                <w:iCs/>
                <w:color w:val="A6A6A6" w:themeColor="background1" w:themeShade="A6"/>
              </w:rPr>
              <w:t xml:space="preserve">by </w:t>
            </w:r>
            <w:r w:rsidR="00905674" w:rsidRPr="00E5205A">
              <w:rPr>
                <w:i/>
                <w:iCs/>
                <w:color w:val="A6A6A6" w:themeColor="background1" w:themeShade="A6"/>
              </w:rPr>
              <w:t>enabling SME business growth”</w:t>
            </w:r>
            <w:r w:rsidR="004E59C1" w:rsidRPr="00E5205A">
              <w:rPr>
                <w:i/>
                <w:iCs/>
                <w:color w:val="A6A6A6" w:themeColor="background1" w:themeShade="A6"/>
              </w:rPr>
              <w:t xml:space="preserve"> and </w:t>
            </w:r>
            <w:r w:rsidR="00C31517">
              <w:rPr>
                <w:i/>
                <w:iCs/>
                <w:color w:val="A6A6A6" w:themeColor="background1" w:themeShade="A6"/>
              </w:rPr>
              <w:t>“</w:t>
            </w:r>
            <w:r w:rsidR="0015687D">
              <w:rPr>
                <w:i/>
                <w:iCs/>
                <w:color w:val="A6A6A6" w:themeColor="background1" w:themeShade="A6"/>
              </w:rPr>
              <w:t>RE/</w:t>
            </w:r>
            <w:r w:rsidR="004E59C1" w:rsidRPr="00E5205A">
              <w:rPr>
                <w:i/>
                <w:iCs/>
                <w:color w:val="A6A6A6" w:themeColor="background1" w:themeShade="A6"/>
              </w:rPr>
              <w:t xml:space="preserve">OfS </w:t>
            </w:r>
            <w:r w:rsidR="0015687D">
              <w:rPr>
                <w:i/>
                <w:iCs/>
                <w:color w:val="A6A6A6" w:themeColor="background1" w:themeShade="A6"/>
              </w:rPr>
              <w:t>objective</w:t>
            </w:r>
            <w:r w:rsidR="004E59C1" w:rsidRPr="00E5205A">
              <w:rPr>
                <w:i/>
                <w:iCs/>
                <w:color w:val="A6A6A6" w:themeColor="background1" w:themeShade="A6"/>
              </w:rPr>
              <w:t xml:space="preserve"> for students to benefit</w:t>
            </w:r>
            <w:r w:rsidR="00C31517">
              <w:rPr>
                <w:i/>
                <w:iCs/>
                <w:color w:val="A6A6A6" w:themeColor="background1" w:themeShade="A6"/>
              </w:rPr>
              <w:t xml:space="preserve">, </w:t>
            </w:r>
            <w:r w:rsidR="004C157A">
              <w:rPr>
                <w:i/>
                <w:iCs/>
                <w:color w:val="A6A6A6" w:themeColor="background1" w:themeShade="A6"/>
              </w:rPr>
              <w:t xml:space="preserve">anticipate </w:t>
            </w:r>
            <w:r w:rsidR="00C31517">
              <w:rPr>
                <w:i/>
                <w:iCs/>
                <w:color w:val="A6A6A6" w:themeColor="background1" w:themeShade="A6"/>
              </w:rPr>
              <w:t xml:space="preserve">circa 200 students </w:t>
            </w:r>
            <w:r w:rsidR="004C157A">
              <w:rPr>
                <w:i/>
                <w:iCs/>
                <w:color w:val="A6A6A6" w:themeColor="background1" w:themeShade="A6"/>
              </w:rPr>
              <w:t>will be directly involved”</w:t>
            </w:r>
            <w:r w:rsidR="004E59C1" w:rsidRPr="00E5205A">
              <w:rPr>
                <w:i/>
                <w:iCs/>
                <w:color w:val="A6A6A6" w:themeColor="background1" w:themeShade="A6"/>
              </w:rPr>
              <w:t>…</w:t>
            </w:r>
          </w:p>
        </w:tc>
        <w:tc>
          <w:tcPr>
            <w:tcW w:w="2410" w:type="dxa"/>
            <w:shd w:val="clear" w:color="auto" w:fill="FFFFFF" w:themeFill="background1"/>
          </w:tcPr>
          <w:p w14:paraId="79AF231E" w14:textId="2FC4C736" w:rsidR="00ED5BA6" w:rsidRPr="00E5205A" w:rsidRDefault="00972F45" w:rsidP="00ED5BA6">
            <w:pPr>
              <w:spacing w:before="60" w:after="60" w:line="240" w:lineRule="auto"/>
              <w:rPr>
                <w:i/>
                <w:iCs/>
                <w:color w:val="A6A6A6" w:themeColor="background1" w:themeShade="A6"/>
              </w:rPr>
            </w:pPr>
            <w:r w:rsidRPr="00E5205A">
              <w:rPr>
                <w:i/>
                <w:iCs/>
                <w:color w:val="A6A6A6" w:themeColor="background1" w:themeShade="A6"/>
              </w:rPr>
              <w:t xml:space="preserve">e.g. “Objective 3: </w:t>
            </w:r>
            <w:r w:rsidR="004C23EE" w:rsidRPr="00E5205A">
              <w:rPr>
                <w:i/>
                <w:iCs/>
                <w:color w:val="A6A6A6" w:themeColor="background1" w:themeShade="A6"/>
              </w:rPr>
              <w:t>work with regional business to boost productivity and prosperity in our region”.</w:t>
            </w:r>
          </w:p>
          <w:p w14:paraId="04EA264E" w14:textId="0D799347" w:rsidR="004C23EE" w:rsidRPr="00E5205A" w:rsidRDefault="004C23EE" w:rsidP="00ED5BA6">
            <w:pPr>
              <w:spacing w:before="60" w:after="60" w:line="240" w:lineRule="auto"/>
              <w:rPr>
                <w:i/>
                <w:iCs/>
                <w:color w:val="A6A6A6" w:themeColor="background1" w:themeShade="A6"/>
              </w:rPr>
            </w:pPr>
            <w:r w:rsidRPr="00E5205A">
              <w:rPr>
                <w:i/>
                <w:iCs/>
                <w:color w:val="A6A6A6" w:themeColor="background1" w:themeShade="A6"/>
              </w:rPr>
              <w:t>Objective 4: graduate employability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82FC869" w14:textId="1029E410" w:rsidR="00ED5BA6" w:rsidRPr="00EB4733" w:rsidRDefault="004B14E5" w:rsidP="00ED5BA6">
            <w:pPr>
              <w:spacing w:before="60" w:after="60" w:line="240" w:lineRule="auto"/>
              <w:rPr>
                <w:i/>
                <w:iCs/>
                <w:color w:val="A6A6A6" w:themeColor="background1" w:themeShade="A6"/>
                <w:szCs w:val="22"/>
              </w:rPr>
            </w:pPr>
            <w:r w:rsidRPr="00EB4733">
              <w:rPr>
                <w:i/>
                <w:iCs/>
                <w:color w:val="A6A6A6" w:themeColor="background1" w:themeShade="A6"/>
                <w:szCs w:val="22"/>
              </w:rPr>
              <w:t>e.g.</w:t>
            </w:r>
            <w:r w:rsidR="00A05C10" w:rsidRPr="00EB4733">
              <w:rPr>
                <w:i/>
                <w:iCs/>
                <w:color w:val="A6A6A6" w:themeColor="background1" w:themeShade="A6"/>
                <w:szCs w:val="22"/>
              </w:rPr>
              <w:t>…</w:t>
            </w:r>
          </w:p>
          <w:p w14:paraId="21C0F941" w14:textId="556869F6" w:rsidR="005B7BDF" w:rsidRPr="00EB4733" w:rsidRDefault="006570BB" w:rsidP="00EB4733">
            <w:pPr>
              <w:spacing w:before="60" w:after="60" w:line="240" w:lineRule="auto"/>
              <w:rPr>
                <w:i/>
                <w:iCs/>
                <w:color w:val="A6A6A6" w:themeColor="background1" w:themeShade="A6"/>
                <w:szCs w:val="22"/>
              </w:rPr>
            </w:pPr>
            <w:r>
              <w:rPr>
                <w:i/>
                <w:iCs/>
                <w:color w:val="A6A6A6" w:themeColor="background1" w:themeShade="A6"/>
                <w:szCs w:val="22"/>
              </w:rPr>
              <w:t>2019-20 onwards</w:t>
            </w:r>
            <w:r w:rsidR="005B7BDF" w:rsidRPr="00EB4733">
              <w:rPr>
                <w:i/>
                <w:iCs/>
                <w:color w:val="A6A6A6" w:themeColor="background1" w:themeShade="A6"/>
                <w:szCs w:val="22"/>
              </w:rPr>
              <w:t xml:space="preserve"> </w:t>
            </w:r>
          </w:p>
        </w:tc>
      </w:tr>
      <w:tr w:rsidR="00ED5BA6" w14:paraId="1C52DF96" w14:textId="0326FEBF" w:rsidTr="00D541B6">
        <w:trPr>
          <w:trHeight w:val="209"/>
        </w:trPr>
        <w:tc>
          <w:tcPr>
            <w:tcW w:w="4815" w:type="dxa"/>
          </w:tcPr>
          <w:p w14:paraId="0DF0EB3C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977" w:type="dxa"/>
          </w:tcPr>
          <w:p w14:paraId="6E7D1D28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09" w:type="dxa"/>
          </w:tcPr>
          <w:p w14:paraId="50D488DB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10" w:type="dxa"/>
          </w:tcPr>
          <w:p w14:paraId="0493272F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0A07877C" w14:textId="77777777" w:rsidR="00ED5BA6" w:rsidRDefault="00ED5BA6" w:rsidP="00ED5BA6">
            <w:pPr>
              <w:spacing w:before="60" w:after="60" w:line="240" w:lineRule="auto"/>
            </w:pPr>
          </w:p>
        </w:tc>
      </w:tr>
      <w:tr w:rsidR="00ED5BA6" w14:paraId="7C6DFC5C" w14:textId="5DE545F6" w:rsidTr="00D541B6">
        <w:tc>
          <w:tcPr>
            <w:tcW w:w="4815" w:type="dxa"/>
          </w:tcPr>
          <w:p w14:paraId="7FF9021E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977" w:type="dxa"/>
          </w:tcPr>
          <w:p w14:paraId="0ED34864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09" w:type="dxa"/>
          </w:tcPr>
          <w:p w14:paraId="5A8CD1CF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10" w:type="dxa"/>
          </w:tcPr>
          <w:p w14:paraId="6759D5DA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3FB9DBC1" w14:textId="77777777" w:rsidR="00ED5BA6" w:rsidRDefault="00ED5BA6" w:rsidP="00ED5BA6">
            <w:pPr>
              <w:spacing w:before="60" w:after="60" w:line="240" w:lineRule="auto"/>
            </w:pPr>
          </w:p>
        </w:tc>
      </w:tr>
      <w:tr w:rsidR="00ED5BA6" w14:paraId="124D5D07" w14:textId="58304D29" w:rsidTr="00D541B6">
        <w:tc>
          <w:tcPr>
            <w:tcW w:w="4815" w:type="dxa"/>
          </w:tcPr>
          <w:p w14:paraId="56A1125B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977" w:type="dxa"/>
          </w:tcPr>
          <w:p w14:paraId="7C4A1E32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09" w:type="dxa"/>
          </w:tcPr>
          <w:p w14:paraId="42756F02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10" w:type="dxa"/>
          </w:tcPr>
          <w:p w14:paraId="2E306988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500CF3C3" w14:textId="77777777" w:rsidR="00ED5BA6" w:rsidRDefault="00ED5BA6" w:rsidP="00ED5BA6">
            <w:pPr>
              <w:spacing w:before="60" w:after="60" w:line="240" w:lineRule="auto"/>
            </w:pPr>
          </w:p>
        </w:tc>
      </w:tr>
      <w:tr w:rsidR="00ED5BA6" w14:paraId="5BD357C1" w14:textId="1BF05FD3" w:rsidTr="00D541B6">
        <w:tc>
          <w:tcPr>
            <w:tcW w:w="4815" w:type="dxa"/>
          </w:tcPr>
          <w:p w14:paraId="58D0D80A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977" w:type="dxa"/>
          </w:tcPr>
          <w:p w14:paraId="5EFCDC1C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09" w:type="dxa"/>
          </w:tcPr>
          <w:p w14:paraId="25950E44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10" w:type="dxa"/>
          </w:tcPr>
          <w:p w14:paraId="6251165A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6F98EF47" w14:textId="77777777" w:rsidR="00ED5BA6" w:rsidRDefault="00ED5BA6" w:rsidP="00ED5BA6">
            <w:pPr>
              <w:spacing w:before="60" w:after="60" w:line="240" w:lineRule="auto"/>
            </w:pPr>
          </w:p>
        </w:tc>
      </w:tr>
      <w:tr w:rsidR="00ED5BA6" w14:paraId="1BCEE045" w14:textId="59205786" w:rsidTr="00D541B6">
        <w:trPr>
          <w:trHeight w:val="182"/>
        </w:trPr>
        <w:tc>
          <w:tcPr>
            <w:tcW w:w="4815" w:type="dxa"/>
          </w:tcPr>
          <w:p w14:paraId="3935DABD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977" w:type="dxa"/>
          </w:tcPr>
          <w:p w14:paraId="621562FE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09" w:type="dxa"/>
          </w:tcPr>
          <w:p w14:paraId="69839E69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10" w:type="dxa"/>
          </w:tcPr>
          <w:p w14:paraId="796110CF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48CA9CB3" w14:textId="77777777" w:rsidR="00ED5BA6" w:rsidRDefault="00ED5BA6" w:rsidP="00ED5BA6">
            <w:pPr>
              <w:spacing w:before="60" w:after="60" w:line="240" w:lineRule="auto"/>
            </w:pPr>
          </w:p>
        </w:tc>
      </w:tr>
      <w:tr w:rsidR="00ED5BA6" w14:paraId="19AD65B4" w14:textId="1FEA63E2" w:rsidTr="00D541B6">
        <w:tc>
          <w:tcPr>
            <w:tcW w:w="4815" w:type="dxa"/>
          </w:tcPr>
          <w:p w14:paraId="0F821FE5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977" w:type="dxa"/>
          </w:tcPr>
          <w:p w14:paraId="0E0E4C04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09" w:type="dxa"/>
          </w:tcPr>
          <w:p w14:paraId="5586F54B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10" w:type="dxa"/>
          </w:tcPr>
          <w:p w14:paraId="357D0ECC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7E069B4E" w14:textId="77777777" w:rsidR="00ED5BA6" w:rsidRDefault="00ED5BA6" w:rsidP="00ED5BA6">
            <w:pPr>
              <w:spacing w:before="60" w:after="60" w:line="240" w:lineRule="auto"/>
            </w:pPr>
          </w:p>
        </w:tc>
      </w:tr>
      <w:tr w:rsidR="00ED5BA6" w14:paraId="0D0A2EC0" w14:textId="5E81071B" w:rsidTr="00D541B6">
        <w:tc>
          <w:tcPr>
            <w:tcW w:w="4815" w:type="dxa"/>
          </w:tcPr>
          <w:p w14:paraId="659B0AE3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977" w:type="dxa"/>
          </w:tcPr>
          <w:p w14:paraId="07FD80E8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09" w:type="dxa"/>
          </w:tcPr>
          <w:p w14:paraId="234700FA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10" w:type="dxa"/>
          </w:tcPr>
          <w:p w14:paraId="75FD2F3D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16FA75BF" w14:textId="77777777" w:rsidR="00ED5BA6" w:rsidRDefault="00ED5BA6" w:rsidP="00ED5BA6">
            <w:pPr>
              <w:spacing w:before="60" w:after="60" w:line="240" w:lineRule="auto"/>
            </w:pPr>
          </w:p>
        </w:tc>
      </w:tr>
      <w:tr w:rsidR="00ED5BA6" w14:paraId="48EF54B0" w14:textId="7FEDEC65" w:rsidTr="00D541B6">
        <w:tc>
          <w:tcPr>
            <w:tcW w:w="4815" w:type="dxa"/>
          </w:tcPr>
          <w:p w14:paraId="2CFF963B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977" w:type="dxa"/>
          </w:tcPr>
          <w:p w14:paraId="6433223C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09" w:type="dxa"/>
          </w:tcPr>
          <w:p w14:paraId="18B5389B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10" w:type="dxa"/>
          </w:tcPr>
          <w:p w14:paraId="7B495FDB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6592D2D4" w14:textId="77777777" w:rsidR="00ED5BA6" w:rsidRDefault="00ED5BA6" w:rsidP="00ED5BA6">
            <w:pPr>
              <w:spacing w:before="60" w:after="60" w:line="240" w:lineRule="auto"/>
            </w:pPr>
          </w:p>
        </w:tc>
      </w:tr>
      <w:tr w:rsidR="00ED5BA6" w14:paraId="431784F2" w14:textId="4CAEFDD6" w:rsidTr="00D541B6">
        <w:tc>
          <w:tcPr>
            <w:tcW w:w="4815" w:type="dxa"/>
          </w:tcPr>
          <w:p w14:paraId="698E66D4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977" w:type="dxa"/>
          </w:tcPr>
          <w:p w14:paraId="170BBEFD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09" w:type="dxa"/>
          </w:tcPr>
          <w:p w14:paraId="38AABFEF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10" w:type="dxa"/>
          </w:tcPr>
          <w:p w14:paraId="09920D5E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704CC704" w14:textId="77777777" w:rsidR="00ED5BA6" w:rsidRDefault="00ED5BA6" w:rsidP="00ED5BA6">
            <w:pPr>
              <w:spacing w:before="60" w:after="60" w:line="240" w:lineRule="auto"/>
            </w:pPr>
          </w:p>
        </w:tc>
      </w:tr>
      <w:tr w:rsidR="00ED5BA6" w14:paraId="17E40EA9" w14:textId="4C7BE135" w:rsidTr="00D541B6">
        <w:tc>
          <w:tcPr>
            <w:tcW w:w="4815" w:type="dxa"/>
          </w:tcPr>
          <w:p w14:paraId="4EA10F1C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977" w:type="dxa"/>
          </w:tcPr>
          <w:p w14:paraId="13CD7F04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09" w:type="dxa"/>
          </w:tcPr>
          <w:p w14:paraId="4D8E67C3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2410" w:type="dxa"/>
          </w:tcPr>
          <w:p w14:paraId="6B2F7D3A" w14:textId="77777777" w:rsidR="00ED5BA6" w:rsidRDefault="00ED5BA6" w:rsidP="00ED5BA6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477B98BA" w14:textId="77777777" w:rsidR="00ED5BA6" w:rsidRDefault="00ED5BA6" w:rsidP="00ED5BA6">
            <w:pPr>
              <w:spacing w:before="60" w:after="60" w:line="240" w:lineRule="auto"/>
            </w:pPr>
          </w:p>
        </w:tc>
      </w:tr>
    </w:tbl>
    <w:p w14:paraId="09A85B55" w14:textId="31064273" w:rsidR="00A820F7" w:rsidRDefault="00A820F7">
      <w:pPr>
        <w:spacing w:after="0" w:line="240" w:lineRule="auto"/>
      </w:pPr>
    </w:p>
    <w:p w14:paraId="146BF2D0" w14:textId="77777777" w:rsidR="00A820F7" w:rsidRDefault="00A820F7" w:rsidP="002E2FAA">
      <w:pPr>
        <w:sectPr w:rsidR="00A820F7" w:rsidSect="00E643C7">
          <w:headerReference w:type="even" r:id="rId26"/>
          <w:headerReference w:type="default" r:id="rId27"/>
          <w:headerReference w:type="first" r:id="rId28"/>
          <w:pgSz w:w="16838" w:h="11906" w:orient="landscape"/>
          <w:pgMar w:top="1418" w:right="1843" w:bottom="1701" w:left="1418" w:header="568" w:footer="0" w:gutter="0"/>
          <w:cols w:space="720"/>
          <w:titlePg/>
          <w:docGrid w:linePitch="299"/>
        </w:sectPr>
      </w:pPr>
    </w:p>
    <w:tbl>
      <w:tblPr>
        <w:tblStyle w:val="TableGrid"/>
        <w:tblW w:w="89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26"/>
      </w:tblGrid>
      <w:tr w:rsidR="00CA494A" w14:paraId="2FCF0009" w14:textId="77777777" w:rsidTr="00A820F7">
        <w:tc>
          <w:tcPr>
            <w:tcW w:w="8926" w:type="dxa"/>
            <w:shd w:val="clear" w:color="auto" w:fill="F2F2F2" w:themeFill="background1" w:themeFillShade="F2"/>
          </w:tcPr>
          <w:p w14:paraId="4588EDC1" w14:textId="6C2E37B6" w:rsidR="00CA494A" w:rsidRDefault="00CA494A" w:rsidP="00A820F7">
            <w:pPr>
              <w:pStyle w:val="Heading4"/>
              <w:outlineLvl w:val="3"/>
            </w:pPr>
            <w:r>
              <w:lastRenderedPageBreak/>
              <w:t>Question 3 – Monitoring success</w:t>
            </w:r>
          </w:p>
          <w:p w14:paraId="3115E3C0" w14:textId="259637D3" w:rsidR="00CA494A" w:rsidRDefault="00CA494A" w:rsidP="00A820F7">
            <w:pPr>
              <w:pStyle w:val="Heading5"/>
              <w:outlineLvl w:val="4"/>
            </w:pPr>
            <w:r w:rsidRPr="00CA494A">
              <w:t>How do you manage</w:t>
            </w:r>
            <w:r>
              <w:t xml:space="preserve"> your HEIF funding</w:t>
            </w:r>
            <w:r w:rsidRPr="00CA494A">
              <w:t xml:space="preserve"> and monitor the success of your </w:t>
            </w:r>
            <w:r>
              <w:t xml:space="preserve">activities against the strategic </w:t>
            </w:r>
            <w:r w:rsidRPr="00CA494A">
              <w:t>objectives</w:t>
            </w:r>
            <w:r>
              <w:t xml:space="preserve"> set out in question 1</w:t>
            </w:r>
            <w:r w:rsidR="003E12BF">
              <w:t>, and in line with delivering Government priorities</w:t>
            </w:r>
            <w:r w:rsidRPr="00CA494A">
              <w:t>?</w:t>
            </w:r>
            <w:r>
              <w:t xml:space="preserve">  </w:t>
            </w:r>
          </w:p>
        </w:tc>
      </w:tr>
      <w:tr w:rsidR="00CA494A" w14:paraId="7273FE92" w14:textId="77777777" w:rsidTr="00A820F7">
        <w:tc>
          <w:tcPr>
            <w:tcW w:w="8926" w:type="dxa"/>
            <w:shd w:val="clear" w:color="auto" w:fill="F2F2F2" w:themeFill="background1" w:themeFillShade="F2"/>
          </w:tcPr>
          <w:p w14:paraId="3C94B36A" w14:textId="5C858180" w:rsidR="00CA494A" w:rsidRDefault="00CA494A" w:rsidP="00C0699E">
            <w:r>
              <w:t>Describe the policies, procedures and approach you have in place in the context of your strategic objectives to:</w:t>
            </w:r>
          </w:p>
          <w:p w14:paraId="2FB3BFFA" w14:textId="2EAABAB4" w:rsidR="00CA494A" w:rsidRDefault="00CA494A" w:rsidP="00CA494A">
            <w:pPr>
              <w:pStyle w:val="ListParagraph3"/>
              <w:numPr>
                <w:ilvl w:val="2"/>
                <w:numId w:val="3"/>
              </w:numPr>
              <w:spacing w:before="60" w:after="60"/>
              <w:ind w:left="1803" w:hanging="181"/>
            </w:pPr>
            <w:r>
              <w:t xml:space="preserve">manage </w:t>
            </w:r>
            <w:r w:rsidR="00C0699E">
              <w:t xml:space="preserve">your HEIF </w:t>
            </w:r>
            <w:r>
              <w:t>spending</w:t>
            </w:r>
          </w:p>
          <w:p w14:paraId="1DD8A4D3" w14:textId="77777777" w:rsidR="00CA494A" w:rsidRDefault="00CA494A" w:rsidP="00CA494A">
            <w:pPr>
              <w:pStyle w:val="ListParagraph3"/>
              <w:numPr>
                <w:ilvl w:val="2"/>
                <w:numId w:val="3"/>
              </w:numPr>
              <w:spacing w:before="60" w:after="60"/>
            </w:pPr>
            <w:r>
              <w:t>measure progress</w:t>
            </w:r>
          </w:p>
          <w:p w14:paraId="1B3805AD" w14:textId="1E7BF15F" w:rsidR="00CA494A" w:rsidRDefault="00CA494A" w:rsidP="00CA494A">
            <w:pPr>
              <w:pStyle w:val="ListParagraph3"/>
              <w:numPr>
                <w:ilvl w:val="2"/>
                <w:numId w:val="3"/>
              </w:numPr>
              <w:spacing w:before="60" w:after="60"/>
            </w:pPr>
            <w:r>
              <w:t xml:space="preserve">evaluate outcomes and </w:t>
            </w:r>
          </w:p>
          <w:p w14:paraId="461017F5" w14:textId="0B179DB3" w:rsidR="00CA494A" w:rsidRDefault="00CA494A" w:rsidP="00CA494A">
            <w:pPr>
              <w:pStyle w:val="ListParagraph3"/>
              <w:numPr>
                <w:ilvl w:val="2"/>
                <w:numId w:val="3"/>
              </w:numPr>
              <w:spacing w:before="60" w:after="60"/>
            </w:pPr>
            <w:r>
              <w:t>identify lessons learned.</w:t>
            </w:r>
          </w:p>
        </w:tc>
      </w:tr>
      <w:tr w:rsidR="00CA494A" w14:paraId="26E29A23" w14:textId="77777777" w:rsidTr="00B80B99">
        <w:tc>
          <w:tcPr>
            <w:tcW w:w="8926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6FA2ECF" w14:textId="240C884A" w:rsidR="00CA494A" w:rsidRPr="00022A06" w:rsidRDefault="00CA494A" w:rsidP="00A820F7">
            <w:pPr>
              <w:rPr>
                <w:rStyle w:val="Emphasis"/>
              </w:rPr>
            </w:pPr>
            <w:r w:rsidRPr="00022A06">
              <w:rPr>
                <w:rStyle w:val="Emphasis"/>
              </w:rPr>
              <w:t xml:space="preserve">In answer to this question, you are free to use text or tabular format but please ensure that the entire question response is </w:t>
            </w:r>
            <w:r>
              <w:rPr>
                <w:rStyle w:val="Emphasis"/>
              </w:rPr>
              <w:t>contained in no more than four</w:t>
            </w:r>
            <w:r w:rsidRPr="00022A06">
              <w:rPr>
                <w:rStyle w:val="Emphasis"/>
              </w:rPr>
              <w:t xml:space="preserve"> pages of A4.</w:t>
            </w:r>
            <w:r>
              <w:rPr>
                <w:rStyle w:val="Emphasis"/>
              </w:rPr>
              <w:t xml:space="preserve"> </w:t>
            </w:r>
          </w:p>
        </w:tc>
      </w:tr>
      <w:tr w:rsidR="00B80B99" w14:paraId="221744F5" w14:textId="77777777" w:rsidTr="00B80B99">
        <w:tc>
          <w:tcPr>
            <w:tcW w:w="89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7F1C084B" w14:textId="09B858AB" w:rsidR="00B80B99" w:rsidRPr="00E85F77" w:rsidRDefault="00E85F77" w:rsidP="00A820F7">
            <w:pPr>
              <w:rPr>
                <w:rStyle w:val="Emphasis"/>
                <w:color w:val="A6A6A6" w:themeColor="background1" w:themeShade="A6"/>
              </w:rPr>
            </w:pPr>
            <w:r w:rsidRPr="00E85F77">
              <w:rPr>
                <w:rStyle w:val="Emphasis"/>
                <w:color w:val="A6A6A6" w:themeColor="background1" w:themeShade="A6"/>
              </w:rPr>
              <w:t>(Max 4 pages</w:t>
            </w:r>
            <w:r w:rsidR="00E97130">
              <w:rPr>
                <w:rStyle w:val="Emphasis"/>
                <w:color w:val="A6A6A6" w:themeColor="background1" w:themeShade="A6"/>
              </w:rPr>
              <w:t xml:space="preserve"> of A4</w:t>
            </w:r>
            <w:r w:rsidRPr="00E85F77">
              <w:rPr>
                <w:rStyle w:val="Emphasis"/>
                <w:color w:val="A6A6A6" w:themeColor="background1" w:themeShade="A6"/>
              </w:rPr>
              <w:t>)</w:t>
            </w:r>
          </w:p>
          <w:p w14:paraId="4B471A74" w14:textId="55724DFB" w:rsidR="00E85F77" w:rsidRPr="00B80B99" w:rsidRDefault="00E85F77" w:rsidP="00A820F7">
            <w:pPr>
              <w:rPr>
                <w:rStyle w:val="Emphasis"/>
                <w:i w:val="0"/>
                <w:iCs w:val="0"/>
              </w:rPr>
            </w:pPr>
          </w:p>
          <w:p w14:paraId="009A18E9" w14:textId="77777777" w:rsidR="00B80B99" w:rsidRPr="00B80B99" w:rsidRDefault="00B80B99" w:rsidP="00A820F7">
            <w:pPr>
              <w:rPr>
                <w:rStyle w:val="Emphasis"/>
                <w:i w:val="0"/>
                <w:iCs w:val="0"/>
              </w:rPr>
            </w:pPr>
          </w:p>
          <w:p w14:paraId="32052F3F" w14:textId="77777777" w:rsidR="00B80B99" w:rsidRPr="00B80B99" w:rsidRDefault="00B80B99" w:rsidP="00A820F7">
            <w:pPr>
              <w:rPr>
                <w:rStyle w:val="Emphasis"/>
                <w:i w:val="0"/>
                <w:iCs w:val="0"/>
              </w:rPr>
            </w:pPr>
          </w:p>
          <w:p w14:paraId="30540381" w14:textId="32BA596B" w:rsidR="00B80B99" w:rsidRPr="00B80B99" w:rsidRDefault="00B80B99" w:rsidP="00A820F7">
            <w:pPr>
              <w:rPr>
                <w:rStyle w:val="Emphasis"/>
                <w:i w:val="0"/>
                <w:iCs w:val="0"/>
              </w:rPr>
            </w:pPr>
          </w:p>
        </w:tc>
      </w:tr>
    </w:tbl>
    <w:p w14:paraId="7EDB0BAA" w14:textId="78BB10A7" w:rsidR="00CA494A" w:rsidRDefault="00CA494A" w:rsidP="002E2FAA"/>
    <w:p w14:paraId="3B7AC530" w14:textId="3C6426A3" w:rsidR="00400BEF" w:rsidRDefault="00400BEF" w:rsidP="002E2FAA">
      <w:r>
        <w:br w:type="page"/>
      </w:r>
    </w:p>
    <w:tbl>
      <w:tblPr>
        <w:tblStyle w:val="TableGrid"/>
        <w:tblW w:w="89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26"/>
      </w:tblGrid>
      <w:tr w:rsidR="00400BEF" w14:paraId="312C06CE" w14:textId="77777777" w:rsidTr="00400BEF">
        <w:tc>
          <w:tcPr>
            <w:tcW w:w="8926" w:type="dxa"/>
            <w:shd w:val="clear" w:color="auto" w:fill="F2F2F2" w:themeFill="background1" w:themeFillShade="F2"/>
          </w:tcPr>
          <w:p w14:paraId="059E9E50" w14:textId="19357E98" w:rsidR="00400BEF" w:rsidRDefault="00400BEF" w:rsidP="00DE7258">
            <w:pPr>
              <w:pStyle w:val="Heading4"/>
              <w:outlineLvl w:val="3"/>
            </w:pPr>
            <w:r>
              <w:lastRenderedPageBreak/>
              <w:t>Case studies (optional)</w:t>
            </w:r>
          </w:p>
        </w:tc>
      </w:tr>
      <w:tr w:rsidR="00400BEF" w14:paraId="03E8DA0A" w14:textId="77777777" w:rsidTr="00400BEF">
        <w:tc>
          <w:tcPr>
            <w:tcW w:w="8926" w:type="dxa"/>
            <w:shd w:val="clear" w:color="auto" w:fill="F2F2F2" w:themeFill="background1" w:themeFillShade="F2"/>
          </w:tcPr>
          <w:p w14:paraId="37204CD8" w14:textId="6B73EB3B" w:rsidR="00400BEF" w:rsidRPr="00400BEF" w:rsidRDefault="00400BEF" w:rsidP="00400BEF">
            <w:pPr>
              <w:pStyle w:val="Caption"/>
            </w:pPr>
            <w:r>
              <w:t>Purpose of the case stud</w:t>
            </w:r>
            <w:r w:rsidR="00337BB7">
              <w:t>ies</w:t>
            </w:r>
          </w:p>
          <w:p w14:paraId="54D0BE37" w14:textId="3FBEB550" w:rsidR="00400BEF" w:rsidRDefault="00400BEF" w:rsidP="00400BEF">
            <w:r>
              <w:t>We would like to use this opportunity to identify institutional case studies that will demonstrate the value of HEIF to creating economic and soci</w:t>
            </w:r>
            <w:r w:rsidR="0047303A">
              <w:t>etal</w:t>
            </w:r>
            <w:r>
              <w:t xml:space="preserve"> impact in the UK through knowledge exchange activities</w:t>
            </w:r>
            <w:r w:rsidR="00556C56">
              <w:t xml:space="preserve"> </w:t>
            </w:r>
            <w:r w:rsidR="00E009D4">
              <w:t xml:space="preserve">that </w:t>
            </w:r>
            <w:r w:rsidR="00556C56">
              <w:t>meet Government priorities.</w:t>
            </w:r>
          </w:p>
          <w:p w14:paraId="09DAEDEC" w14:textId="35C01083" w:rsidR="00400BEF" w:rsidRDefault="00400BEF" w:rsidP="00400BEF">
            <w:r>
              <w:t xml:space="preserve">We intend to use these case studies to inform policy development and demonstrate the value of HEIF to a range of stakeholders, including UKRI, BEIS and DfE. As such they will be used in isolation from the rest of the accountability statement and so </w:t>
            </w:r>
            <w:r w:rsidR="00957496">
              <w:t xml:space="preserve">the text </w:t>
            </w:r>
            <w:r>
              <w:t xml:space="preserve">should be of publication quality, include all relevant information and not cross refer to other questions or documents. </w:t>
            </w:r>
          </w:p>
          <w:p w14:paraId="21563981" w14:textId="054359F0" w:rsidR="00D443B1" w:rsidRDefault="00D443B1" w:rsidP="00D443B1">
            <w:r>
              <w:t xml:space="preserve">The provision of case studies is optional. </w:t>
            </w:r>
            <w:r w:rsidR="00400BEF">
              <w:t xml:space="preserve">The activities detailed in your case studies may duplicate </w:t>
            </w:r>
            <w:r w:rsidR="00884993">
              <w:t>descriptions provided elsewhere such as</w:t>
            </w:r>
            <w:r w:rsidR="00400BEF">
              <w:t xml:space="preserve"> </w:t>
            </w:r>
            <w:r w:rsidR="00E22164">
              <w:t>KEF</w:t>
            </w:r>
            <w:r w:rsidR="00400BEF">
              <w:t xml:space="preserve"> narrative statements.</w:t>
            </w:r>
          </w:p>
        </w:tc>
      </w:tr>
      <w:tr w:rsidR="00DE7258" w14:paraId="3AB4638B" w14:textId="77777777" w:rsidTr="00400BEF">
        <w:tc>
          <w:tcPr>
            <w:tcW w:w="8926" w:type="dxa"/>
            <w:shd w:val="clear" w:color="auto" w:fill="F2F2F2" w:themeFill="background1" w:themeFillShade="F2"/>
          </w:tcPr>
          <w:p w14:paraId="68DC3200" w14:textId="219EABB5" w:rsidR="00AC76DE" w:rsidRDefault="00AC76DE" w:rsidP="00DE7258">
            <w:pPr>
              <w:spacing w:after="120" w:line="320" w:lineRule="exact"/>
              <w:rPr>
                <w:b/>
                <w:bCs/>
              </w:rPr>
            </w:pPr>
            <w:r>
              <w:rPr>
                <w:b/>
                <w:bCs/>
              </w:rPr>
              <w:t>Case study content</w:t>
            </w:r>
          </w:p>
          <w:p w14:paraId="54D5E845" w14:textId="33487A3E" w:rsidR="00DE7258" w:rsidRPr="00AC76DE" w:rsidRDefault="00AC76DE" w:rsidP="00DE7258">
            <w:pPr>
              <w:spacing w:after="120" w:line="320" w:lineRule="exact"/>
            </w:pPr>
            <w:r w:rsidRPr="00AC76DE">
              <w:t>R</w:t>
            </w:r>
            <w:r w:rsidR="00DE7258" w:rsidRPr="00AC76DE">
              <w:t>eflect on your successes and provide up to two case studies of exemplar KE projects or activities that have been supported by HEIF.</w:t>
            </w:r>
          </w:p>
          <w:p w14:paraId="2D3C8BA4" w14:textId="49D9D409" w:rsidR="00DE7258" w:rsidRPr="00400BEF" w:rsidRDefault="00DE7258" w:rsidP="00DE7258">
            <w:pPr>
              <w:spacing w:after="120" w:line="240" w:lineRule="auto"/>
            </w:pPr>
            <w:r w:rsidRPr="00400BEF">
              <w:t>Please include:</w:t>
            </w:r>
          </w:p>
          <w:p w14:paraId="06C5CDA0" w14:textId="7844FB0C" w:rsidR="00DE7258" w:rsidRPr="00400BEF" w:rsidRDefault="00DE7258" w:rsidP="00DE7258">
            <w:pPr>
              <w:pStyle w:val="ListParagraph"/>
              <w:numPr>
                <w:ilvl w:val="0"/>
                <w:numId w:val="38"/>
              </w:numPr>
            </w:pPr>
            <w:r>
              <w:t>B</w:t>
            </w:r>
            <w:r w:rsidRPr="00400BEF">
              <w:t>rief description of activity</w:t>
            </w:r>
            <w:r>
              <w:t>.</w:t>
            </w:r>
            <w:r w:rsidR="006D7A04" w:rsidRPr="006D7A04">
              <w:rPr>
                <w:b/>
                <w:bCs/>
                <w:noProof/>
                <w:sz w:val="40"/>
                <w:szCs w:val="40"/>
              </w:rPr>
              <w:t xml:space="preserve"> </w:t>
            </w:r>
          </w:p>
          <w:p w14:paraId="6D6E2BB2" w14:textId="77777777" w:rsidR="00DE7258" w:rsidRPr="00400BEF" w:rsidRDefault="00DE7258" w:rsidP="00DE7258">
            <w:pPr>
              <w:pStyle w:val="ListParagraph"/>
              <w:numPr>
                <w:ilvl w:val="0"/>
                <w:numId w:val="38"/>
              </w:numPr>
            </w:pPr>
            <w:r>
              <w:t>In what way the activity was</w:t>
            </w:r>
            <w:r w:rsidRPr="00400BEF">
              <w:t xml:space="preserve"> supported by HEIF, e.g. KE staff posts, academic staff buy out etc.'?</w:t>
            </w:r>
          </w:p>
          <w:p w14:paraId="3B6DF0F9" w14:textId="77777777" w:rsidR="00DE7258" w:rsidRPr="00400BEF" w:rsidRDefault="00DE7258" w:rsidP="00DE7258">
            <w:pPr>
              <w:pStyle w:val="ListParagraph"/>
              <w:numPr>
                <w:ilvl w:val="0"/>
                <w:numId w:val="38"/>
              </w:numPr>
            </w:pPr>
            <w:r>
              <w:t>In what way did this activity achieve societal, economic or student benefit</w:t>
            </w:r>
            <w:r w:rsidRPr="00400BEF">
              <w:t>?</w:t>
            </w:r>
          </w:p>
          <w:p w14:paraId="63997924" w14:textId="24463B9F" w:rsidR="00DE7258" w:rsidRDefault="00DE7258" w:rsidP="00AC76DE">
            <w:pPr>
              <w:pStyle w:val="ListParagraph"/>
              <w:numPr>
                <w:ilvl w:val="0"/>
                <w:numId w:val="38"/>
              </w:numPr>
            </w:pPr>
            <w:r>
              <w:t>H</w:t>
            </w:r>
            <w:r w:rsidRPr="00400BEF">
              <w:t>ow the work has supported a government</w:t>
            </w:r>
            <w:r w:rsidR="00F579B2">
              <w:t xml:space="preserve"> </w:t>
            </w:r>
            <w:r w:rsidR="00E172CF">
              <w:t xml:space="preserve">priority </w:t>
            </w:r>
            <w:r w:rsidR="00F579B2">
              <w:t>area and RE-UKRI and OfS strategic objecti</w:t>
            </w:r>
            <w:r w:rsidR="00F6551A">
              <w:t>ve</w:t>
            </w:r>
            <w:r w:rsidRPr="00400BEF">
              <w:t xml:space="preserve">. </w:t>
            </w:r>
          </w:p>
          <w:p w14:paraId="278F2CBF" w14:textId="76B1D3DE" w:rsidR="00DE7258" w:rsidRDefault="00900D49" w:rsidP="00900D49">
            <w:r>
              <w:rPr>
                <w:rStyle w:val="Emphasis"/>
              </w:rPr>
              <w:t>You</w:t>
            </w:r>
            <w:r w:rsidRPr="00400BEF">
              <w:rPr>
                <w:rStyle w:val="Emphasis"/>
              </w:rPr>
              <w:t xml:space="preserve"> are free to use any format you wish, but please ensure that each case study is no more than 500 words</w:t>
            </w:r>
            <w:r>
              <w:rPr>
                <w:rStyle w:val="Emphasis"/>
              </w:rPr>
              <w:t>.</w:t>
            </w:r>
          </w:p>
        </w:tc>
      </w:tr>
      <w:tr w:rsidR="00400BEF" w14:paraId="2D9BDD4F" w14:textId="77777777" w:rsidTr="00944A24">
        <w:tc>
          <w:tcPr>
            <w:tcW w:w="8926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E99F2" w14:textId="77777777" w:rsidR="00400BEF" w:rsidRPr="00400BEF" w:rsidRDefault="00400BEF" w:rsidP="00400BEF">
            <w:pPr>
              <w:pStyle w:val="Caption"/>
              <w:rPr>
                <w:i/>
                <w:iCs/>
              </w:rPr>
            </w:pPr>
            <w:r w:rsidRPr="00400BEF">
              <w:rPr>
                <w:i/>
                <w:iCs/>
              </w:rPr>
              <w:t>Optional case study photograph</w:t>
            </w:r>
          </w:p>
          <w:p w14:paraId="170172C0" w14:textId="356A07EC" w:rsidR="00400BEF" w:rsidRPr="00400BEF" w:rsidRDefault="00400BEF" w:rsidP="00400BEF">
            <w:pPr>
              <w:rPr>
                <w:rStyle w:val="Emphasis"/>
                <w:i w:val="0"/>
                <w:iCs w:val="0"/>
              </w:rPr>
            </w:pPr>
            <w:r w:rsidRPr="00400BEF">
              <w:rPr>
                <w:i/>
                <w:iCs/>
              </w:rPr>
              <w:t>If you wish to provide an accompanying photograph</w:t>
            </w:r>
            <w:r w:rsidR="00176729">
              <w:rPr>
                <w:i/>
                <w:iCs/>
              </w:rPr>
              <w:t xml:space="preserve">, please ensure </w:t>
            </w:r>
            <w:r w:rsidRPr="00400BEF">
              <w:rPr>
                <w:i/>
                <w:iCs/>
              </w:rPr>
              <w:t>you own full copyright and are able to grant permission to be used in Research England and Office for Students publications or websites</w:t>
            </w:r>
            <w:r w:rsidR="00AA5FB0">
              <w:rPr>
                <w:i/>
                <w:iCs/>
              </w:rPr>
              <w:t xml:space="preserve"> for use</w:t>
            </w:r>
            <w:r w:rsidRPr="00400BEF">
              <w:rPr>
                <w:i/>
                <w:iCs/>
              </w:rPr>
              <w:t xml:space="preserve"> alongside your case study</w:t>
            </w:r>
            <w:r w:rsidR="00AA5FB0">
              <w:rPr>
                <w:i/>
                <w:iCs/>
              </w:rPr>
              <w:t>. P</w:t>
            </w:r>
            <w:r w:rsidRPr="00400BEF">
              <w:rPr>
                <w:i/>
                <w:iCs/>
              </w:rPr>
              <w:t xml:space="preserve">lease provide this as a high resolution image file and cross reference </w:t>
            </w:r>
            <w:r w:rsidR="00B30F72">
              <w:rPr>
                <w:i/>
                <w:iCs/>
              </w:rPr>
              <w:t>the image</w:t>
            </w:r>
            <w:r w:rsidRPr="00400BEF">
              <w:rPr>
                <w:i/>
                <w:iCs/>
              </w:rPr>
              <w:t xml:space="preserve"> along with copyright information.</w:t>
            </w:r>
            <w:r>
              <w:t xml:space="preserve"> </w:t>
            </w:r>
          </w:p>
        </w:tc>
      </w:tr>
    </w:tbl>
    <w:p w14:paraId="2711FE0C" w14:textId="7C1FE826" w:rsidR="00AF239A" w:rsidRDefault="00AF239A"/>
    <w:p w14:paraId="6F19FDC0" w14:textId="3339ADC4" w:rsidR="00AF239A" w:rsidRDefault="00AF239A" w:rsidP="00AF239A">
      <w:pPr>
        <w:pStyle w:val="Heading4"/>
      </w:pPr>
      <w:r>
        <w:lastRenderedPageBreak/>
        <w:t xml:space="preserve">HEIF Case study </w:t>
      </w:r>
      <w:r w:rsidR="00D41E49">
        <w:t>1</w:t>
      </w:r>
    </w:p>
    <w:tbl>
      <w:tblPr>
        <w:tblStyle w:val="TableGrid"/>
        <w:tblW w:w="89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0"/>
        <w:gridCol w:w="6096"/>
      </w:tblGrid>
      <w:tr w:rsidR="00546EED" w:rsidRPr="0002745A" w14:paraId="4EF74084" w14:textId="77777777" w:rsidTr="00106FDE">
        <w:tc>
          <w:tcPr>
            <w:tcW w:w="28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FCB1E66" w14:textId="054AF126" w:rsidR="00546EED" w:rsidRPr="00F57092" w:rsidRDefault="00546EED" w:rsidP="0002745A">
            <w:pPr>
              <w:rPr>
                <w:b/>
                <w:bCs/>
              </w:rPr>
            </w:pPr>
            <w:r w:rsidRPr="00F57092">
              <w:rPr>
                <w:b/>
                <w:bCs/>
              </w:rPr>
              <w:t>Institution name:</w:t>
            </w:r>
          </w:p>
        </w:tc>
        <w:tc>
          <w:tcPr>
            <w:tcW w:w="609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A969C4F" w14:textId="58B633AF" w:rsidR="00546EED" w:rsidRPr="0002745A" w:rsidRDefault="00546EED" w:rsidP="0002745A"/>
        </w:tc>
      </w:tr>
      <w:tr w:rsidR="00546EED" w:rsidRPr="0002745A" w14:paraId="47408D30" w14:textId="77777777" w:rsidTr="00106FDE">
        <w:tc>
          <w:tcPr>
            <w:tcW w:w="28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4AD901A" w14:textId="21047574" w:rsidR="00546EED" w:rsidRPr="00F57092" w:rsidRDefault="00546EED" w:rsidP="0002745A">
            <w:pPr>
              <w:rPr>
                <w:b/>
                <w:bCs/>
              </w:rPr>
            </w:pPr>
            <w:r w:rsidRPr="00F57092">
              <w:rPr>
                <w:b/>
                <w:bCs/>
              </w:rPr>
              <w:t>Case study title:</w:t>
            </w:r>
          </w:p>
        </w:tc>
        <w:tc>
          <w:tcPr>
            <w:tcW w:w="609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17DEED7" w14:textId="77777777" w:rsidR="00546EED" w:rsidRPr="0002745A" w:rsidRDefault="00546EED" w:rsidP="0002745A"/>
        </w:tc>
      </w:tr>
      <w:tr w:rsidR="00546EED" w:rsidRPr="0002745A" w14:paraId="301EACD4" w14:textId="77777777" w:rsidTr="00106FDE">
        <w:tc>
          <w:tcPr>
            <w:tcW w:w="28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B1B5441" w14:textId="4E22B813" w:rsidR="00546EED" w:rsidRPr="00106FDE" w:rsidRDefault="00780B7F" w:rsidP="0002745A">
            <w:r w:rsidRPr="00106FDE">
              <w:t xml:space="preserve">Related image file name and </w:t>
            </w:r>
            <w:r w:rsidR="00F57092" w:rsidRPr="00106FDE">
              <w:t>copyright information (if applicable)</w:t>
            </w:r>
          </w:p>
        </w:tc>
        <w:tc>
          <w:tcPr>
            <w:tcW w:w="609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427C2831" w14:textId="1324C6B2" w:rsidR="00546EED" w:rsidRPr="0002745A" w:rsidRDefault="00546EED" w:rsidP="0002745A"/>
        </w:tc>
      </w:tr>
      <w:tr w:rsidR="00944A24" w:rsidRPr="0002745A" w14:paraId="5A3DB977" w14:textId="77777777" w:rsidTr="00944A24">
        <w:tc>
          <w:tcPr>
            <w:tcW w:w="8926" w:type="dxa"/>
            <w:gridSpan w:val="2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06A2D55D" w14:textId="58982A17" w:rsidR="00944A24" w:rsidRPr="00106FDE" w:rsidRDefault="00106FDE" w:rsidP="00E910EA">
            <w:pPr>
              <w:rPr>
                <w:i/>
                <w:iCs/>
                <w:color w:val="A6A6A6" w:themeColor="background1" w:themeShade="A6"/>
              </w:rPr>
            </w:pPr>
            <w:r w:rsidRPr="00106FDE">
              <w:rPr>
                <w:i/>
                <w:iCs/>
                <w:color w:val="A6A6A6" w:themeColor="background1" w:themeShade="A6"/>
              </w:rPr>
              <w:t>(</w:t>
            </w:r>
            <w:r w:rsidR="00E910EA" w:rsidRPr="00106FDE">
              <w:rPr>
                <w:i/>
                <w:iCs/>
                <w:color w:val="A6A6A6" w:themeColor="background1" w:themeShade="A6"/>
              </w:rPr>
              <w:t>Max 500 words)</w:t>
            </w:r>
          </w:p>
          <w:p w14:paraId="28B071FC" w14:textId="77777777" w:rsidR="00F57092" w:rsidRDefault="00F57092" w:rsidP="00F57092"/>
          <w:p w14:paraId="03D6B43F" w14:textId="3148FC51" w:rsidR="00F57092" w:rsidRDefault="00F57092" w:rsidP="00F57092"/>
          <w:p w14:paraId="0CCA36E9" w14:textId="77777777" w:rsidR="00F57092" w:rsidRDefault="00F57092" w:rsidP="00F57092"/>
          <w:p w14:paraId="2C5FF855" w14:textId="77777777" w:rsidR="00F57092" w:rsidRDefault="00F57092" w:rsidP="00F57092"/>
          <w:p w14:paraId="747250D4" w14:textId="77777777" w:rsidR="00F57092" w:rsidRDefault="00F57092" w:rsidP="00F57092"/>
          <w:p w14:paraId="23088FDA" w14:textId="77777777" w:rsidR="00F57092" w:rsidRDefault="00F57092" w:rsidP="00F57092"/>
          <w:p w14:paraId="3BC41AF1" w14:textId="77777777" w:rsidR="00F57092" w:rsidRDefault="00F57092" w:rsidP="00F57092"/>
          <w:p w14:paraId="57DCF3FA" w14:textId="77777777" w:rsidR="00F57092" w:rsidRDefault="00F57092" w:rsidP="00F57092"/>
          <w:p w14:paraId="5F6266B8" w14:textId="77777777" w:rsidR="00F57092" w:rsidRDefault="00F57092" w:rsidP="00F57092"/>
          <w:p w14:paraId="1C0CA1A5" w14:textId="77777777" w:rsidR="00F57092" w:rsidRDefault="00F57092" w:rsidP="00F57092"/>
          <w:p w14:paraId="0159B221" w14:textId="77777777" w:rsidR="00F57092" w:rsidRDefault="00F57092" w:rsidP="00F57092"/>
          <w:p w14:paraId="4BDF8D54" w14:textId="2BA202FF" w:rsidR="00F57092" w:rsidRPr="00F57092" w:rsidRDefault="00F57092" w:rsidP="00F57092"/>
        </w:tc>
      </w:tr>
    </w:tbl>
    <w:p w14:paraId="2A18E140" w14:textId="77777777" w:rsidR="00D41E49" w:rsidRDefault="00D41E49" w:rsidP="009E124E"/>
    <w:p w14:paraId="0D30AD3E" w14:textId="77777777" w:rsidR="00D41E49" w:rsidRDefault="00D41E49">
      <w:pPr>
        <w:spacing w:after="0" w:line="240" w:lineRule="auto"/>
        <w:rPr>
          <w:rFonts w:cs="Arial"/>
          <w:b/>
          <w:bCs/>
          <w:color w:val="002060"/>
          <w:kern w:val="32"/>
          <w:sz w:val="32"/>
          <w:szCs w:val="32"/>
        </w:rPr>
      </w:pPr>
      <w:r>
        <w:br w:type="page"/>
      </w:r>
    </w:p>
    <w:p w14:paraId="3FB6EE31" w14:textId="1086DE6D" w:rsidR="00D41E49" w:rsidRDefault="00D41E49" w:rsidP="00D41E49">
      <w:pPr>
        <w:pStyle w:val="Heading4"/>
      </w:pPr>
      <w:r>
        <w:lastRenderedPageBreak/>
        <w:t>HEIF Case study 2</w:t>
      </w:r>
    </w:p>
    <w:tbl>
      <w:tblPr>
        <w:tblStyle w:val="TableGrid"/>
        <w:tblW w:w="89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0"/>
        <w:gridCol w:w="6096"/>
      </w:tblGrid>
      <w:tr w:rsidR="00D41E49" w:rsidRPr="0002745A" w14:paraId="30D9A4BB" w14:textId="77777777" w:rsidTr="00D401CA">
        <w:tc>
          <w:tcPr>
            <w:tcW w:w="28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7DCA218" w14:textId="77777777" w:rsidR="00D41E49" w:rsidRPr="00F57092" w:rsidRDefault="00D41E49" w:rsidP="00D401CA">
            <w:pPr>
              <w:rPr>
                <w:b/>
                <w:bCs/>
              </w:rPr>
            </w:pPr>
            <w:r w:rsidRPr="00F57092">
              <w:rPr>
                <w:b/>
                <w:bCs/>
              </w:rPr>
              <w:t>Institution name:</w:t>
            </w:r>
          </w:p>
        </w:tc>
        <w:tc>
          <w:tcPr>
            <w:tcW w:w="609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64359D3" w14:textId="77777777" w:rsidR="00D41E49" w:rsidRPr="0002745A" w:rsidRDefault="00D41E49" w:rsidP="00D401CA"/>
        </w:tc>
      </w:tr>
      <w:tr w:rsidR="00D41E49" w:rsidRPr="0002745A" w14:paraId="37A840C2" w14:textId="77777777" w:rsidTr="00D401CA">
        <w:tc>
          <w:tcPr>
            <w:tcW w:w="28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89172CD" w14:textId="77777777" w:rsidR="00D41E49" w:rsidRPr="00F57092" w:rsidRDefault="00D41E49" w:rsidP="00D401CA">
            <w:pPr>
              <w:rPr>
                <w:b/>
                <w:bCs/>
              </w:rPr>
            </w:pPr>
            <w:r w:rsidRPr="00F57092">
              <w:rPr>
                <w:b/>
                <w:bCs/>
              </w:rPr>
              <w:t>Case study title:</w:t>
            </w:r>
          </w:p>
        </w:tc>
        <w:tc>
          <w:tcPr>
            <w:tcW w:w="609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EEDE648" w14:textId="77777777" w:rsidR="00D41E49" w:rsidRPr="0002745A" w:rsidRDefault="00D41E49" w:rsidP="00D401CA"/>
        </w:tc>
      </w:tr>
      <w:tr w:rsidR="00D41E49" w:rsidRPr="0002745A" w14:paraId="066C2588" w14:textId="77777777" w:rsidTr="00D401CA">
        <w:tc>
          <w:tcPr>
            <w:tcW w:w="28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4CC91BD5" w14:textId="77777777" w:rsidR="00D41E49" w:rsidRPr="00106FDE" w:rsidRDefault="00D41E49" w:rsidP="00D401CA">
            <w:r w:rsidRPr="00106FDE">
              <w:t>Related image file name and copyright information (if applicable)</w:t>
            </w:r>
          </w:p>
        </w:tc>
        <w:tc>
          <w:tcPr>
            <w:tcW w:w="609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A3D8D8C" w14:textId="77777777" w:rsidR="00D41E49" w:rsidRPr="0002745A" w:rsidRDefault="00D41E49" w:rsidP="00D401CA"/>
        </w:tc>
      </w:tr>
      <w:tr w:rsidR="00D41E49" w:rsidRPr="0002745A" w14:paraId="2DF6B504" w14:textId="77777777" w:rsidTr="00D401CA">
        <w:tc>
          <w:tcPr>
            <w:tcW w:w="8926" w:type="dxa"/>
            <w:gridSpan w:val="2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7DE87492" w14:textId="77777777" w:rsidR="00D41E49" w:rsidRPr="00106FDE" w:rsidRDefault="00D41E49" w:rsidP="00D401CA">
            <w:pPr>
              <w:rPr>
                <w:i/>
                <w:iCs/>
                <w:color w:val="A6A6A6" w:themeColor="background1" w:themeShade="A6"/>
              </w:rPr>
            </w:pPr>
            <w:r w:rsidRPr="00106FDE">
              <w:rPr>
                <w:i/>
                <w:iCs/>
                <w:color w:val="A6A6A6" w:themeColor="background1" w:themeShade="A6"/>
              </w:rPr>
              <w:t>(Max 500 words)</w:t>
            </w:r>
          </w:p>
          <w:p w14:paraId="59CCFEA5" w14:textId="77777777" w:rsidR="00D41E49" w:rsidRDefault="00D41E49" w:rsidP="00D401CA"/>
          <w:p w14:paraId="2851F8A7" w14:textId="77777777" w:rsidR="00D41E49" w:rsidRDefault="00D41E49" w:rsidP="00D401CA"/>
          <w:p w14:paraId="6BBCEA0B" w14:textId="10706ED8" w:rsidR="00D41E49" w:rsidRDefault="00D41E49" w:rsidP="00D401CA"/>
          <w:p w14:paraId="496B9DDC" w14:textId="4BBAF398" w:rsidR="00D41E49" w:rsidRDefault="00D41E49" w:rsidP="00D401CA"/>
          <w:p w14:paraId="4093D01F" w14:textId="77777777" w:rsidR="00D41E49" w:rsidRDefault="00D41E49" w:rsidP="00D401CA"/>
          <w:p w14:paraId="01A40EE1" w14:textId="070748D8" w:rsidR="00D41E49" w:rsidRDefault="00D41E49" w:rsidP="00D401CA"/>
          <w:p w14:paraId="0DDB8A82" w14:textId="77777777" w:rsidR="00D41E49" w:rsidRDefault="00D41E49" w:rsidP="00D401CA"/>
          <w:p w14:paraId="3A5D5C9E" w14:textId="77777777" w:rsidR="00D41E49" w:rsidRDefault="00D41E49" w:rsidP="00D401CA"/>
          <w:p w14:paraId="2AB6F201" w14:textId="77777777" w:rsidR="00D41E49" w:rsidRDefault="00D41E49" w:rsidP="00D401CA"/>
          <w:p w14:paraId="476ECF01" w14:textId="77777777" w:rsidR="00D41E49" w:rsidRDefault="00D41E49" w:rsidP="00D401CA"/>
          <w:p w14:paraId="01082D83" w14:textId="77777777" w:rsidR="00D41E49" w:rsidRDefault="00D41E49" w:rsidP="00D401CA"/>
          <w:p w14:paraId="31C6AD64" w14:textId="77777777" w:rsidR="00D41E49" w:rsidRPr="00F57092" w:rsidRDefault="00D41E49" w:rsidP="00D401CA"/>
        </w:tc>
      </w:tr>
    </w:tbl>
    <w:p w14:paraId="456B6102" w14:textId="77777777" w:rsidR="00BC05E8" w:rsidRDefault="00BC05E8" w:rsidP="00D443B1"/>
    <w:sectPr w:rsidR="00BC05E8" w:rsidSect="005E5C1A">
      <w:headerReference w:type="even" r:id="rId29"/>
      <w:headerReference w:type="default" r:id="rId30"/>
      <w:headerReference w:type="first" r:id="rId31"/>
      <w:pgSz w:w="11906" w:h="16838"/>
      <w:pgMar w:top="1843" w:right="1701" w:bottom="1418" w:left="1701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C6371" w14:textId="77777777" w:rsidR="00A80BB6" w:rsidRDefault="00A80BB6" w:rsidP="00936C7E">
      <w:r>
        <w:separator/>
      </w:r>
    </w:p>
    <w:p w14:paraId="10EFAB4A" w14:textId="77777777" w:rsidR="00A80BB6" w:rsidRDefault="00A80BB6" w:rsidP="00936C7E"/>
    <w:p w14:paraId="558AE310" w14:textId="77777777" w:rsidR="00A80BB6" w:rsidRDefault="00A80BB6" w:rsidP="00936C7E"/>
  </w:endnote>
  <w:endnote w:type="continuationSeparator" w:id="0">
    <w:p w14:paraId="46B7F34B" w14:textId="77777777" w:rsidR="00A80BB6" w:rsidRDefault="00A80BB6" w:rsidP="00936C7E">
      <w:r>
        <w:continuationSeparator/>
      </w:r>
    </w:p>
    <w:p w14:paraId="19FD595E" w14:textId="77777777" w:rsidR="00A80BB6" w:rsidRDefault="00A80BB6" w:rsidP="00936C7E"/>
    <w:p w14:paraId="275A2BD0" w14:textId="77777777" w:rsidR="00A80BB6" w:rsidRDefault="00A80BB6" w:rsidP="00936C7E"/>
  </w:endnote>
  <w:endnote w:type="continuationNotice" w:id="1">
    <w:p w14:paraId="0DFB8542" w14:textId="77777777" w:rsidR="00A80BB6" w:rsidRDefault="00A80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19707" w14:textId="77777777" w:rsidR="00A0447E" w:rsidRDefault="00A04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7BD49" w14:textId="77777777" w:rsidR="001101C5" w:rsidRPr="00FF62D1" w:rsidRDefault="00A0447E" w:rsidP="00385447">
    <w:pPr>
      <w:pStyle w:val="Footer"/>
      <w:jc w:val="center"/>
    </w:pPr>
    <w:sdt>
      <w:sdtPr>
        <w:id w:val="14478093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101C5" w:rsidRPr="00FF62D1">
          <w:fldChar w:fldCharType="begin"/>
        </w:r>
        <w:r w:rsidR="001101C5" w:rsidRPr="00FF62D1">
          <w:instrText xml:space="preserve"> PAGE   \* MERGEFORMAT </w:instrText>
        </w:r>
        <w:r w:rsidR="001101C5" w:rsidRPr="00FF62D1">
          <w:fldChar w:fldCharType="separate"/>
        </w:r>
        <w:r w:rsidR="001101C5">
          <w:rPr>
            <w:noProof/>
          </w:rPr>
          <w:t>11</w:t>
        </w:r>
        <w:r w:rsidR="001101C5" w:rsidRPr="00FF62D1">
          <w:rPr>
            <w:noProof/>
          </w:rPr>
          <w:fldChar w:fldCharType="end"/>
        </w:r>
      </w:sdtContent>
    </w:sdt>
  </w:p>
  <w:p w14:paraId="7AC55336" w14:textId="77777777" w:rsidR="001101C5" w:rsidRDefault="001101C5" w:rsidP="00936C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2A489" w14:textId="77777777" w:rsidR="00A0447E" w:rsidRDefault="00A04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B1AD7" w14:textId="77777777" w:rsidR="00A80BB6" w:rsidRDefault="00A80BB6" w:rsidP="00936C7E">
      <w:r>
        <w:separator/>
      </w:r>
    </w:p>
  </w:footnote>
  <w:footnote w:type="continuationSeparator" w:id="0">
    <w:p w14:paraId="19D8A165" w14:textId="77777777" w:rsidR="00A80BB6" w:rsidRDefault="00A80BB6" w:rsidP="00936C7E">
      <w:r>
        <w:continuationSeparator/>
      </w:r>
    </w:p>
    <w:p w14:paraId="26B46C1F" w14:textId="77777777" w:rsidR="00A80BB6" w:rsidRDefault="00A80BB6" w:rsidP="00936C7E"/>
    <w:p w14:paraId="72A49F3A" w14:textId="77777777" w:rsidR="00A80BB6" w:rsidRDefault="00A80BB6" w:rsidP="00936C7E"/>
  </w:footnote>
  <w:footnote w:type="continuationNotice" w:id="1">
    <w:p w14:paraId="5361C71C" w14:textId="77777777" w:rsidR="00A80BB6" w:rsidRDefault="00A80BB6">
      <w:pPr>
        <w:spacing w:after="0" w:line="240" w:lineRule="auto"/>
      </w:pPr>
    </w:p>
  </w:footnote>
  <w:footnote w:id="2">
    <w:p w14:paraId="714B8125" w14:textId="53A53DF1" w:rsidR="001101C5" w:rsidRDefault="001101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37BB7">
        <w:t xml:space="preserve">We would normally expect this to be the nominated KE contact held by Research England, for </w:t>
      </w:r>
      <w:r w:rsidR="00B80B99">
        <w:t xml:space="preserve">confirmation </w:t>
      </w:r>
      <w:r w:rsidRPr="00337BB7">
        <w:t>of who is currently held as the</w:t>
      </w:r>
      <w:r w:rsidR="00B80B99">
        <w:t xml:space="preserve"> </w:t>
      </w:r>
      <w:r w:rsidRPr="00337BB7">
        <w:t xml:space="preserve">nominated </w:t>
      </w:r>
      <w:r w:rsidR="00B80B99">
        <w:t xml:space="preserve">KE </w:t>
      </w:r>
      <w:r w:rsidRPr="00337BB7">
        <w:t xml:space="preserve">contact email </w:t>
      </w:r>
      <w:hyperlink r:id="rId1" w:history="1">
        <w:r w:rsidRPr="00007DD1">
          <w:rPr>
            <w:rStyle w:val="Hyperlink"/>
          </w:rPr>
          <w:t>KEPolicy@re.ukri.org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17C10" w14:textId="77777777" w:rsidR="00A0447E" w:rsidRDefault="00A04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6335" w14:textId="3455F6FF" w:rsidR="001101C5" w:rsidRDefault="001101C5" w:rsidP="00031A8A">
    <w:pPr>
      <w:pStyle w:val="Header"/>
      <w:tabs>
        <w:tab w:val="clear" w:pos="4153"/>
        <w:tab w:val="clear" w:pos="8306"/>
      </w:tabs>
      <w:jc w:val="right"/>
    </w:pPr>
    <w:r>
      <w:t>RE-P-</w:t>
    </w:r>
    <w:r w:rsidRPr="001601FD">
      <w:t>2020-0</w:t>
    </w:r>
    <w:r w:rsidR="000A3D65">
      <w:t>3</w:t>
    </w:r>
    <w:r w:rsidRPr="001601FD">
      <w:t xml:space="preserve"> – Annex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7EA6C" w14:textId="6F68D512" w:rsidR="00116889" w:rsidRDefault="001168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43D94" wp14:editId="2142E550">
          <wp:simplePos x="0" y="0"/>
          <wp:positionH relativeFrom="column">
            <wp:posOffset>3438525</wp:posOffset>
          </wp:positionH>
          <wp:positionV relativeFrom="paragraph">
            <wp:posOffset>39370</wp:posOffset>
          </wp:positionV>
          <wp:extent cx="1533525" cy="588645"/>
          <wp:effectExtent l="0" t="0" r="9525" b="190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6560229" wp14:editId="1E63FB04">
          <wp:simplePos x="0" y="0"/>
          <wp:positionH relativeFrom="column">
            <wp:posOffset>-3810</wp:posOffset>
          </wp:positionH>
          <wp:positionV relativeFrom="paragraph">
            <wp:posOffset>23495</wp:posOffset>
          </wp:positionV>
          <wp:extent cx="1953260" cy="620156"/>
          <wp:effectExtent l="0" t="0" r="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RI_RE-Logo_Horiz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260" cy="620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8546" w14:textId="5397ECD9" w:rsidR="006D7A04" w:rsidRDefault="006D7A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CFF06" w14:textId="0666125C" w:rsidR="006D7A04" w:rsidRDefault="006D7A0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4D30" w14:textId="40F0090C" w:rsidR="00F71E0F" w:rsidRPr="00F71E0F" w:rsidRDefault="00F073AF">
    <w:pPr>
      <w:pStyle w:val="Header"/>
      <w:rPr>
        <w:i/>
        <w:iCs/>
        <w:color w:val="A6A6A6" w:themeColor="background1" w:themeShade="A6"/>
      </w:rPr>
    </w:pPr>
    <w:r w:rsidRPr="00F073AF">
      <w:rPr>
        <w:b/>
        <w:bCs/>
      </w:rPr>
      <w:t>Question 2: Use of HEIF</w:t>
    </w:r>
    <w:r w:rsidR="00F71E0F">
      <w:rPr>
        <w:b/>
        <w:bCs/>
      </w:rPr>
      <w:br/>
    </w:r>
    <w:r w:rsidR="00F71E0F" w:rsidRPr="00F71E0F">
      <w:rPr>
        <w:i/>
        <w:iCs/>
        <w:color w:val="A6A6A6" w:themeColor="background1" w:themeShade="A6"/>
      </w:rPr>
      <w:t>(Max 6 pages of A4 or A3)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7E3B" w14:textId="2F7C900F" w:rsidR="006D7A04" w:rsidRDefault="006D7A0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159AD" w14:textId="58AF5A74" w:rsidR="006D7A04" w:rsidRDefault="006D7A0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A2AEA" w14:textId="14DAF884" w:rsidR="00BB17D1" w:rsidRPr="00F073AF" w:rsidRDefault="00BB17D1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921"/>
    <w:multiLevelType w:val="hybridMultilevel"/>
    <w:tmpl w:val="DEEEF57E"/>
    <w:name w:val="HEFCE4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01D8"/>
    <w:multiLevelType w:val="hybridMultilevel"/>
    <w:tmpl w:val="CF0CA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5262E"/>
    <w:multiLevelType w:val="hybridMultilevel"/>
    <w:tmpl w:val="F5A20348"/>
    <w:lvl w:ilvl="0" w:tplc="24FAFEE6">
      <w:start w:val="1"/>
      <w:numFmt w:val="decimal"/>
      <w:pStyle w:val="ListParagraph3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11902"/>
    <w:multiLevelType w:val="hybridMultilevel"/>
    <w:tmpl w:val="2346AAEC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62F06"/>
    <w:multiLevelType w:val="hybridMultilevel"/>
    <w:tmpl w:val="1B028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6A7E"/>
    <w:multiLevelType w:val="hybridMultilevel"/>
    <w:tmpl w:val="8236EB8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9369D6"/>
    <w:multiLevelType w:val="hybridMultilevel"/>
    <w:tmpl w:val="217C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44FDE"/>
    <w:multiLevelType w:val="hybridMultilevel"/>
    <w:tmpl w:val="7C0C6C4E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28598F"/>
    <w:multiLevelType w:val="hybridMultilevel"/>
    <w:tmpl w:val="3780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2964"/>
    <w:multiLevelType w:val="hybridMultilevel"/>
    <w:tmpl w:val="1DD4933E"/>
    <w:name w:val="HEFCE9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D6277"/>
    <w:multiLevelType w:val="hybridMultilevel"/>
    <w:tmpl w:val="398ACADC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BB4033"/>
    <w:multiLevelType w:val="hybridMultilevel"/>
    <w:tmpl w:val="56B0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E4566"/>
    <w:multiLevelType w:val="hybridMultilevel"/>
    <w:tmpl w:val="24204A0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1C5FBA"/>
    <w:multiLevelType w:val="hybridMultilevel"/>
    <w:tmpl w:val="1B028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3A93"/>
    <w:multiLevelType w:val="multilevel"/>
    <w:tmpl w:val="D354DD60"/>
    <w:name w:val="HEFCE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2C236B4A"/>
    <w:multiLevelType w:val="hybridMultilevel"/>
    <w:tmpl w:val="9CC25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E1303"/>
    <w:multiLevelType w:val="multilevel"/>
    <w:tmpl w:val="6A8E66B0"/>
    <w:name w:val="HEFCE3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2F0766DC"/>
    <w:multiLevelType w:val="hybridMultilevel"/>
    <w:tmpl w:val="AF20D7A0"/>
    <w:name w:val="HEFCE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E3BF0"/>
    <w:multiLevelType w:val="hybridMultilevel"/>
    <w:tmpl w:val="664AB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A02F6"/>
    <w:multiLevelType w:val="hybridMultilevel"/>
    <w:tmpl w:val="A5A68272"/>
    <w:lvl w:ilvl="0" w:tplc="8850FA6A">
      <w:start w:val="1"/>
      <w:numFmt w:val="bullet"/>
      <w:pStyle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F76D7"/>
    <w:multiLevelType w:val="hybridMultilevel"/>
    <w:tmpl w:val="FF1EBE0E"/>
    <w:lvl w:ilvl="0" w:tplc="81A4FE46">
      <w:start w:val="1"/>
      <w:numFmt w:val="bullet"/>
      <w:pStyle w:val="Bullet2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10862"/>
    <w:multiLevelType w:val="multilevel"/>
    <w:tmpl w:val="1C6A8E2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 w15:restartNumberingAfterBreak="0">
    <w:nsid w:val="36353C8B"/>
    <w:multiLevelType w:val="multilevel"/>
    <w:tmpl w:val="4900F368"/>
    <w:name w:val="HEFCE1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37031DD0"/>
    <w:multiLevelType w:val="multilevel"/>
    <w:tmpl w:val="7A7A2B96"/>
    <w:name w:val="HEFCE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39E424D7"/>
    <w:multiLevelType w:val="hybridMultilevel"/>
    <w:tmpl w:val="FC5AC9AE"/>
    <w:name w:val="HEFCE9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325720"/>
    <w:multiLevelType w:val="hybridMultilevel"/>
    <w:tmpl w:val="51D6CF42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843453"/>
    <w:multiLevelType w:val="multilevel"/>
    <w:tmpl w:val="26F265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27" w15:restartNumberingAfterBreak="0">
    <w:nsid w:val="43AD092C"/>
    <w:multiLevelType w:val="multilevel"/>
    <w:tmpl w:val="726E5D94"/>
    <w:name w:val="HEFC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/>
      </w:pPr>
      <w:rPr>
        <w:rFonts w:cs="Times New Roman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/>
      </w:pPr>
      <w:rPr>
        <w:rFonts w:cs="Times New Roman"/>
      </w:rPr>
    </w:lvl>
  </w:abstractNum>
  <w:abstractNum w:abstractNumId="28" w15:restartNumberingAfterBreak="0">
    <w:nsid w:val="45580A22"/>
    <w:multiLevelType w:val="hybridMultilevel"/>
    <w:tmpl w:val="CD527C32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4D7FD6"/>
    <w:multiLevelType w:val="hybridMultilevel"/>
    <w:tmpl w:val="1B028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9D3"/>
    <w:multiLevelType w:val="multilevel"/>
    <w:tmpl w:val="6A8E66B0"/>
    <w:name w:val="HEFCE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1" w15:restartNumberingAfterBreak="0">
    <w:nsid w:val="563E5451"/>
    <w:multiLevelType w:val="multilevel"/>
    <w:tmpl w:val="A1FCC3B0"/>
    <w:name w:val="HEFCE72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2" w15:restartNumberingAfterBreak="0">
    <w:nsid w:val="56652967"/>
    <w:multiLevelType w:val="hybridMultilevel"/>
    <w:tmpl w:val="895AE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4494D"/>
    <w:multiLevelType w:val="multilevel"/>
    <w:tmpl w:val="A94C732E"/>
    <w:lvl w:ilvl="0">
      <w:start w:val="1"/>
      <w:numFmt w:val="bullet"/>
      <w:lvlText w:val=""/>
      <w:lvlJc w:val="left"/>
      <w:pPr>
        <w:tabs>
          <w:tab w:val="num" w:pos="1287"/>
        </w:tabs>
        <w:ind w:left="72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287" w:firstLine="0"/>
      </w:pPr>
    </w:lvl>
    <w:lvl w:ilvl="2">
      <w:start w:val="1"/>
      <w:numFmt w:val="lowerRoman"/>
      <w:lvlText w:val="%3."/>
      <w:lvlJc w:val="left"/>
      <w:pPr>
        <w:tabs>
          <w:tab w:val="num" w:pos="2421"/>
        </w:tabs>
        <w:ind w:left="1854" w:firstLine="0"/>
      </w:pPr>
    </w:lvl>
    <w:lvl w:ilvl="3">
      <w:start w:val="1"/>
      <w:numFmt w:val="decimal"/>
      <w:lvlText w:val="%4)"/>
      <w:lvlJc w:val="left"/>
      <w:pPr>
        <w:tabs>
          <w:tab w:val="num" w:pos="2988"/>
        </w:tabs>
        <w:ind w:left="2421" w:firstLine="0"/>
      </w:pPr>
    </w:lvl>
    <w:lvl w:ilvl="4">
      <w:start w:val="1"/>
      <w:numFmt w:val="lowerLetter"/>
      <w:lvlText w:val="%5)"/>
      <w:lvlJc w:val="left"/>
      <w:pPr>
        <w:tabs>
          <w:tab w:val="num" w:pos="3555"/>
        </w:tabs>
        <w:ind w:left="2988" w:firstLine="0"/>
      </w:pPr>
    </w:lvl>
    <w:lvl w:ilvl="5">
      <w:start w:val="1"/>
      <w:numFmt w:val="lowerRoman"/>
      <w:lvlText w:val="%6)"/>
      <w:lvlJc w:val="left"/>
      <w:pPr>
        <w:tabs>
          <w:tab w:val="num" w:pos="4122"/>
        </w:tabs>
        <w:ind w:left="3555" w:firstLine="0"/>
      </w:pPr>
    </w:lvl>
    <w:lvl w:ilvl="6">
      <w:start w:val="1"/>
      <w:numFmt w:val="decimal"/>
      <w:lvlText w:val="(%7)"/>
      <w:lvlJc w:val="left"/>
      <w:pPr>
        <w:tabs>
          <w:tab w:val="num" w:pos="4689"/>
        </w:tabs>
        <w:ind w:left="4122" w:firstLine="0"/>
      </w:pPr>
    </w:lvl>
    <w:lvl w:ilvl="7">
      <w:start w:val="1"/>
      <w:numFmt w:val="lowerLetter"/>
      <w:lvlText w:val="(%8)"/>
      <w:lvlJc w:val="left"/>
      <w:pPr>
        <w:tabs>
          <w:tab w:val="num" w:pos="5255"/>
        </w:tabs>
        <w:ind w:left="4689" w:firstLine="0"/>
      </w:pPr>
    </w:lvl>
    <w:lvl w:ilvl="8">
      <w:start w:val="1"/>
      <w:numFmt w:val="lowerRoman"/>
      <w:lvlText w:val="(%9)"/>
      <w:lvlJc w:val="left"/>
      <w:pPr>
        <w:tabs>
          <w:tab w:val="num" w:pos="5822"/>
        </w:tabs>
        <w:ind w:left="5255" w:firstLine="0"/>
      </w:pPr>
    </w:lvl>
  </w:abstractNum>
  <w:abstractNum w:abstractNumId="34" w15:restartNumberingAfterBreak="0">
    <w:nsid w:val="5BB02D2E"/>
    <w:multiLevelType w:val="multilevel"/>
    <w:tmpl w:val="E35826DE"/>
    <w:name w:val="HEFC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5" w15:restartNumberingAfterBreak="0">
    <w:nsid w:val="5C660557"/>
    <w:multiLevelType w:val="hybridMultilevel"/>
    <w:tmpl w:val="F6BC3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263F3F"/>
    <w:multiLevelType w:val="hybridMultilevel"/>
    <w:tmpl w:val="68424684"/>
    <w:lvl w:ilvl="0" w:tplc="273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21ED6">
      <w:start w:val="1"/>
      <w:numFmt w:val="bullet"/>
      <w:pStyle w:val="Bullettop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C52AA9"/>
    <w:multiLevelType w:val="hybridMultilevel"/>
    <w:tmpl w:val="C100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F54ED"/>
    <w:multiLevelType w:val="hybridMultilevel"/>
    <w:tmpl w:val="1B028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2592F"/>
    <w:multiLevelType w:val="hybridMultilevel"/>
    <w:tmpl w:val="76EE035A"/>
    <w:lvl w:ilvl="0" w:tplc="273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772728"/>
    <w:multiLevelType w:val="hybridMultilevel"/>
    <w:tmpl w:val="DDFEEDAA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186C20"/>
    <w:multiLevelType w:val="multilevel"/>
    <w:tmpl w:val="4C609842"/>
    <w:name w:val="HEFCE13"/>
    <w:lvl w:ilvl="0">
      <w:start w:val="1"/>
      <w:numFmt w:val="decimal"/>
      <w:pStyle w:val="Body1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strike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2" w15:restartNumberingAfterBreak="0">
    <w:nsid w:val="784A7DE3"/>
    <w:multiLevelType w:val="hybridMultilevel"/>
    <w:tmpl w:val="77A8C99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7A1CE0"/>
    <w:multiLevelType w:val="hybridMultilevel"/>
    <w:tmpl w:val="F8EE7E94"/>
    <w:lvl w:ilvl="0" w:tplc="273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21E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73537C"/>
    <w:multiLevelType w:val="multilevel"/>
    <w:tmpl w:val="C77442CA"/>
    <w:name w:val="HEFCE7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cs="Times New Roman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41"/>
  </w:num>
  <w:num w:numId="5">
    <w:abstractNumId w:val="21"/>
  </w:num>
  <w:num w:numId="6">
    <w:abstractNumId w:val="10"/>
  </w:num>
  <w:num w:numId="7">
    <w:abstractNumId w:val="26"/>
  </w:num>
  <w:num w:numId="8">
    <w:abstractNumId w:val="36"/>
  </w:num>
  <w:num w:numId="9">
    <w:abstractNumId w:val="39"/>
  </w:num>
  <w:num w:numId="10">
    <w:abstractNumId w:val="25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28"/>
  </w:num>
  <w:num w:numId="14">
    <w:abstractNumId w:val="3"/>
  </w:num>
  <w:num w:numId="15">
    <w:abstractNumId w:val="40"/>
  </w:num>
  <w:num w:numId="16">
    <w:abstractNumId w:val="9"/>
  </w:num>
  <w:num w:numId="17">
    <w:abstractNumId w:val="0"/>
  </w:num>
  <w:num w:numId="18">
    <w:abstractNumId w:val="2"/>
    <w:lvlOverride w:ilvl="0">
      <w:startOverride w:val="1"/>
    </w:lvlOverride>
  </w:num>
  <w:num w:numId="19">
    <w:abstractNumId w:val="43"/>
  </w:num>
  <w:num w:numId="20">
    <w:abstractNumId w:val="23"/>
  </w:num>
  <w:num w:numId="21">
    <w:abstractNumId w:val="33"/>
  </w:num>
  <w:num w:numId="22">
    <w:abstractNumId w:val="2"/>
  </w:num>
  <w:num w:numId="23">
    <w:abstractNumId w:val="15"/>
  </w:num>
  <w:num w:numId="24">
    <w:abstractNumId w:val="32"/>
  </w:num>
  <w:num w:numId="25">
    <w:abstractNumId w:val="18"/>
  </w:num>
  <w:num w:numId="26">
    <w:abstractNumId w:val="42"/>
  </w:num>
  <w:num w:numId="27">
    <w:abstractNumId w:val="5"/>
  </w:num>
  <w:num w:numId="28">
    <w:abstractNumId w:val="35"/>
  </w:num>
  <w:num w:numId="29">
    <w:abstractNumId w:val="37"/>
  </w:num>
  <w:num w:numId="30">
    <w:abstractNumId w:val="12"/>
  </w:num>
  <w:num w:numId="31">
    <w:abstractNumId w:val="11"/>
  </w:num>
  <w:num w:numId="32">
    <w:abstractNumId w:val="8"/>
  </w:num>
  <w:num w:numId="33">
    <w:abstractNumId w:val="29"/>
  </w:num>
  <w:num w:numId="34">
    <w:abstractNumId w:val="38"/>
  </w:num>
  <w:num w:numId="35">
    <w:abstractNumId w:val="4"/>
  </w:num>
  <w:num w:numId="36">
    <w:abstractNumId w:val="6"/>
  </w:num>
  <w:num w:numId="37">
    <w:abstractNumId w:val="1"/>
  </w:num>
  <w:num w:numId="3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51"/>
    <w:rsid w:val="00001A59"/>
    <w:rsid w:val="00011C12"/>
    <w:rsid w:val="000134FC"/>
    <w:rsid w:val="00013CD8"/>
    <w:rsid w:val="000159FE"/>
    <w:rsid w:val="00022809"/>
    <w:rsid w:val="00022A06"/>
    <w:rsid w:val="0002745A"/>
    <w:rsid w:val="00031A8A"/>
    <w:rsid w:val="00032E29"/>
    <w:rsid w:val="00035DFD"/>
    <w:rsid w:val="0004112F"/>
    <w:rsid w:val="00046D18"/>
    <w:rsid w:val="00047131"/>
    <w:rsid w:val="0005081F"/>
    <w:rsid w:val="000578C7"/>
    <w:rsid w:val="000657AA"/>
    <w:rsid w:val="00065E33"/>
    <w:rsid w:val="00073B7C"/>
    <w:rsid w:val="000746A4"/>
    <w:rsid w:val="00080721"/>
    <w:rsid w:val="00081788"/>
    <w:rsid w:val="00082A6F"/>
    <w:rsid w:val="00085E6E"/>
    <w:rsid w:val="00090A2B"/>
    <w:rsid w:val="0009256D"/>
    <w:rsid w:val="000A3D65"/>
    <w:rsid w:val="000A6FB9"/>
    <w:rsid w:val="000B3732"/>
    <w:rsid w:val="000C168F"/>
    <w:rsid w:val="000C5F24"/>
    <w:rsid w:val="000C6D36"/>
    <w:rsid w:val="000E17CE"/>
    <w:rsid w:val="000F0AA3"/>
    <w:rsid w:val="000F1AFD"/>
    <w:rsid w:val="000F30CE"/>
    <w:rsid w:val="000F326E"/>
    <w:rsid w:val="000F5E30"/>
    <w:rsid w:val="000F6CE3"/>
    <w:rsid w:val="001005E3"/>
    <w:rsid w:val="00101F86"/>
    <w:rsid w:val="00105178"/>
    <w:rsid w:val="00106FDE"/>
    <w:rsid w:val="001101C5"/>
    <w:rsid w:val="00112D8E"/>
    <w:rsid w:val="00116889"/>
    <w:rsid w:val="001171B5"/>
    <w:rsid w:val="001219B4"/>
    <w:rsid w:val="00132B04"/>
    <w:rsid w:val="00134428"/>
    <w:rsid w:val="001405F9"/>
    <w:rsid w:val="00154EA6"/>
    <w:rsid w:val="0015687D"/>
    <w:rsid w:val="001601FD"/>
    <w:rsid w:val="00160B6D"/>
    <w:rsid w:val="001632EF"/>
    <w:rsid w:val="001642B4"/>
    <w:rsid w:val="00164881"/>
    <w:rsid w:val="0017062E"/>
    <w:rsid w:val="00171060"/>
    <w:rsid w:val="00174B3B"/>
    <w:rsid w:val="00176729"/>
    <w:rsid w:val="00185033"/>
    <w:rsid w:val="001852E4"/>
    <w:rsid w:val="00185DC3"/>
    <w:rsid w:val="00191B4C"/>
    <w:rsid w:val="00193B3F"/>
    <w:rsid w:val="001A35BC"/>
    <w:rsid w:val="001A42F3"/>
    <w:rsid w:val="001A7B65"/>
    <w:rsid w:val="001B0EC1"/>
    <w:rsid w:val="001B29F3"/>
    <w:rsid w:val="001B2BC0"/>
    <w:rsid w:val="001B3302"/>
    <w:rsid w:val="001B5B08"/>
    <w:rsid w:val="001C2C6B"/>
    <w:rsid w:val="001C2EA6"/>
    <w:rsid w:val="001C3806"/>
    <w:rsid w:val="001D02DF"/>
    <w:rsid w:val="001D25D0"/>
    <w:rsid w:val="001D3407"/>
    <w:rsid w:val="001E2168"/>
    <w:rsid w:val="001E4CC8"/>
    <w:rsid w:val="001F0BD0"/>
    <w:rsid w:val="001F11F1"/>
    <w:rsid w:val="001F1FF0"/>
    <w:rsid w:val="001F4D58"/>
    <w:rsid w:val="00205A92"/>
    <w:rsid w:val="002106DC"/>
    <w:rsid w:val="00211AC1"/>
    <w:rsid w:val="0021213E"/>
    <w:rsid w:val="0021318D"/>
    <w:rsid w:val="00217F64"/>
    <w:rsid w:val="00223708"/>
    <w:rsid w:val="00231A28"/>
    <w:rsid w:val="00240094"/>
    <w:rsid w:val="002409F2"/>
    <w:rsid w:val="00240B69"/>
    <w:rsid w:val="00241CA8"/>
    <w:rsid w:val="00241CF1"/>
    <w:rsid w:val="00244CB0"/>
    <w:rsid w:val="002542BA"/>
    <w:rsid w:val="002576DE"/>
    <w:rsid w:val="002656F1"/>
    <w:rsid w:val="00270CA4"/>
    <w:rsid w:val="00271655"/>
    <w:rsid w:val="00276775"/>
    <w:rsid w:val="00281EB9"/>
    <w:rsid w:val="002855AE"/>
    <w:rsid w:val="00291414"/>
    <w:rsid w:val="00294FC3"/>
    <w:rsid w:val="00296602"/>
    <w:rsid w:val="002B16F2"/>
    <w:rsid w:val="002B260E"/>
    <w:rsid w:val="002B6252"/>
    <w:rsid w:val="002B6529"/>
    <w:rsid w:val="002B706F"/>
    <w:rsid w:val="002D1408"/>
    <w:rsid w:val="002D6E6C"/>
    <w:rsid w:val="002E05D1"/>
    <w:rsid w:val="002E1307"/>
    <w:rsid w:val="002E1DE6"/>
    <w:rsid w:val="002E2FAA"/>
    <w:rsid w:val="002E345C"/>
    <w:rsid w:val="002E4B96"/>
    <w:rsid w:val="002E5CBB"/>
    <w:rsid w:val="002F1F9A"/>
    <w:rsid w:val="002F46A5"/>
    <w:rsid w:val="002F6814"/>
    <w:rsid w:val="003035EF"/>
    <w:rsid w:val="0030377C"/>
    <w:rsid w:val="003038ED"/>
    <w:rsid w:val="00305D53"/>
    <w:rsid w:val="00315C53"/>
    <w:rsid w:val="00315F32"/>
    <w:rsid w:val="00320303"/>
    <w:rsid w:val="00321934"/>
    <w:rsid w:val="00321E59"/>
    <w:rsid w:val="00325DE8"/>
    <w:rsid w:val="00326631"/>
    <w:rsid w:val="00337BB7"/>
    <w:rsid w:val="00344948"/>
    <w:rsid w:val="00351DF7"/>
    <w:rsid w:val="00357376"/>
    <w:rsid w:val="003614F8"/>
    <w:rsid w:val="00366301"/>
    <w:rsid w:val="0036684C"/>
    <w:rsid w:val="00374FC4"/>
    <w:rsid w:val="00376D54"/>
    <w:rsid w:val="00377E42"/>
    <w:rsid w:val="0038012C"/>
    <w:rsid w:val="00383693"/>
    <w:rsid w:val="00383A51"/>
    <w:rsid w:val="00383F12"/>
    <w:rsid w:val="00385447"/>
    <w:rsid w:val="00385FE7"/>
    <w:rsid w:val="00386625"/>
    <w:rsid w:val="00387153"/>
    <w:rsid w:val="003933DE"/>
    <w:rsid w:val="00394BDF"/>
    <w:rsid w:val="00394E94"/>
    <w:rsid w:val="003A0CBF"/>
    <w:rsid w:val="003A17D5"/>
    <w:rsid w:val="003A33EE"/>
    <w:rsid w:val="003B0ADE"/>
    <w:rsid w:val="003B2D72"/>
    <w:rsid w:val="003B3937"/>
    <w:rsid w:val="003B5FAA"/>
    <w:rsid w:val="003B75E4"/>
    <w:rsid w:val="003C767B"/>
    <w:rsid w:val="003D1F43"/>
    <w:rsid w:val="003D3644"/>
    <w:rsid w:val="003D3CB2"/>
    <w:rsid w:val="003D4144"/>
    <w:rsid w:val="003D6E04"/>
    <w:rsid w:val="003E0EE0"/>
    <w:rsid w:val="003E12BF"/>
    <w:rsid w:val="003E7C3A"/>
    <w:rsid w:val="003F1419"/>
    <w:rsid w:val="003F6258"/>
    <w:rsid w:val="00400BEF"/>
    <w:rsid w:val="0040237E"/>
    <w:rsid w:val="0040369F"/>
    <w:rsid w:val="00403BB7"/>
    <w:rsid w:val="0041729D"/>
    <w:rsid w:val="0041771E"/>
    <w:rsid w:val="004203E8"/>
    <w:rsid w:val="0042164A"/>
    <w:rsid w:val="0042284B"/>
    <w:rsid w:val="0042354A"/>
    <w:rsid w:val="004244D8"/>
    <w:rsid w:val="00424AB9"/>
    <w:rsid w:val="004278D4"/>
    <w:rsid w:val="0043565C"/>
    <w:rsid w:val="0043644D"/>
    <w:rsid w:val="00436BE8"/>
    <w:rsid w:val="0044257C"/>
    <w:rsid w:val="004462A1"/>
    <w:rsid w:val="00446C03"/>
    <w:rsid w:val="004524F6"/>
    <w:rsid w:val="00453556"/>
    <w:rsid w:val="0045546F"/>
    <w:rsid w:val="00463C1B"/>
    <w:rsid w:val="0046456D"/>
    <w:rsid w:val="0046612B"/>
    <w:rsid w:val="0047303A"/>
    <w:rsid w:val="00483DFE"/>
    <w:rsid w:val="00490FF5"/>
    <w:rsid w:val="0049297D"/>
    <w:rsid w:val="00493EB6"/>
    <w:rsid w:val="004A1C9C"/>
    <w:rsid w:val="004A2BD5"/>
    <w:rsid w:val="004A4FCE"/>
    <w:rsid w:val="004A68CA"/>
    <w:rsid w:val="004A73CA"/>
    <w:rsid w:val="004B14E5"/>
    <w:rsid w:val="004B15A2"/>
    <w:rsid w:val="004B335F"/>
    <w:rsid w:val="004B5BEF"/>
    <w:rsid w:val="004B7B93"/>
    <w:rsid w:val="004C157A"/>
    <w:rsid w:val="004C1FB8"/>
    <w:rsid w:val="004C23EE"/>
    <w:rsid w:val="004C3DE2"/>
    <w:rsid w:val="004C4978"/>
    <w:rsid w:val="004C4C32"/>
    <w:rsid w:val="004C5BCA"/>
    <w:rsid w:val="004C75A5"/>
    <w:rsid w:val="004D0859"/>
    <w:rsid w:val="004D6C64"/>
    <w:rsid w:val="004E3A30"/>
    <w:rsid w:val="004E59C1"/>
    <w:rsid w:val="004E632F"/>
    <w:rsid w:val="004E789F"/>
    <w:rsid w:val="004F1F8E"/>
    <w:rsid w:val="004F6C6E"/>
    <w:rsid w:val="0050182F"/>
    <w:rsid w:val="00502201"/>
    <w:rsid w:val="00502514"/>
    <w:rsid w:val="005067AA"/>
    <w:rsid w:val="00507721"/>
    <w:rsid w:val="005165B1"/>
    <w:rsid w:val="00517C8D"/>
    <w:rsid w:val="00522A25"/>
    <w:rsid w:val="0052510D"/>
    <w:rsid w:val="005274B4"/>
    <w:rsid w:val="00532176"/>
    <w:rsid w:val="0053519D"/>
    <w:rsid w:val="00535984"/>
    <w:rsid w:val="0054394D"/>
    <w:rsid w:val="00546844"/>
    <w:rsid w:val="00546EED"/>
    <w:rsid w:val="005541FB"/>
    <w:rsid w:val="00556C56"/>
    <w:rsid w:val="00567CA8"/>
    <w:rsid w:val="00567EF8"/>
    <w:rsid w:val="0057177B"/>
    <w:rsid w:val="00571DC5"/>
    <w:rsid w:val="00574DBE"/>
    <w:rsid w:val="00577B5D"/>
    <w:rsid w:val="00577ECF"/>
    <w:rsid w:val="00584199"/>
    <w:rsid w:val="00587AB7"/>
    <w:rsid w:val="005928D0"/>
    <w:rsid w:val="00596467"/>
    <w:rsid w:val="00597608"/>
    <w:rsid w:val="005A3A0F"/>
    <w:rsid w:val="005B4E84"/>
    <w:rsid w:val="005B624D"/>
    <w:rsid w:val="005B7BDF"/>
    <w:rsid w:val="005C28DF"/>
    <w:rsid w:val="005C4266"/>
    <w:rsid w:val="005C61DA"/>
    <w:rsid w:val="005E29E9"/>
    <w:rsid w:val="005E5418"/>
    <w:rsid w:val="005E5C1A"/>
    <w:rsid w:val="005E79C7"/>
    <w:rsid w:val="005F3BF8"/>
    <w:rsid w:val="005F4147"/>
    <w:rsid w:val="006101C7"/>
    <w:rsid w:val="006162C4"/>
    <w:rsid w:val="00617895"/>
    <w:rsid w:val="006245CC"/>
    <w:rsid w:val="00626ED3"/>
    <w:rsid w:val="006311E2"/>
    <w:rsid w:val="00631380"/>
    <w:rsid w:val="00640CF1"/>
    <w:rsid w:val="00646B6B"/>
    <w:rsid w:val="0064788B"/>
    <w:rsid w:val="0065568B"/>
    <w:rsid w:val="006570BB"/>
    <w:rsid w:val="006654D1"/>
    <w:rsid w:val="00673599"/>
    <w:rsid w:val="006743DE"/>
    <w:rsid w:val="00681243"/>
    <w:rsid w:val="00681758"/>
    <w:rsid w:val="006868F2"/>
    <w:rsid w:val="00687D37"/>
    <w:rsid w:val="00690162"/>
    <w:rsid w:val="00694237"/>
    <w:rsid w:val="00697013"/>
    <w:rsid w:val="006A01A8"/>
    <w:rsid w:val="006A271F"/>
    <w:rsid w:val="006A6D6C"/>
    <w:rsid w:val="006B0C29"/>
    <w:rsid w:val="006B1EC0"/>
    <w:rsid w:val="006B7342"/>
    <w:rsid w:val="006B76C4"/>
    <w:rsid w:val="006B7A85"/>
    <w:rsid w:val="006B7DE5"/>
    <w:rsid w:val="006C35A0"/>
    <w:rsid w:val="006D2430"/>
    <w:rsid w:val="006D2B91"/>
    <w:rsid w:val="006D70CA"/>
    <w:rsid w:val="006D7A04"/>
    <w:rsid w:val="006E052D"/>
    <w:rsid w:val="006E49B8"/>
    <w:rsid w:val="006F0B8A"/>
    <w:rsid w:val="006F3B20"/>
    <w:rsid w:val="006F4470"/>
    <w:rsid w:val="006F65CF"/>
    <w:rsid w:val="007055CE"/>
    <w:rsid w:val="00706FD8"/>
    <w:rsid w:val="007079CB"/>
    <w:rsid w:val="00710494"/>
    <w:rsid w:val="0071118E"/>
    <w:rsid w:val="00717B38"/>
    <w:rsid w:val="00717B83"/>
    <w:rsid w:val="00720BC9"/>
    <w:rsid w:val="00721C40"/>
    <w:rsid w:val="007234DE"/>
    <w:rsid w:val="007247AC"/>
    <w:rsid w:val="00724FB9"/>
    <w:rsid w:val="00726BC9"/>
    <w:rsid w:val="00740180"/>
    <w:rsid w:val="00755A40"/>
    <w:rsid w:val="007645E9"/>
    <w:rsid w:val="00765CE0"/>
    <w:rsid w:val="00766A0D"/>
    <w:rsid w:val="0077131A"/>
    <w:rsid w:val="00774C30"/>
    <w:rsid w:val="00780B7F"/>
    <w:rsid w:val="00781AAA"/>
    <w:rsid w:val="00782792"/>
    <w:rsid w:val="00782B16"/>
    <w:rsid w:val="00785E63"/>
    <w:rsid w:val="00791884"/>
    <w:rsid w:val="007A09FF"/>
    <w:rsid w:val="007A1CDB"/>
    <w:rsid w:val="007A6873"/>
    <w:rsid w:val="007B00A8"/>
    <w:rsid w:val="007B197E"/>
    <w:rsid w:val="007B535B"/>
    <w:rsid w:val="007B6B2C"/>
    <w:rsid w:val="007B7AC9"/>
    <w:rsid w:val="007C4393"/>
    <w:rsid w:val="007C7B6C"/>
    <w:rsid w:val="007D0D4F"/>
    <w:rsid w:val="007D3CC0"/>
    <w:rsid w:val="007D51A3"/>
    <w:rsid w:val="007D55CB"/>
    <w:rsid w:val="007D57D3"/>
    <w:rsid w:val="007D5BB3"/>
    <w:rsid w:val="007E6BA7"/>
    <w:rsid w:val="007E6D0E"/>
    <w:rsid w:val="007F085F"/>
    <w:rsid w:val="007F2088"/>
    <w:rsid w:val="00801282"/>
    <w:rsid w:val="00801DAC"/>
    <w:rsid w:val="00810815"/>
    <w:rsid w:val="0081635D"/>
    <w:rsid w:val="00823FE3"/>
    <w:rsid w:val="008306E7"/>
    <w:rsid w:val="008356D8"/>
    <w:rsid w:val="00835A9A"/>
    <w:rsid w:val="00844B41"/>
    <w:rsid w:val="0085026F"/>
    <w:rsid w:val="008535A4"/>
    <w:rsid w:val="0085653C"/>
    <w:rsid w:val="00861AA6"/>
    <w:rsid w:val="00870BD0"/>
    <w:rsid w:val="00872D0C"/>
    <w:rsid w:val="00873E9D"/>
    <w:rsid w:val="00882904"/>
    <w:rsid w:val="00884993"/>
    <w:rsid w:val="00885320"/>
    <w:rsid w:val="00886767"/>
    <w:rsid w:val="00887983"/>
    <w:rsid w:val="00893A2E"/>
    <w:rsid w:val="00894C21"/>
    <w:rsid w:val="008970B8"/>
    <w:rsid w:val="008A1111"/>
    <w:rsid w:val="008A126D"/>
    <w:rsid w:val="008A138C"/>
    <w:rsid w:val="008B3080"/>
    <w:rsid w:val="008B39CB"/>
    <w:rsid w:val="008C0C3A"/>
    <w:rsid w:val="008C0D93"/>
    <w:rsid w:val="008C1EAD"/>
    <w:rsid w:val="008C2443"/>
    <w:rsid w:val="008C2DBD"/>
    <w:rsid w:val="008C3969"/>
    <w:rsid w:val="008C52FD"/>
    <w:rsid w:val="008C6EB0"/>
    <w:rsid w:val="008D2C39"/>
    <w:rsid w:val="008D3B77"/>
    <w:rsid w:val="008F32EA"/>
    <w:rsid w:val="00900D49"/>
    <w:rsid w:val="00903F3A"/>
    <w:rsid w:val="00905674"/>
    <w:rsid w:val="00905E8D"/>
    <w:rsid w:val="009110EE"/>
    <w:rsid w:val="00916148"/>
    <w:rsid w:val="00917884"/>
    <w:rsid w:val="00930AD7"/>
    <w:rsid w:val="00936C7E"/>
    <w:rsid w:val="00940DD8"/>
    <w:rsid w:val="00942E22"/>
    <w:rsid w:val="0094385E"/>
    <w:rsid w:val="00944A24"/>
    <w:rsid w:val="00945DEF"/>
    <w:rsid w:val="00956BC9"/>
    <w:rsid w:val="00957496"/>
    <w:rsid w:val="00961699"/>
    <w:rsid w:val="00962D47"/>
    <w:rsid w:val="00963A20"/>
    <w:rsid w:val="00964741"/>
    <w:rsid w:val="0097092E"/>
    <w:rsid w:val="00971C4E"/>
    <w:rsid w:val="00972F45"/>
    <w:rsid w:val="00973EA8"/>
    <w:rsid w:val="0097494D"/>
    <w:rsid w:val="00975D21"/>
    <w:rsid w:val="009827B1"/>
    <w:rsid w:val="00992852"/>
    <w:rsid w:val="009A2401"/>
    <w:rsid w:val="009A616E"/>
    <w:rsid w:val="009B2305"/>
    <w:rsid w:val="009B39C9"/>
    <w:rsid w:val="009B660E"/>
    <w:rsid w:val="009B7437"/>
    <w:rsid w:val="009C3952"/>
    <w:rsid w:val="009D0C6A"/>
    <w:rsid w:val="009E124E"/>
    <w:rsid w:val="009E32E9"/>
    <w:rsid w:val="009E5599"/>
    <w:rsid w:val="009E6A94"/>
    <w:rsid w:val="009F124A"/>
    <w:rsid w:val="009F41CC"/>
    <w:rsid w:val="009F49C8"/>
    <w:rsid w:val="009F4A94"/>
    <w:rsid w:val="009F7275"/>
    <w:rsid w:val="00A0241F"/>
    <w:rsid w:val="00A02E08"/>
    <w:rsid w:val="00A0447E"/>
    <w:rsid w:val="00A05C10"/>
    <w:rsid w:val="00A10A6E"/>
    <w:rsid w:val="00A11769"/>
    <w:rsid w:val="00A171EF"/>
    <w:rsid w:val="00A25078"/>
    <w:rsid w:val="00A26832"/>
    <w:rsid w:val="00A31536"/>
    <w:rsid w:val="00A35E15"/>
    <w:rsid w:val="00A4134F"/>
    <w:rsid w:val="00A438A9"/>
    <w:rsid w:val="00A43A23"/>
    <w:rsid w:val="00A4490A"/>
    <w:rsid w:val="00A45F5B"/>
    <w:rsid w:val="00A50799"/>
    <w:rsid w:val="00A5650C"/>
    <w:rsid w:val="00A60524"/>
    <w:rsid w:val="00A60FAA"/>
    <w:rsid w:val="00A64215"/>
    <w:rsid w:val="00A73806"/>
    <w:rsid w:val="00A80BB6"/>
    <w:rsid w:val="00A81667"/>
    <w:rsid w:val="00A820F7"/>
    <w:rsid w:val="00A823EC"/>
    <w:rsid w:val="00A83E59"/>
    <w:rsid w:val="00A85523"/>
    <w:rsid w:val="00A9161C"/>
    <w:rsid w:val="00A942B3"/>
    <w:rsid w:val="00A9454E"/>
    <w:rsid w:val="00A94804"/>
    <w:rsid w:val="00AA125E"/>
    <w:rsid w:val="00AA5FB0"/>
    <w:rsid w:val="00AB006C"/>
    <w:rsid w:val="00AB5C8C"/>
    <w:rsid w:val="00AB6903"/>
    <w:rsid w:val="00AC08FD"/>
    <w:rsid w:val="00AC3283"/>
    <w:rsid w:val="00AC49BA"/>
    <w:rsid w:val="00AC5838"/>
    <w:rsid w:val="00AC6FC5"/>
    <w:rsid w:val="00AC76DE"/>
    <w:rsid w:val="00AC7E48"/>
    <w:rsid w:val="00AE7F6A"/>
    <w:rsid w:val="00AF239A"/>
    <w:rsid w:val="00AF5587"/>
    <w:rsid w:val="00B05D43"/>
    <w:rsid w:val="00B05D55"/>
    <w:rsid w:val="00B06F14"/>
    <w:rsid w:val="00B07881"/>
    <w:rsid w:val="00B102D1"/>
    <w:rsid w:val="00B11339"/>
    <w:rsid w:val="00B11DB4"/>
    <w:rsid w:val="00B149F8"/>
    <w:rsid w:val="00B2055E"/>
    <w:rsid w:val="00B20D80"/>
    <w:rsid w:val="00B23FC3"/>
    <w:rsid w:val="00B248FA"/>
    <w:rsid w:val="00B26D2C"/>
    <w:rsid w:val="00B3099A"/>
    <w:rsid w:val="00B30F72"/>
    <w:rsid w:val="00B33132"/>
    <w:rsid w:val="00B3423E"/>
    <w:rsid w:val="00B42E2D"/>
    <w:rsid w:val="00B43CB3"/>
    <w:rsid w:val="00B46163"/>
    <w:rsid w:val="00B46434"/>
    <w:rsid w:val="00B505FC"/>
    <w:rsid w:val="00B51B2D"/>
    <w:rsid w:val="00B52292"/>
    <w:rsid w:val="00B53ECF"/>
    <w:rsid w:val="00B55452"/>
    <w:rsid w:val="00B566C3"/>
    <w:rsid w:val="00B56A72"/>
    <w:rsid w:val="00B60948"/>
    <w:rsid w:val="00B647EF"/>
    <w:rsid w:val="00B76C65"/>
    <w:rsid w:val="00B80B99"/>
    <w:rsid w:val="00B80FB1"/>
    <w:rsid w:val="00B811F4"/>
    <w:rsid w:val="00B829AF"/>
    <w:rsid w:val="00B8332E"/>
    <w:rsid w:val="00B9175B"/>
    <w:rsid w:val="00BA0368"/>
    <w:rsid w:val="00BA47B0"/>
    <w:rsid w:val="00BB17D1"/>
    <w:rsid w:val="00BB4B41"/>
    <w:rsid w:val="00BC05E8"/>
    <w:rsid w:val="00BC3793"/>
    <w:rsid w:val="00BC7BBB"/>
    <w:rsid w:val="00BD0734"/>
    <w:rsid w:val="00BD1B73"/>
    <w:rsid w:val="00BD2B11"/>
    <w:rsid w:val="00BD6229"/>
    <w:rsid w:val="00BE2F62"/>
    <w:rsid w:val="00BE5B7C"/>
    <w:rsid w:val="00BE5D28"/>
    <w:rsid w:val="00BE72CF"/>
    <w:rsid w:val="00BF4954"/>
    <w:rsid w:val="00BF5340"/>
    <w:rsid w:val="00BF717A"/>
    <w:rsid w:val="00C00864"/>
    <w:rsid w:val="00C064DC"/>
    <w:rsid w:val="00C0699E"/>
    <w:rsid w:val="00C11280"/>
    <w:rsid w:val="00C11F84"/>
    <w:rsid w:val="00C14600"/>
    <w:rsid w:val="00C15713"/>
    <w:rsid w:val="00C2023C"/>
    <w:rsid w:val="00C20A8F"/>
    <w:rsid w:val="00C22AEB"/>
    <w:rsid w:val="00C254C0"/>
    <w:rsid w:val="00C2610E"/>
    <w:rsid w:val="00C31517"/>
    <w:rsid w:val="00C328AE"/>
    <w:rsid w:val="00C34D94"/>
    <w:rsid w:val="00C353BF"/>
    <w:rsid w:val="00C35D50"/>
    <w:rsid w:val="00C368FB"/>
    <w:rsid w:val="00C4245B"/>
    <w:rsid w:val="00C44375"/>
    <w:rsid w:val="00C50B92"/>
    <w:rsid w:val="00C56810"/>
    <w:rsid w:val="00C60166"/>
    <w:rsid w:val="00C616F2"/>
    <w:rsid w:val="00C67D8E"/>
    <w:rsid w:val="00C727CC"/>
    <w:rsid w:val="00C772B0"/>
    <w:rsid w:val="00C83D50"/>
    <w:rsid w:val="00C87620"/>
    <w:rsid w:val="00C9431A"/>
    <w:rsid w:val="00C96479"/>
    <w:rsid w:val="00CA32AF"/>
    <w:rsid w:val="00CA494A"/>
    <w:rsid w:val="00CA6A20"/>
    <w:rsid w:val="00CB154D"/>
    <w:rsid w:val="00CB615B"/>
    <w:rsid w:val="00CC12B9"/>
    <w:rsid w:val="00CC3D81"/>
    <w:rsid w:val="00CC6A97"/>
    <w:rsid w:val="00CD33BA"/>
    <w:rsid w:val="00CE0B48"/>
    <w:rsid w:val="00CE6602"/>
    <w:rsid w:val="00CF3292"/>
    <w:rsid w:val="00CF7800"/>
    <w:rsid w:val="00D00CC4"/>
    <w:rsid w:val="00D010BE"/>
    <w:rsid w:val="00D13847"/>
    <w:rsid w:val="00D15EBB"/>
    <w:rsid w:val="00D20C1B"/>
    <w:rsid w:val="00D2503A"/>
    <w:rsid w:val="00D278DC"/>
    <w:rsid w:val="00D37A58"/>
    <w:rsid w:val="00D401CA"/>
    <w:rsid w:val="00D41E49"/>
    <w:rsid w:val="00D443B1"/>
    <w:rsid w:val="00D519D9"/>
    <w:rsid w:val="00D524DE"/>
    <w:rsid w:val="00D52DC7"/>
    <w:rsid w:val="00D541B6"/>
    <w:rsid w:val="00D567D5"/>
    <w:rsid w:val="00D63A36"/>
    <w:rsid w:val="00D67289"/>
    <w:rsid w:val="00D736C5"/>
    <w:rsid w:val="00D75330"/>
    <w:rsid w:val="00D8029B"/>
    <w:rsid w:val="00D814BF"/>
    <w:rsid w:val="00D911A2"/>
    <w:rsid w:val="00D927DA"/>
    <w:rsid w:val="00D92E1F"/>
    <w:rsid w:val="00D94C52"/>
    <w:rsid w:val="00DA3325"/>
    <w:rsid w:val="00DA3CB3"/>
    <w:rsid w:val="00DA6718"/>
    <w:rsid w:val="00DB2D3F"/>
    <w:rsid w:val="00DB590D"/>
    <w:rsid w:val="00DC25D9"/>
    <w:rsid w:val="00DC31D2"/>
    <w:rsid w:val="00DC322B"/>
    <w:rsid w:val="00DC32E3"/>
    <w:rsid w:val="00DC5482"/>
    <w:rsid w:val="00DC5E9C"/>
    <w:rsid w:val="00DD38FF"/>
    <w:rsid w:val="00DD3D2D"/>
    <w:rsid w:val="00DD7BF5"/>
    <w:rsid w:val="00DE0361"/>
    <w:rsid w:val="00DE1CFB"/>
    <w:rsid w:val="00DE5C23"/>
    <w:rsid w:val="00DE643A"/>
    <w:rsid w:val="00DE6BA6"/>
    <w:rsid w:val="00DE7188"/>
    <w:rsid w:val="00DE7258"/>
    <w:rsid w:val="00DF0885"/>
    <w:rsid w:val="00DF2A33"/>
    <w:rsid w:val="00E009D4"/>
    <w:rsid w:val="00E1070E"/>
    <w:rsid w:val="00E12D37"/>
    <w:rsid w:val="00E147E5"/>
    <w:rsid w:val="00E15717"/>
    <w:rsid w:val="00E172CF"/>
    <w:rsid w:val="00E20B75"/>
    <w:rsid w:val="00E22164"/>
    <w:rsid w:val="00E2498B"/>
    <w:rsid w:val="00E27083"/>
    <w:rsid w:val="00E27708"/>
    <w:rsid w:val="00E277F5"/>
    <w:rsid w:val="00E30D77"/>
    <w:rsid w:val="00E34044"/>
    <w:rsid w:val="00E41117"/>
    <w:rsid w:val="00E4153C"/>
    <w:rsid w:val="00E41B08"/>
    <w:rsid w:val="00E46AE1"/>
    <w:rsid w:val="00E46D70"/>
    <w:rsid w:val="00E5205A"/>
    <w:rsid w:val="00E54975"/>
    <w:rsid w:val="00E5497B"/>
    <w:rsid w:val="00E57433"/>
    <w:rsid w:val="00E6243A"/>
    <w:rsid w:val="00E63009"/>
    <w:rsid w:val="00E643C7"/>
    <w:rsid w:val="00E647FC"/>
    <w:rsid w:val="00E65E49"/>
    <w:rsid w:val="00E70B5C"/>
    <w:rsid w:val="00E7252A"/>
    <w:rsid w:val="00E75CD5"/>
    <w:rsid w:val="00E83656"/>
    <w:rsid w:val="00E83F8F"/>
    <w:rsid w:val="00E85F77"/>
    <w:rsid w:val="00E910EA"/>
    <w:rsid w:val="00E9530C"/>
    <w:rsid w:val="00E97130"/>
    <w:rsid w:val="00EA1387"/>
    <w:rsid w:val="00EA281D"/>
    <w:rsid w:val="00EA56BC"/>
    <w:rsid w:val="00EB1DDB"/>
    <w:rsid w:val="00EB4733"/>
    <w:rsid w:val="00EC27AD"/>
    <w:rsid w:val="00EC6C7E"/>
    <w:rsid w:val="00ED0E98"/>
    <w:rsid w:val="00ED1F07"/>
    <w:rsid w:val="00ED5BA6"/>
    <w:rsid w:val="00ED5BD1"/>
    <w:rsid w:val="00EE2D15"/>
    <w:rsid w:val="00EF4218"/>
    <w:rsid w:val="00F01C85"/>
    <w:rsid w:val="00F02826"/>
    <w:rsid w:val="00F073AF"/>
    <w:rsid w:val="00F07EA1"/>
    <w:rsid w:val="00F13807"/>
    <w:rsid w:val="00F22142"/>
    <w:rsid w:val="00F2476B"/>
    <w:rsid w:val="00F25379"/>
    <w:rsid w:val="00F25CB3"/>
    <w:rsid w:val="00F25ED1"/>
    <w:rsid w:val="00F3033F"/>
    <w:rsid w:val="00F310E5"/>
    <w:rsid w:val="00F34BD6"/>
    <w:rsid w:val="00F34DA2"/>
    <w:rsid w:val="00F3564B"/>
    <w:rsid w:val="00F372A3"/>
    <w:rsid w:val="00F40869"/>
    <w:rsid w:val="00F411BF"/>
    <w:rsid w:val="00F41DBD"/>
    <w:rsid w:val="00F41DDF"/>
    <w:rsid w:val="00F433D1"/>
    <w:rsid w:val="00F44127"/>
    <w:rsid w:val="00F450C0"/>
    <w:rsid w:val="00F51C11"/>
    <w:rsid w:val="00F52875"/>
    <w:rsid w:val="00F57092"/>
    <w:rsid w:val="00F579B2"/>
    <w:rsid w:val="00F601A0"/>
    <w:rsid w:val="00F6551A"/>
    <w:rsid w:val="00F7039A"/>
    <w:rsid w:val="00F71E0F"/>
    <w:rsid w:val="00F720D3"/>
    <w:rsid w:val="00F74303"/>
    <w:rsid w:val="00F75D03"/>
    <w:rsid w:val="00F8065F"/>
    <w:rsid w:val="00F80BEA"/>
    <w:rsid w:val="00F80C34"/>
    <w:rsid w:val="00F8170C"/>
    <w:rsid w:val="00F958C7"/>
    <w:rsid w:val="00F9678E"/>
    <w:rsid w:val="00FA05CA"/>
    <w:rsid w:val="00FA06B9"/>
    <w:rsid w:val="00FA6680"/>
    <w:rsid w:val="00FB0DD0"/>
    <w:rsid w:val="00FB201B"/>
    <w:rsid w:val="00FB3502"/>
    <w:rsid w:val="00FB4DC2"/>
    <w:rsid w:val="00FB5986"/>
    <w:rsid w:val="00FB6FC3"/>
    <w:rsid w:val="00FB7297"/>
    <w:rsid w:val="00FC2DBB"/>
    <w:rsid w:val="00FC33CB"/>
    <w:rsid w:val="00FC5BFA"/>
    <w:rsid w:val="00FD0EA6"/>
    <w:rsid w:val="00FD1A57"/>
    <w:rsid w:val="00FD2B91"/>
    <w:rsid w:val="00FD3EA9"/>
    <w:rsid w:val="00FE34C7"/>
    <w:rsid w:val="00FE6F8D"/>
    <w:rsid w:val="00FE75AB"/>
    <w:rsid w:val="00FE7DA8"/>
    <w:rsid w:val="00FF3C67"/>
    <w:rsid w:val="00FF510F"/>
    <w:rsid w:val="00FF62D1"/>
    <w:rsid w:val="00FF688F"/>
    <w:rsid w:val="00FF7115"/>
    <w:rsid w:val="00FF7676"/>
    <w:rsid w:val="7299D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27ACA69"/>
  <w15:chartTrackingRefBased/>
  <w15:docId w15:val="{ADA35A6B-24D9-4CAA-A199-32B9F574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7EF8"/>
    <w:pPr>
      <w:spacing w:after="320" w:line="320" w:lineRule="atLeast"/>
    </w:pPr>
    <w:rPr>
      <w:rFonts w:ascii="Arial" w:hAnsi="Arial"/>
      <w:color w:val="646363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36684C"/>
    <w:pPr>
      <w:keepNext/>
      <w:outlineLvl w:val="0"/>
    </w:pPr>
    <w:rPr>
      <w:rFonts w:cs="Arial"/>
      <w:b/>
      <w:bCs/>
      <w:color w:val="002060"/>
      <w:kern w:val="32"/>
      <w:sz w:val="56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36684C"/>
    <w:pPr>
      <w:outlineLvl w:val="1"/>
    </w:pPr>
    <w:rPr>
      <w:sz w:val="40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0F6CE3"/>
    <w:pPr>
      <w:outlineLvl w:val="2"/>
    </w:pPr>
    <w:rPr>
      <w:sz w:val="36"/>
    </w:rPr>
  </w:style>
  <w:style w:type="paragraph" w:styleId="Heading4">
    <w:name w:val="heading 4"/>
    <w:basedOn w:val="Heading3"/>
    <w:next w:val="Normal"/>
    <w:link w:val="Heading4Char"/>
    <w:autoRedefine/>
    <w:qFormat/>
    <w:rsid w:val="0021213E"/>
    <w:pPr>
      <w:outlineLvl w:val="3"/>
    </w:pPr>
    <w:rPr>
      <w:sz w:val="32"/>
    </w:rPr>
  </w:style>
  <w:style w:type="paragraph" w:styleId="Heading5">
    <w:name w:val="heading 5"/>
    <w:basedOn w:val="Heading4"/>
    <w:next w:val="Normal"/>
    <w:autoRedefine/>
    <w:qFormat/>
    <w:rsid w:val="00992852"/>
    <w:pPr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4F6C6E"/>
    <w:pPr>
      <w:numPr>
        <w:numId w:val="2"/>
      </w:numPr>
      <w:tabs>
        <w:tab w:val="clear" w:pos="864"/>
        <w:tab w:val="num" w:pos="360"/>
      </w:tabs>
      <w:ind w:left="0" w:firstLine="0"/>
    </w:pPr>
  </w:style>
  <w:style w:type="paragraph" w:customStyle="1" w:styleId="Bullet2">
    <w:name w:val="Bullet 2"/>
    <w:basedOn w:val="Bullet"/>
    <w:rsid w:val="00240B69"/>
    <w:pPr>
      <w:numPr>
        <w:numId w:val="1"/>
      </w:numPr>
      <w:tabs>
        <w:tab w:val="clear" w:pos="927"/>
        <w:tab w:val="num" w:pos="360"/>
      </w:tabs>
      <w:ind w:left="924" w:hanging="357"/>
    </w:pPr>
  </w:style>
  <w:style w:type="paragraph" w:styleId="Header">
    <w:name w:val="header"/>
    <w:basedOn w:val="Normal"/>
    <w:link w:val="HeaderChar"/>
    <w:uiPriority w:val="99"/>
    <w:rsid w:val="00383693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Char"/>
    <w:basedOn w:val="Normal"/>
    <w:link w:val="FooterChar"/>
    <w:uiPriority w:val="99"/>
    <w:rsid w:val="00383693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39"/>
    <w:rsid w:val="00383693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F720D3"/>
    <w:pPr>
      <w:spacing w:before="60" w:after="60" w:line="240" w:lineRule="auto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21213E"/>
    <w:rPr>
      <w:rFonts w:ascii="Arial" w:hAnsi="Arial" w:cs="Arial"/>
      <w:b/>
      <w:bCs/>
      <w:color w:val="002060"/>
      <w:kern w:val="32"/>
      <w:sz w:val="32"/>
      <w:szCs w:val="32"/>
    </w:rPr>
  </w:style>
  <w:style w:type="character" w:styleId="PageNumber">
    <w:name w:val="page number"/>
    <w:basedOn w:val="DefaultParagraphFont"/>
    <w:rsid w:val="00383693"/>
    <w:rPr>
      <w:rFonts w:ascii="Helvetica" w:hAnsi="Helvetica"/>
      <w:sz w:val="20"/>
    </w:rPr>
  </w:style>
  <w:style w:type="paragraph" w:styleId="ListParagraph">
    <w:name w:val="List Paragraph"/>
    <w:aliases w:val="F5 List Paragraph,List Paragraph1,List Paragraph11,Dot pt,Colorful List - Accent 11,No Spacing1,List Paragraph Char Char Char,Indicator Text,Numbered Para 1,Bullet 1,Bullet Points,MAIN CONTENT,List Paragraph12,List Paragraph2,OBC Bullet,L"/>
    <w:basedOn w:val="Normal"/>
    <w:link w:val="ListParagraphChar"/>
    <w:uiPriority w:val="34"/>
    <w:rsid w:val="00A26832"/>
    <w:pPr>
      <w:ind w:left="720"/>
      <w:contextualSpacing/>
    </w:pPr>
  </w:style>
  <w:style w:type="character" w:styleId="Emphasis">
    <w:name w:val="Emphasis"/>
    <w:basedOn w:val="DefaultParagraphFont"/>
    <w:qFormat/>
    <w:rsid w:val="00291414"/>
    <w:rPr>
      <w:i/>
      <w:iCs/>
    </w:r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FF62D1"/>
    <w:rPr>
      <w:rFonts w:ascii="Arial" w:hAnsi="Arial"/>
      <w:color w:val="505160"/>
      <w:sz w:val="16"/>
    </w:rPr>
  </w:style>
  <w:style w:type="character" w:styleId="Hyperlink">
    <w:name w:val="Hyperlink"/>
    <w:basedOn w:val="DefaultParagraphFont"/>
    <w:uiPriority w:val="99"/>
    <w:rsid w:val="00E46AE1"/>
    <w:rPr>
      <w:color w:val="3571B9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2B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6529"/>
    <w:rPr>
      <w:rFonts w:ascii="Segoe UI" w:hAnsi="Segoe UI" w:cs="Segoe UI"/>
      <w:color w:val="505160"/>
      <w:sz w:val="18"/>
      <w:szCs w:val="18"/>
    </w:rPr>
  </w:style>
  <w:style w:type="character" w:styleId="CommentReference">
    <w:name w:val="annotation reference"/>
    <w:basedOn w:val="DefaultParagraphFont"/>
    <w:rsid w:val="007B7A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A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7AC9"/>
    <w:rPr>
      <w:rFonts w:ascii="Arial" w:hAnsi="Arial"/>
      <w:color w:val="50516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B7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B7AC9"/>
    <w:rPr>
      <w:rFonts w:ascii="Arial" w:hAnsi="Arial"/>
      <w:b/>
      <w:bCs/>
      <w:color w:val="505160"/>
    </w:rPr>
  </w:style>
  <w:style w:type="paragraph" w:customStyle="1" w:styleId="ListParagraph3">
    <w:name w:val="List Paragraph3"/>
    <w:basedOn w:val="ListParagraph"/>
    <w:link w:val="ListparagraphChar0"/>
    <w:qFormat/>
    <w:rsid w:val="007079CB"/>
    <w:pPr>
      <w:numPr>
        <w:numId w:val="3"/>
      </w:numPr>
      <w:contextualSpacing w:val="0"/>
    </w:pPr>
    <w:rPr>
      <w:rFonts w:eastAsia="Calibri"/>
    </w:rPr>
  </w:style>
  <w:style w:type="paragraph" w:customStyle="1" w:styleId="Default">
    <w:name w:val="Default"/>
    <w:rsid w:val="000F6C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0">
    <w:name w:val="List paragraph Char"/>
    <w:basedOn w:val="DefaultParagraphFont"/>
    <w:link w:val="ListParagraph3"/>
    <w:rsid w:val="007079CB"/>
    <w:rPr>
      <w:rFonts w:ascii="Arial" w:eastAsia="Calibri" w:hAnsi="Arial"/>
      <w:color w:val="646363"/>
      <w:sz w:val="22"/>
    </w:rPr>
  </w:style>
  <w:style w:type="paragraph" w:styleId="BodyText">
    <w:name w:val="Body Text"/>
    <w:basedOn w:val="Normal"/>
    <w:link w:val="BodyTextChar"/>
    <w:rsid w:val="000F6CE3"/>
    <w:pPr>
      <w:spacing w:after="120" w:line="300" w:lineRule="atLeast"/>
    </w:pPr>
    <w:rPr>
      <w:color w:val="auto"/>
      <w:sz w:val="21"/>
    </w:rPr>
  </w:style>
  <w:style w:type="character" w:customStyle="1" w:styleId="BodyTextChar">
    <w:name w:val="Body Text Char"/>
    <w:basedOn w:val="DefaultParagraphFont"/>
    <w:link w:val="BodyText"/>
    <w:rsid w:val="000F6CE3"/>
    <w:rPr>
      <w:rFonts w:ascii="Arial" w:hAnsi="Arial"/>
      <w:sz w:val="21"/>
    </w:rPr>
  </w:style>
  <w:style w:type="paragraph" w:styleId="FootnoteText">
    <w:name w:val="footnote text"/>
    <w:aliases w:val="Footnote Tex"/>
    <w:basedOn w:val="Normal"/>
    <w:link w:val="FootnoteTextChar"/>
    <w:uiPriority w:val="99"/>
    <w:rsid w:val="000F6CE3"/>
    <w:pPr>
      <w:spacing w:after="0" w:line="300" w:lineRule="atLeast"/>
    </w:pPr>
    <w:rPr>
      <w:color w:val="auto"/>
      <w:sz w:val="18"/>
      <w:szCs w:val="18"/>
    </w:rPr>
  </w:style>
  <w:style w:type="character" w:customStyle="1" w:styleId="FootnoteTextChar">
    <w:name w:val="Footnote Text Char"/>
    <w:aliases w:val="Footnote Tex Char"/>
    <w:basedOn w:val="DefaultParagraphFont"/>
    <w:link w:val="FootnoteText"/>
    <w:uiPriority w:val="99"/>
    <w:rsid w:val="000F6CE3"/>
    <w:rPr>
      <w:rFonts w:ascii="Arial" w:hAnsi="Arial"/>
      <w:sz w:val="18"/>
      <w:szCs w:val="18"/>
    </w:rPr>
  </w:style>
  <w:style w:type="character" w:styleId="FootnoteReference">
    <w:name w:val="footnote reference"/>
    <w:uiPriority w:val="99"/>
    <w:rsid w:val="000F6CE3"/>
    <w:rPr>
      <w:vertAlign w:val="superscript"/>
    </w:rPr>
  </w:style>
  <w:style w:type="paragraph" w:styleId="Revision">
    <w:name w:val="Revision"/>
    <w:hidden/>
    <w:uiPriority w:val="99"/>
    <w:semiHidden/>
    <w:rsid w:val="000F6CE3"/>
    <w:rPr>
      <w:rFonts w:ascii="Arial" w:hAnsi="Arial"/>
      <w:sz w:val="21"/>
    </w:rPr>
  </w:style>
  <w:style w:type="character" w:styleId="FollowedHyperlink">
    <w:name w:val="FollowedHyperlink"/>
    <w:rsid w:val="000F6CE3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F6CE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rsid w:val="000F6CE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F6CE3"/>
    <w:pPr>
      <w:keepLines/>
      <w:tabs>
        <w:tab w:val="left" w:pos="567"/>
        <w:tab w:val="left" w:pos="1134"/>
        <w:tab w:val="left" w:pos="1701"/>
        <w:tab w:val="left" w:pos="2268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0F6CE3"/>
    <w:pPr>
      <w:tabs>
        <w:tab w:val="right" w:leader="dot" w:pos="9016"/>
      </w:tabs>
      <w:spacing w:after="100" w:line="300" w:lineRule="atLeast"/>
      <w:ind w:left="142"/>
    </w:pPr>
    <w:rPr>
      <w:color w:val="auto"/>
      <w:sz w:val="21"/>
    </w:rPr>
  </w:style>
  <w:style w:type="paragraph" w:styleId="TOC1">
    <w:name w:val="toc 1"/>
    <w:basedOn w:val="Normal"/>
    <w:next w:val="Normal"/>
    <w:autoRedefine/>
    <w:uiPriority w:val="39"/>
    <w:rsid w:val="00315F32"/>
    <w:pPr>
      <w:tabs>
        <w:tab w:val="right" w:leader="dot" w:pos="9016"/>
      </w:tabs>
      <w:spacing w:before="240" w:after="240" w:line="240" w:lineRule="atLeast"/>
      <w:ind w:left="142" w:right="-624"/>
    </w:pPr>
    <w:rPr>
      <w:color w:val="auto"/>
      <w:sz w:val="21"/>
    </w:rPr>
  </w:style>
  <w:style w:type="paragraph" w:styleId="TOC3">
    <w:name w:val="toc 3"/>
    <w:basedOn w:val="Normal"/>
    <w:next w:val="Normal"/>
    <w:autoRedefine/>
    <w:uiPriority w:val="39"/>
    <w:rsid w:val="000F6CE3"/>
    <w:pPr>
      <w:tabs>
        <w:tab w:val="right" w:leader="dot" w:pos="9016"/>
      </w:tabs>
      <w:spacing w:after="40" w:line="300" w:lineRule="atLeast"/>
      <w:ind w:left="851"/>
    </w:pPr>
    <w:rPr>
      <w:color w:val="auto"/>
      <w:sz w:val="21"/>
    </w:rPr>
  </w:style>
  <w:style w:type="character" w:customStyle="1" w:styleId="HeaderChar">
    <w:name w:val="Header Char"/>
    <w:link w:val="Header"/>
    <w:uiPriority w:val="99"/>
    <w:rsid w:val="000F6CE3"/>
    <w:rPr>
      <w:rFonts w:ascii="Arial" w:hAnsi="Arial"/>
      <w:color w:val="505160"/>
      <w:sz w:val="18"/>
    </w:rPr>
  </w:style>
  <w:style w:type="paragraph" w:customStyle="1" w:styleId="Body1">
    <w:name w:val="Body 1"/>
    <w:autoRedefine/>
    <w:uiPriority w:val="99"/>
    <w:rsid w:val="000F6CE3"/>
    <w:pPr>
      <w:numPr>
        <w:numId w:val="4"/>
      </w:numPr>
      <w:spacing w:after="120" w:line="300" w:lineRule="atLeast"/>
    </w:pPr>
    <w:rPr>
      <w:rFonts w:ascii="Arial" w:eastAsia="Arial Unicode MS" w:hAnsi="Arial" w:cs="Arial"/>
      <w:sz w:val="22"/>
      <w:u w:color="000000"/>
    </w:rPr>
  </w:style>
  <w:style w:type="character" w:customStyle="1" w:styleId="Heading2Char">
    <w:name w:val="Heading 2 Char"/>
    <w:link w:val="Heading2"/>
    <w:rsid w:val="0036684C"/>
    <w:rPr>
      <w:rFonts w:ascii="Arial" w:hAnsi="Arial" w:cs="Arial"/>
      <w:b/>
      <w:bCs/>
      <w:color w:val="211F5E"/>
      <w:kern w:val="32"/>
      <w:sz w:val="40"/>
      <w:szCs w:val="32"/>
    </w:rPr>
  </w:style>
  <w:style w:type="character" w:customStyle="1" w:styleId="Heading3Char">
    <w:name w:val="Heading 3 Char"/>
    <w:link w:val="Heading3"/>
    <w:uiPriority w:val="99"/>
    <w:rsid w:val="000F6CE3"/>
    <w:rPr>
      <w:rFonts w:ascii="Corbel" w:hAnsi="Corbel" w:cs="Arial"/>
      <w:b/>
      <w:bCs/>
      <w:color w:val="778158"/>
      <w:kern w:val="32"/>
      <w:sz w:val="36"/>
      <w:szCs w:val="32"/>
    </w:rPr>
  </w:style>
  <w:style w:type="character" w:customStyle="1" w:styleId="Heading1Char">
    <w:name w:val="Heading 1 Char"/>
    <w:link w:val="Heading1"/>
    <w:rsid w:val="0036684C"/>
    <w:rPr>
      <w:rFonts w:ascii="Arial" w:hAnsi="Arial" w:cs="Arial"/>
      <w:b/>
      <w:bCs/>
      <w:color w:val="002060"/>
      <w:kern w:val="32"/>
      <w:sz w:val="56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0F6CE3"/>
    <w:pPr>
      <w:spacing w:after="0" w:line="240" w:lineRule="auto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F6CE3"/>
    <w:rPr>
      <w:rFonts w:ascii="Consolas" w:eastAsia="Calibri" w:hAnsi="Consolas"/>
      <w:sz w:val="21"/>
      <w:szCs w:val="21"/>
      <w:lang w:eastAsia="en-US"/>
    </w:rPr>
  </w:style>
  <w:style w:type="paragraph" w:styleId="EndnoteText">
    <w:name w:val="endnote text"/>
    <w:basedOn w:val="Normal"/>
    <w:link w:val="EndnoteTextChar"/>
    <w:rsid w:val="000F6CE3"/>
    <w:pPr>
      <w:spacing w:after="0" w:line="240" w:lineRule="auto"/>
    </w:pPr>
    <w:rPr>
      <w:color w:val="auto"/>
      <w:sz w:val="20"/>
    </w:rPr>
  </w:style>
  <w:style w:type="character" w:customStyle="1" w:styleId="EndnoteTextChar">
    <w:name w:val="Endnote Text Char"/>
    <w:basedOn w:val="DefaultParagraphFont"/>
    <w:link w:val="EndnoteText"/>
    <w:rsid w:val="000F6CE3"/>
    <w:rPr>
      <w:rFonts w:ascii="Arial" w:hAnsi="Arial"/>
    </w:rPr>
  </w:style>
  <w:style w:type="character" w:styleId="EndnoteReference">
    <w:name w:val="endnote reference"/>
    <w:rsid w:val="000F6CE3"/>
    <w:rPr>
      <w:vertAlign w:val="superscript"/>
    </w:rPr>
  </w:style>
  <w:style w:type="character" w:customStyle="1" w:styleId="ListParagraphChar">
    <w:name w:val="List Paragraph Char"/>
    <w:aliases w:val="F5 List Paragraph Char,List Paragraph1 Char,List Paragraph11 Char,Dot pt Char,Colorful List - Accent 11 Char,No Spacing1 Char,List Paragraph Char Char Char Char,Indicator Text Char,Numbered Para 1 Char,Bullet 1 Char,MAIN CONTENT Char"/>
    <w:link w:val="ListParagraph"/>
    <w:uiPriority w:val="34"/>
    <w:rsid w:val="000F6CE3"/>
    <w:rPr>
      <w:rFonts w:ascii="Arial" w:hAnsi="Arial"/>
      <w:color w:val="505160"/>
      <w:sz w:val="22"/>
    </w:rPr>
  </w:style>
  <w:style w:type="paragraph" w:customStyle="1" w:styleId="Titlepage">
    <w:name w:val="Title page"/>
    <w:basedOn w:val="Heading1"/>
    <w:link w:val="TitlepageChar"/>
    <w:qFormat/>
    <w:rsid w:val="00567EF8"/>
    <w:rPr>
      <w:sz w:val="72"/>
    </w:rPr>
  </w:style>
  <w:style w:type="paragraph" w:customStyle="1" w:styleId="Bullettop">
    <w:name w:val="Bullettop"/>
    <w:basedOn w:val="ListParagraph3"/>
    <w:link w:val="BullettopChar"/>
    <w:qFormat/>
    <w:rsid w:val="008A126D"/>
    <w:pPr>
      <w:numPr>
        <w:ilvl w:val="1"/>
        <w:numId w:val="8"/>
      </w:numPr>
      <w:ind w:left="1077" w:hanging="357"/>
      <w:contextualSpacing/>
    </w:pPr>
  </w:style>
  <w:style w:type="character" w:customStyle="1" w:styleId="TitlepageChar">
    <w:name w:val="Title page Char"/>
    <w:basedOn w:val="Heading1Char"/>
    <w:link w:val="Titlepage"/>
    <w:rsid w:val="00567EF8"/>
    <w:rPr>
      <w:rFonts w:ascii="Arial" w:hAnsi="Arial" w:cs="Arial"/>
      <w:b/>
      <w:bCs/>
      <w:color w:val="211F5E"/>
      <w:kern w:val="32"/>
      <w:sz w:val="72"/>
      <w:szCs w:val="32"/>
    </w:rPr>
  </w:style>
  <w:style w:type="paragraph" w:customStyle="1" w:styleId="Bulletbottom">
    <w:name w:val="Bulletbottom"/>
    <w:basedOn w:val="Bullettop"/>
    <w:link w:val="BulletbottomChar"/>
    <w:rsid w:val="008A126D"/>
  </w:style>
  <w:style w:type="character" w:customStyle="1" w:styleId="BullettopChar">
    <w:name w:val="Bullettop Char"/>
    <w:basedOn w:val="ListparagraphChar0"/>
    <w:link w:val="Bullettop"/>
    <w:rsid w:val="008A126D"/>
    <w:rPr>
      <w:rFonts w:ascii="Arial" w:eastAsia="Calibri" w:hAnsi="Arial"/>
      <w:color w:val="505160"/>
      <w:sz w:val="22"/>
    </w:rPr>
  </w:style>
  <w:style w:type="character" w:customStyle="1" w:styleId="BulletbottomChar">
    <w:name w:val="Bulletbottom Char"/>
    <w:basedOn w:val="BullettopChar"/>
    <w:link w:val="Bulletbottom"/>
    <w:rsid w:val="008A126D"/>
    <w:rPr>
      <w:rFonts w:ascii="Arial" w:eastAsia="Calibri" w:hAnsi="Arial"/>
      <w:color w:val="505160"/>
      <w:sz w:val="22"/>
    </w:rPr>
  </w:style>
  <w:style w:type="table" w:styleId="TableGridLight">
    <w:name w:val="Grid Table Light"/>
    <w:basedOn w:val="TableNormal"/>
    <w:uiPriority w:val="40"/>
    <w:rsid w:val="00DE1C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E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67EF8"/>
    <w:rPr>
      <w:rFonts w:asciiTheme="minorHAnsi" w:eastAsiaTheme="minorHAnsi" w:hAnsiTheme="minorHAnsi" w:cstheme="minorBidi"/>
      <w:color w:val="646363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4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137">
          <w:marLeft w:val="979"/>
          <w:marRight w:val="0"/>
          <w:marTop w:val="1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6068">
          <w:marLeft w:val="1901"/>
          <w:marRight w:val="0"/>
          <w:marTop w:val="1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ResEngland" TargetMode="External"/><Relationship Id="rId18" Type="http://schemas.openxmlformats.org/officeDocument/2006/relationships/hyperlink" Target="mailto:KEPolicy@re.ukri.org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re.ukri.org" TargetMode="External"/><Relationship Id="rId17" Type="http://schemas.openxmlformats.org/officeDocument/2006/relationships/hyperlink" Target="mailto:KEPolicy@re.ukri.org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EPolicy@re.ukri.org" TargetMode="External"/><Relationship Id="rId20" Type="http://schemas.openxmlformats.org/officeDocument/2006/relationships/header" Target="header1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iscmail.ac.uk/cgi-bin/webadmin?SUBED1=RESEARCH-ENGLAND-NEWS&amp;A=1" TargetMode="External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EPolicy@re.ukri.org" TargetMode="External"/><Relationship Id="rId23" Type="http://schemas.openxmlformats.org/officeDocument/2006/relationships/footer" Target="footer2.xml"/><Relationship Id="rId28" Type="http://schemas.openxmlformats.org/officeDocument/2006/relationships/header" Target="header6.xml"/><Relationship Id="rId10" Type="http://schemas.openxmlformats.org/officeDocument/2006/relationships/hyperlink" Target="https://twitter.com/ResEngland" TargetMode="External"/><Relationship Id="rId19" Type="http://schemas.openxmlformats.org/officeDocument/2006/relationships/hyperlink" Target="https://re.ukri.org/sector-guidance/publications/circular-letter-knowledge-exchange-revised-timetable-covid/" TargetMode="Externa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re.ukri.org" TargetMode="External"/><Relationship Id="rId14" Type="http://schemas.openxmlformats.org/officeDocument/2006/relationships/hyperlink" Target="https://www.jiscmail.ac.uk/cgi-bin/webadmin?SUBED1=RESEARCH-ENGLAND-NEWS&amp;A=1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8.xml"/><Relationship Id="rId8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EPolicy@re.ukri.or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_Colours">
      <a:dk1>
        <a:srgbClr val="646363"/>
      </a:dk1>
      <a:lt1>
        <a:sysClr val="window" lastClr="FFFFFF"/>
      </a:lt1>
      <a:dk2>
        <a:srgbClr val="002060"/>
      </a:dk2>
      <a:lt2>
        <a:srgbClr val="3571B9"/>
      </a:lt2>
      <a:accent1>
        <a:srgbClr val="FF9D1B"/>
      </a:accent1>
      <a:accent2>
        <a:srgbClr val="49B3CD"/>
      </a:accent2>
      <a:accent3>
        <a:srgbClr val="AF4191"/>
      </a:accent3>
      <a:accent4>
        <a:srgbClr val="49A784"/>
      </a:accent4>
      <a:accent5>
        <a:srgbClr val="E74532"/>
      </a:accent5>
      <a:accent6>
        <a:srgbClr val="E6AE3F"/>
      </a:accent6>
      <a:hlink>
        <a:srgbClr val="3571B9"/>
      </a:hlink>
      <a:folHlink>
        <a:srgbClr val="AF4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81A4-A988-4DE3-8D39-937BE67C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HEFCE</Company>
  <LinksUpToDate>false</LinksUpToDate>
  <CharactersWithSpaces>7306</CharactersWithSpaces>
  <SharedDoc>false</SharedDoc>
  <HLinks>
    <vt:vector size="42" baseType="variant">
      <vt:variant>
        <vt:i4>1835021</vt:i4>
      </vt:variant>
      <vt:variant>
        <vt:i4>0</vt:i4>
      </vt:variant>
      <vt:variant>
        <vt:i4>0</vt:i4>
      </vt:variant>
      <vt:variant>
        <vt:i4>5</vt:i4>
      </vt:variant>
      <vt:variant>
        <vt:lpwstr>https://re.ukri.org/sector-guidance/publications/circular-letter-knowledge-exchange-revised-timetable-covid/</vt:lpwstr>
      </vt:variant>
      <vt:variant>
        <vt:lpwstr/>
      </vt:variant>
      <vt:variant>
        <vt:i4>524385</vt:i4>
      </vt:variant>
      <vt:variant>
        <vt:i4>0</vt:i4>
      </vt:variant>
      <vt:variant>
        <vt:i4>0</vt:i4>
      </vt:variant>
      <vt:variant>
        <vt:i4>5</vt:i4>
      </vt:variant>
      <vt:variant>
        <vt:lpwstr>mailto:KEPolicy@re.ukri.org</vt:lpwstr>
      </vt:variant>
      <vt:variant>
        <vt:lpwstr/>
      </vt:variant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mailto:KEPolicy@re.ukri.org</vt:lpwstr>
      </vt:variant>
      <vt:variant>
        <vt:lpwstr/>
      </vt:variant>
      <vt:variant>
        <vt:i4>524385</vt:i4>
      </vt:variant>
      <vt:variant>
        <vt:i4>9</vt:i4>
      </vt:variant>
      <vt:variant>
        <vt:i4>0</vt:i4>
      </vt:variant>
      <vt:variant>
        <vt:i4>5</vt:i4>
      </vt:variant>
      <vt:variant>
        <vt:lpwstr>mailto:KEPolicy@re.ukri.org</vt:lpwstr>
      </vt:variant>
      <vt:variant>
        <vt:lpwstr/>
      </vt:variant>
      <vt:variant>
        <vt:i4>4325398</vt:i4>
      </vt:variant>
      <vt:variant>
        <vt:i4>6</vt:i4>
      </vt:variant>
      <vt:variant>
        <vt:i4>0</vt:i4>
      </vt:variant>
      <vt:variant>
        <vt:i4>5</vt:i4>
      </vt:variant>
      <vt:variant>
        <vt:lpwstr>https://www.jiscmail.ac.uk/cgi-bin/webadmin?SUBED1=RESEARCH-ENGLAND-NEWS&amp;A=1</vt:lpwstr>
      </vt:variant>
      <vt:variant>
        <vt:lpwstr/>
      </vt:variant>
      <vt:variant>
        <vt:i4>8060984</vt:i4>
      </vt:variant>
      <vt:variant>
        <vt:i4>3</vt:i4>
      </vt:variant>
      <vt:variant>
        <vt:i4>0</vt:i4>
      </vt:variant>
      <vt:variant>
        <vt:i4>5</vt:i4>
      </vt:variant>
      <vt:variant>
        <vt:lpwstr>https://twitter.com/ResEngland</vt:lpwstr>
      </vt:variant>
      <vt:variant>
        <vt:lpwstr/>
      </vt:variant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http://re.ukri.org/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McAlpine [7293]</dc:creator>
  <cp:keywords/>
  <dc:description/>
  <cp:lastModifiedBy>Derek Holmes - UKRI</cp:lastModifiedBy>
  <cp:revision>2</cp:revision>
  <cp:lastPrinted>2020-06-26T21:06:00Z</cp:lastPrinted>
  <dcterms:created xsi:type="dcterms:W3CDTF">2021-08-06T09:13:00Z</dcterms:created>
  <dcterms:modified xsi:type="dcterms:W3CDTF">2021-08-06T09:13:00Z</dcterms:modified>
</cp:coreProperties>
</file>