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034F4" w14:textId="6D8BC3EE" w:rsidR="001F62C7" w:rsidRDefault="00F670FA" w:rsidP="001F62C7">
      <w:pPr>
        <w:pStyle w:val="Heading1"/>
      </w:pPr>
      <w:r>
        <w:rPr>
          <w:noProof/>
          <w:lang w:eastAsia="en-GB"/>
        </w:rPr>
        <w:drawing>
          <wp:anchor distT="0" distB="0" distL="114300" distR="114300" simplePos="0" relativeHeight="251659264" behindDoc="1" locked="0" layoutInCell="1" allowOverlap="1" wp14:anchorId="69669C0A" wp14:editId="3E5958B8">
            <wp:simplePos x="0" y="0"/>
            <wp:positionH relativeFrom="margin">
              <wp:align>left</wp:align>
            </wp:positionH>
            <wp:positionV relativeFrom="paragraph">
              <wp:posOffset>0</wp:posOffset>
            </wp:positionV>
            <wp:extent cx="2282190" cy="724535"/>
            <wp:effectExtent l="0" t="0" r="3810" b="0"/>
            <wp:wrapTight wrapText="bothSides">
              <wp:wrapPolygon edited="0">
                <wp:start x="5589" y="0"/>
                <wp:lineTo x="0" y="1704"/>
                <wp:lineTo x="0" y="21013"/>
                <wp:lineTo x="12441" y="21013"/>
                <wp:lineTo x="12982" y="21013"/>
                <wp:lineTo x="16948" y="18741"/>
                <wp:lineTo x="21456" y="17606"/>
                <wp:lineTo x="21456" y="5679"/>
                <wp:lineTo x="9195" y="0"/>
                <wp:lineTo x="55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_RE-Logo_Horiz-RGB.png"/>
                    <pic:cNvPicPr/>
                  </pic:nvPicPr>
                  <pic:blipFill>
                    <a:blip r:embed="rId10">
                      <a:extLst>
                        <a:ext uri="{28A0092B-C50C-407E-A947-70E740481C1C}">
                          <a14:useLocalDpi xmlns:a14="http://schemas.microsoft.com/office/drawing/2010/main" val="0"/>
                        </a:ext>
                      </a:extLst>
                    </a:blip>
                    <a:stretch>
                      <a:fillRect/>
                    </a:stretch>
                  </pic:blipFill>
                  <pic:spPr>
                    <a:xfrm>
                      <a:off x="0" y="0"/>
                      <a:ext cx="2282190" cy="724535"/>
                    </a:xfrm>
                    <a:prstGeom prst="rect">
                      <a:avLst/>
                    </a:prstGeom>
                  </pic:spPr>
                </pic:pic>
              </a:graphicData>
            </a:graphic>
            <wp14:sizeRelH relativeFrom="page">
              <wp14:pctWidth>0</wp14:pctWidth>
            </wp14:sizeRelH>
            <wp14:sizeRelV relativeFrom="page">
              <wp14:pctHeight>0</wp14:pctHeight>
            </wp14:sizeRelV>
          </wp:anchor>
        </w:drawing>
      </w:r>
    </w:p>
    <w:p w14:paraId="25E87B5F" w14:textId="62D1B35E" w:rsidR="00F670FA" w:rsidRDefault="00F670FA" w:rsidP="00F670FA"/>
    <w:p w14:paraId="21DAFE68" w14:textId="695EACC7" w:rsidR="00F670FA" w:rsidRDefault="00F670FA" w:rsidP="00F670FA"/>
    <w:p w14:paraId="701735B1" w14:textId="486524A8" w:rsidR="00F670FA" w:rsidRPr="00F670FA" w:rsidRDefault="0028396C" w:rsidP="0028396C">
      <w:pPr>
        <w:tabs>
          <w:tab w:val="left" w:pos="4035"/>
        </w:tabs>
      </w:pPr>
      <w:r>
        <w:tab/>
      </w:r>
    </w:p>
    <w:p w14:paraId="54E07CB2" w14:textId="77777777" w:rsidR="001F62C7" w:rsidRPr="00F27552" w:rsidRDefault="001F62C7" w:rsidP="00F27552">
      <w:pPr>
        <w:pStyle w:val="Heading1"/>
        <w:jc w:val="center"/>
        <w:rPr>
          <w:b w:val="0"/>
          <w:iCs/>
        </w:rPr>
      </w:pPr>
    </w:p>
    <w:p w14:paraId="64526FD0" w14:textId="4C4C2DD8" w:rsidR="00B55BD6" w:rsidRDefault="00CE20B2" w:rsidP="00BF043D">
      <w:pPr>
        <w:pStyle w:val="Heading1"/>
        <w:jc w:val="center"/>
      </w:pPr>
      <w:r>
        <w:t>Knowledge Exchange Framework</w:t>
      </w:r>
    </w:p>
    <w:p w14:paraId="2187913C" w14:textId="798BBAFE" w:rsidR="006854D2" w:rsidRPr="006854D2" w:rsidRDefault="006854D2" w:rsidP="006854D2">
      <w:pPr>
        <w:pStyle w:val="Heading1"/>
        <w:jc w:val="center"/>
      </w:pPr>
      <w:r>
        <w:t>KEF3</w:t>
      </w:r>
    </w:p>
    <w:p w14:paraId="771F1B15" w14:textId="38964824" w:rsidR="00B55BD6" w:rsidRDefault="004A1BCC" w:rsidP="00BF043D">
      <w:pPr>
        <w:pStyle w:val="Heading1"/>
        <w:jc w:val="center"/>
      </w:pPr>
      <w:r>
        <w:t>Local Growth and Regeneration</w:t>
      </w:r>
    </w:p>
    <w:p w14:paraId="698AA485" w14:textId="5804BA1F" w:rsidR="00B55BD6" w:rsidRPr="001F62C7" w:rsidRDefault="0028396C" w:rsidP="00CE20B2">
      <w:pPr>
        <w:pStyle w:val="Heading1"/>
        <w:jc w:val="center"/>
      </w:pPr>
      <w:r>
        <w:t xml:space="preserve">Narrative </w:t>
      </w:r>
      <w:r w:rsidR="00CE20B2">
        <w:t>Template</w:t>
      </w:r>
    </w:p>
    <w:p w14:paraId="690D3707" w14:textId="3B04FBE8" w:rsidR="00B55BD6" w:rsidRPr="001F62C7" w:rsidRDefault="00B55BD6" w:rsidP="00D07160">
      <w:pPr>
        <w:jc w:val="right"/>
        <w:rPr>
          <w:rFonts w:cs="Arial"/>
          <w:sz w:val="28"/>
          <w:szCs w:val="28"/>
        </w:rPr>
      </w:pPr>
    </w:p>
    <w:p w14:paraId="4940D07E" w14:textId="568FAAC8" w:rsidR="00B55BD6" w:rsidRPr="001F62C7" w:rsidRDefault="00F83440" w:rsidP="00F83440">
      <w:pPr>
        <w:tabs>
          <w:tab w:val="left" w:pos="6805"/>
        </w:tabs>
        <w:rPr>
          <w:rFonts w:cs="Arial"/>
          <w:sz w:val="28"/>
          <w:szCs w:val="28"/>
        </w:rPr>
      </w:pPr>
      <w:r>
        <w:rPr>
          <w:rFonts w:cs="Arial"/>
          <w:sz w:val="28"/>
          <w:szCs w:val="28"/>
        </w:rPr>
        <w:tab/>
      </w:r>
    </w:p>
    <w:p w14:paraId="58C42C37" w14:textId="7F44B733" w:rsidR="00881EA0" w:rsidRDefault="00881EA0" w:rsidP="00881EA0">
      <w:pPr>
        <w:pStyle w:val="Heading2"/>
        <w:jc w:val="center"/>
      </w:pPr>
      <w:r w:rsidRPr="005F2727">
        <w:t>For submission</w:t>
      </w:r>
      <w:r>
        <w:t xml:space="preserve"> to Research England </w:t>
      </w:r>
      <w:r w:rsidR="00572D1A">
        <w:t>by</w:t>
      </w:r>
    </w:p>
    <w:p w14:paraId="2B9D5C67" w14:textId="76D3EE7F" w:rsidR="00F27552" w:rsidRPr="00F27552" w:rsidRDefault="00F27552" w:rsidP="00F27552">
      <w:pPr>
        <w:jc w:val="center"/>
      </w:pPr>
      <w:r>
        <w:rPr>
          <w:rStyle w:val="normaltextrun"/>
          <w:rFonts w:cs="Arial"/>
          <w:b/>
          <w:bCs/>
          <w:color w:val="2E2D62"/>
          <w:sz w:val="26"/>
          <w:szCs w:val="26"/>
          <w:shd w:val="clear" w:color="auto" w:fill="FFFFFF"/>
        </w:rPr>
        <w:t>12:00pm (noon) on Wednesday 29 March 2023</w:t>
      </w:r>
    </w:p>
    <w:p w14:paraId="0883FBB4" w14:textId="06803E35" w:rsidR="00C75249" w:rsidRPr="00C75249" w:rsidRDefault="00C75249" w:rsidP="00C75249">
      <w:pPr>
        <w:jc w:val="center"/>
        <w:rPr>
          <w:b/>
          <w:bCs/>
        </w:rPr>
      </w:pPr>
      <w:r w:rsidRPr="00C75249">
        <w:rPr>
          <w:b/>
          <w:bCs/>
        </w:rPr>
        <w:t>Max words: 2,</w:t>
      </w:r>
      <w:r w:rsidR="00C923F1">
        <w:rPr>
          <w:b/>
          <w:bCs/>
        </w:rPr>
        <w:t>5</w:t>
      </w:r>
      <w:r w:rsidR="00C923F1" w:rsidRPr="00C75249">
        <w:rPr>
          <w:b/>
          <w:bCs/>
        </w:rPr>
        <w:t>00</w:t>
      </w:r>
      <w:r w:rsidR="00C923F1">
        <w:rPr>
          <w:b/>
          <w:bCs/>
        </w:rPr>
        <w:t xml:space="preserve"> </w:t>
      </w:r>
      <w:r w:rsidR="00572D1A">
        <w:rPr>
          <w:b/>
          <w:bCs/>
        </w:rPr>
        <w:t xml:space="preserve">- </w:t>
      </w:r>
      <w:r w:rsidR="00D10F88">
        <w:rPr>
          <w:b/>
          <w:bCs/>
        </w:rPr>
        <w:t xml:space="preserve">plus 120 word </w:t>
      </w:r>
      <w:r w:rsidR="00121FC2">
        <w:rPr>
          <w:b/>
          <w:bCs/>
        </w:rPr>
        <w:t xml:space="preserve">plain English </w:t>
      </w:r>
      <w:r w:rsidR="00D10F88">
        <w:rPr>
          <w:b/>
          <w:bCs/>
        </w:rPr>
        <w:t>summary</w:t>
      </w:r>
    </w:p>
    <w:p w14:paraId="051C421F" w14:textId="282140AE" w:rsidR="00C75249" w:rsidRDefault="00C75249" w:rsidP="00C75249">
      <w:pPr>
        <w:jc w:val="center"/>
      </w:pPr>
    </w:p>
    <w:p w14:paraId="1EBB2D80" w14:textId="3ED5D2C8" w:rsidR="00C75249" w:rsidRDefault="00C75249" w:rsidP="00C75249">
      <w:pPr>
        <w:jc w:val="center"/>
      </w:pPr>
    </w:p>
    <w:p w14:paraId="0340C031" w14:textId="77777777" w:rsidR="006F5A62" w:rsidRDefault="006F5A62" w:rsidP="006F5A62">
      <w:pPr>
        <w:pStyle w:val="Heading2"/>
        <w:jc w:val="center"/>
      </w:pPr>
      <w:r>
        <w:t>Submission method</w:t>
      </w:r>
    </w:p>
    <w:p w14:paraId="6619D95C" w14:textId="77777777" w:rsidR="006F5A62" w:rsidRPr="00C75249" w:rsidRDefault="006F5A62" w:rsidP="006F5A62">
      <w:pPr>
        <w:jc w:val="center"/>
      </w:pPr>
      <w:r>
        <w:t xml:space="preserve">All narrative statements must use the relevant KEF3 template, in MS Word format, and be submitted via the SharePoint link provided to the nominated KEF contact. Further information is provided in the </w:t>
      </w:r>
      <w:hyperlink r:id="rId11" w:history="1">
        <w:r w:rsidRPr="007F0ACF">
          <w:rPr>
            <w:rStyle w:val="Hyperlink"/>
          </w:rPr>
          <w:t>KEF3 narrative guidance</w:t>
        </w:r>
      </w:hyperlink>
      <w:r>
        <w:t>.</w:t>
      </w:r>
    </w:p>
    <w:p w14:paraId="1DCEC481" w14:textId="77777777" w:rsidR="008C1A86" w:rsidRPr="00C75249" w:rsidRDefault="008C1A86" w:rsidP="00C75249">
      <w:pPr>
        <w:jc w:val="center"/>
      </w:pPr>
    </w:p>
    <w:p w14:paraId="3C507868" w14:textId="77777777" w:rsidR="00CE20B2" w:rsidRPr="00CE20B2" w:rsidRDefault="00CE20B2" w:rsidP="00CE20B2"/>
    <w:p w14:paraId="4A952FEB" w14:textId="77777777" w:rsidR="002A028D" w:rsidRDefault="002A028D">
      <w:pPr>
        <w:spacing w:after="0"/>
        <w:rPr>
          <w:rFonts w:eastAsiaTheme="majorEastAsia" w:cstheme="majorBidi"/>
          <w:color w:val="2E2D62"/>
          <w:spacing w:val="-10"/>
          <w:kern w:val="28"/>
          <w:sz w:val="32"/>
          <w:szCs w:val="56"/>
        </w:rPr>
        <w:sectPr w:rsidR="002A028D" w:rsidSect="005B408A">
          <w:headerReference w:type="even" r:id="rId12"/>
          <w:headerReference w:type="default" r:id="rId13"/>
          <w:footerReference w:type="even" r:id="rId14"/>
          <w:footerReference w:type="default" r:id="rId15"/>
          <w:headerReference w:type="first" r:id="rId16"/>
          <w:footerReference w:type="first" r:id="rId17"/>
          <w:pgSz w:w="11900" w:h="16840"/>
          <w:pgMar w:top="2032" w:right="1440" w:bottom="1440" w:left="1440" w:header="267" w:footer="708" w:gutter="0"/>
          <w:cols w:space="708"/>
          <w:titlePg/>
          <w:docGrid w:linePitch="360"/>
        </w:sectPr>
      </w:pPr>
    </w:p>
    <w:p w14:paraId="1E3BAF7C" w14:textId="28A50BFF" w:rsidR="00BC6D3E" w:rsidRDefault="004A1BCC" w:rsidP="007241B1">
      <w:pPr>
        <w:pStyle w:val="Heading1"/>
      </w:pPr>
      <w:r>
        <w:lastRenderedPageBreak/>
        <w:t>Local growth and regeneration</w:t>
      </w:r>
      <w:r w:rsidR="00BC6D3E">
        <w:t xml:space="preserve"> </w:t>
      </w:r>
    </w:p>
    <w:tbl>
      <w:tblPr>
        <w:tblStyle w:val="TableGrid"/>
        <w:tblW w:w="0" w:type="auto"/>
        <w:tblBorders>
          <w:top w:val="single" w:sz="4" w:space="0" w:color="FF6900"/>
          <w:left w:val="single" w:sz="4" w:space="0" w:color="FF6900"/>
          <w:bottom w:val="single" w:sz="4" w:space="0" w:color="FF6900"/>
          <w:right w:val="single" w:sz="4" w:space="0" w:color="FF6900"/>
          <w:insideH w:val="single" w:sz="4" w:space="0" w:color="FF6900"/>
          <w:insideV w:val="single" w:sz="4" w:space="0" w:color="FF6900"/>
        </w:tblBorders>
        <w:tblLook w:val="04A0" w:firstRow="1" w:lastRow="0" w:firstColumn="1" w:lastColumn="0" w:noHBand="0" w:noVBand="1"/>
      </w:tblPr>
      <w:tblGrid>
        <w:gridCol w:w="4106"/>
        <w:gridCol w:w="5670"/>
      </w:tblGrid>
      <w:tr w:rsidR="00267E5B" w:rsidRPr="00F670FA" w14:paraId="1F43C415" w14:textId="79646F91" w:rsidTr="00314A8B">
        <w:trPr>
          <w:trHeight w:val="449"/>
        </w:trPr>
        <w:tc>
          <w:tcPr>
            <w:tcW w:w="4106" w:type="dxa"/>
            <w:shd w:val="clear" w:color="auto" w:fill="FF6900"/>
            <w:vAlign w:val="center"/>
          </w:tcPr>
          <w:p w14:paraId="77B33DE4" w14:textId="77777777" w:rsidR="00267E5B" w:rsidRPr="00F670FA" w:rsidRDefault="00267E5B" w:rsidP="00314A8B">
            <w:pPr>
              <w:rPr>
                <w:b/>
                <w:bCs/>
                <w:color w:val="FFFFFF" w:themeColor="background1"/>
              </w:rPr>
            </w:pPr>
            <w:r w:rsidRPr="00F670FA">
              <w:rPr>
                <w:b/>
                <w:bCs/>
                <w:color w:val="FFFFFF" w:themeColor="background1"/>
              </w:rPr>
              <w:t>Institution name</w:t>
            </w:r>
          </w:p>
        </w:tc>
        <w:tc>
          <w:tcPr>
            <w:tcW w:w="5670" w:type="dxa"/>
            <w:shd w:val="clear" w:color="auto" w:fill="auto"/>
            <w:vAlign w:val="center"/>
          </w:tcPr>
          <w:p w14:paraId="1D1918AC" w14:textId="77777777" w:rsidR="00267E5B" w:rsidRPr="00F670FA" w:rsidRDefault="00267E5B" w:rsidP="00314A8B">
            <w:pPr>
              <w:rPr>
                <w:b/>
                <w:bCs/>
                <w:color w:val="FFFFFF" w:themeColor="background1"/>
              </w:rPr>
            </w:pPr>
          </w:p>
        </w:tc>
      </w:tr>
      <w:tr w:rsidR="00267E5B" w14:paraId="3089CA46" w14:textId="66D42FDC" w:rsidTr="00314A8B">
        <w:trPr>
          <w:trHeight w:val="483"/>
        </w:trPr>
        <w:tc>
          <w:tcPr>
            <w:tcW w:w="4106" w:type="dxa"/>
            <w:shd w:val="clear" w:color="auto" w:fill="FF6900"/>
            <w:vAlign w:val="center"/>
          </w:tcPr>
          <w:p w14:paraId="05C621B7" w14:textId="2CEDED8B" w:rsidR="00267E5B" w:rsidRPr="00851F7A" w:rsidRDefault="00267E5B" w:rsidP="00314A8B">
            <w:r w:rsidRPr="00851F7A">
              <w:rPr>
                <w:b/>
                <w:bCs/>
                <w:color w:val="FFFFFF" w:themeColor="background1"/>
              </w:rPr>
              <w:t xml:space="preserve">UKPRN </w:t>
            </w:r>
            <w:r w:rsidRPr="00851F7A">
              <w:rPr>
                <w:i/>
                <w:iCs/>
                <w:color w:val="FFFFFF" w:themeColor="background1"/>
                <w:sz w:val="20"/>
                <w:szCs w:val="22"/>
              </w:rPr>
              <w:t>(www.ukrlp.co.uk)</w:t>
            </w:r>
          </w:p>
        </w:tc>
        <w:tc>
          <w:tcPr>
            <w:tcW w:w="5670" w:type="dxa"/>
            <w:shd w:val="clear" w:color="auto" w:fill="auto"/>
            <w:vAlign w:val="center"/>
          </w:tcPr>
          <w:p w14:paraId="753CFFA8" w14:textId="77777777" w:rsidR="00267E5B" w:rsidRDefault="00267E5B" w:rsidP="00314A8B">
            <w:pPr>
              <w:rPr>
                <w:b/>
                <w:bCs/>
                <w:color w:val="FFFFFF" w:themeColor="background1"/>
              </w:rPr>
            </w:pPr>
          </w:p>
        </w:tc>
      </w:tr>
      <w:tr w:rsidR="00267E5B" w14:paraId="2FA623CC" w14:textId="6A68E0B3" w:rsidTr="00314A8B">
        <w:tc>
          <w:tcPr>
            <w:tcW w:w="4106" w:type="dxa"/>
            <w:shd w:val="clear" w:color="auto" w:fill="FF6900"/>
            <w:vAlign w:val="center"/>
          </w:tcPr>
          <w:p w14:paraId="6D1CE92C" w14:textId="0F70674A" w:rsidR="00267E5B" w:rsidRPr="00851F7A" w:rsidRDefault="00267E5B" w:rsidP="00314A8B">
            <w:pPr>
              <w:rPr>
                <w:b/>
                <w:bCs/>
                <w:color w:val="FFFFFF" w:themeColor="background1"/>
              </w:rPr>
            </w:pPr>
            <w:r w:rsidRPr="00851F7A">
              <w:rPr>
                <w:b/>
                <w:bCs/>
                <w:color w:val="FFFFFF" w:themeColor="background1"/>
              </w:rPr>
              <w:t xml:space="preserve">Total word count </w:t>
            </w:r>
            <w:r w:rsidRPr="00851F7A">
              <w:rPr>
                <w:i/>
                <w:iCs/>
                <w:color w:val="FFFFFF" w:themeColor="background1"/>
              </w:rPr>
              <w:t>(</w:t>
            </w:r>
            <w:r w:rsidR="007E6EF4">
              <w:rPr>
                <w:i/>
                <w:iCs/>
                <w:color w:val="FFFFFF" w:themeColor="background1"/>
              </w:rPr>
              <w:t>including summary of approach</w:t>
            </w:r>
            <w:r w:rsidRPr="00851F7A">
              <w:rPr>
                <w:i/>
                <w:iCs/>
                <w:color w:val="FFFFFF" w:themeColor="background1"/>
              </w:rPr>
              <w:t>)</w:t>
            </w:r>
          </w:p>
        </w:tc>
        <w:tc>
          <w:tcPr>
            <w:tcW w:w="5670" w:type="dxa"/>
            <w:shd w:val="clear" w:color="auto" w:fill="auto"/>
            <w:vAlign w:val="center"/>
          </w:tcPr>
          <w:p w14:paraId="54812CA3" w14:textId="77777777" w:rsidR="00267E5B" w:rsidRDefault="00267E5B" w:rsidP="00314A8B">
            <w:pPr>
              <w:rPr>
                <w:b/>
                <w:bCs/>
                <w:color w:val="FFFFFF" w:themeColor="background1"/>
              </w:rPr>
            </w:pPr>
          </w:p>
        </w:tc>
      </w:tr>
    </w:tbl>
    <w:p w14:paraId="35D6599D" w14:textId="77777777" w:rsidR="00A5400E" w:rsidRDefault="00A5400E" w:rsidP="00DA441A">
      <w:pPr>
        <w:spacing w:after="0"/>
        <w:rPr>
          <w:b/>
          <w:bCs/>
        </w:rPr>
      </w:pPr>
    </w:p>
    <w:p w14:paraId="6876FC9C" w14:textId="1BA541B3" w:rsidR="004257E6" w:rsidRDefault="004257E6" w:rsidP="0070285E">
      <w:pPr>
        <w:spacing w:after="0"/>
        <w:ind w:right="559"/>
      </w:pPr>
      <w:r>
        <w:t>This template uses an</w:t>
      </w:r>
      <w:r w:rsidRPr="002E56D4">
        <w:t xml:space="preserve"> embedded table to contain all textual and infographic elements of your submission</w:t>
      </w:r>
      <w:r>
        <w:t>,</w:t>
      </w:r>
      <w:r w:rsidRPr="002E56D4">
        <w:t xml:space="preserve"> please do not edit the format of the templates or add additional rows to the tables.</w:t>
      </w:r>
      <w:r>
        <w:t xml:space="preserve"> </w:t>
      </w:r>
    </w:p>
    <w:p w14:paraId="2DD6327D" w14:textId="77777777" w:rsidR="00A9041B" w:rsidRPr="006C542C" w:rsidRDefault="00A9041B" w:rsidP="0070285E">
      <w:pPr>
        <w:spacing w:after="0"/>
        <w:ind w:right="559"/>
      </w:pPr>
    </w:p>
    <w:p w14:paraId="4D2B1FE2" w14:textId="1FCA543E" w:rsidR="00B97339" w:rsidRDefault="000441B5" w:rsidP="00B97339">
      <w:pPr>
        <w:spacing w:after="0"/>
        <w:ind w:right="559"/>
      </w:pPr>
      <w:r>
        <w:t>A maximum of 2,500 words and u</w:t>
      </w:r>
      <w:r w:rsidR="00B97339" w:rsidRPr="00C15E4A">
        <w:t>p</w:t>
      </w:r>
      <w:r w:rsidR="00B97339" w:rsidRPr="000E0697">
        <w:t xml:space="preserve"> to </w:t>
      </w:r>
      <w:r w:rsidR="00DB368C">
        <w:t>10</w:t>
      </w:r>
      <w:r w:rsidR="00B97339" w:rsidRPr="000E0697">
        <w:t xml:space="preserve"> diagrams or images</w:t>
      </w:r>
      <w:r w:rsidR="006B4DD6">
        <w:t xml:space="preserve"> – across the three aspects -</w:t>
      </w:r>
      <w:r w:rsidR="00B97339" w:rsidRPr="000E0697">
        <w:t xml:space="preserve"> may be included</w:t>
      </w:r>
      <w:r w:rsidR="00E67DFB">
        <w:t>, plus an additional 120 words for the plain English summary</w:t>
      </w:r>
      <w:r>
        <w:t>. A</w:t>
      </w:r>
      <w:r w:rsidR="00B97339" w:rsidRPr="000E0697">
        <w:t>ll images must have alternative text descriptions provided via the MS Word ‘alt text’ feature</w:t>
      </w:r>
      <w:r w:rsidR="00A9041B">
        <w:t>. P</w:t>
      </w:r>
      <w:r w:rsidR="00B97339" w:rsidRPr="000E0697">
        <w:t xml:space="preserve">lease refer to the </w:t>
      </w:r>
      <w:hyperlink r:id="rId18" w:history="1">
        <w:r w:rsidR="00B97339" w:rsidRPr="00140276">
          <w:rPr>
            <w:rStyle w:val="Hyperlink"/>
          </w:rPr>
          <w:t>narrative guidance</w:t>
        </w:r>
      </w:hyperlink>
      <w:r w:rsidR="00B97339" w:rsidRPr="000E0697">
        <w:t xml:space="preserve"> for detailed information about the </w:t>
      </w:r>
      <w:r w:rsidR="00B20EB9">
        <w:t>permitted formatting</w:t>
      </w:r>
      <w:r w:rsidR="00B97339" w:rsidRPr="000E0697">
        <w:t>.</w:t>
      </w:r>
    </w:p>
    <w:p w14:paraId="06964239" w14:textId="76D58EFD" w:rsidR="00137E1B" w:rsidRDefault="00137E1B" w:rsidP="0070285E">
      <w:pPr>
        <w:spacing w:after="0"/>
        <w:ind w:right="559"/>
      </w:pPr>
    </w:p>
    <w:tbl>
      <w:tblPr>
        <w:tblStyle w:val="TableGrid"/>
        <w:tblW w:w="0" w:type="auto"/>
        <w:tblBorders>
          <w:top w:val="single" w:sz="4" w:space="0" w:color="FF6900"/>
          <w:left w:val="single" w:sz="4" w:space="0" w:color="FF6900"/>
          <w:bottom w:val="single" w:sz="4" w:space="0" w:color="FF6900"/>
          <w:right w:val="single" w:sz="4" w:space="0" w:color="FF6900"/>
          <w:insideH w:val="single" w:sz="4" w:space="0" w:color="FF6900"/>
          <w:insideV w:val="single" w:sz="4" w:space="0" w:color="FF6900"/>
        </w:tblBorders>
        <w:tblLook w:val="04A0" w:firstRow="1" w:lastRow="0" w:firstColumn="1" w:lastColumn="0" w:noHBand="0" w:noVBand="1"/>
      </w:tblPr>
      <w:tblGrid>
        <w:gridCol w:w="9776"/>
      </w:tblGrid>
      <w:tr w:rsidR="00137E1B" w:rsidRPr="007241B1" w14:paraId="0213D325" w14:textId="77777777" w:rsidTr="00851F7A">
        <w:tc>
          <w:tcPr>
            <w:tcW w:w="9776" w:type="dxa"/>
            <w:shd w:val="clear" w:color="auto" w:fill="FF6900"/>
          </w:tcPr>
          <w:p w14:paraId="4645E29F" w14:textId="739307BC" w:rsidR="00137E1B" w:rsidRPr="002D5D77" w:rsidRDefault="00137E1B" w:rsidP="00137E1B">
            <w:pPr>
              <w:rPr>
                <w:b/>
                <w:bCs/>
                <w:color w:val="FFFFFF" w:themeColor="background1"/>
                <w:sz w:val="28"/>
                <w:szCs w:val="28"/>
              </w:rPr>
            </w:pPr>
            <w:r>
              <w:rPr>
                <w:b/>
                <w:bCs/>
                <w:color w:val="FFFFFF" w:themeColor="background1"/>
                <w:sz w:val="28"/>
                <w:szCs w:val="28"/>
              </w:rPr>
              <w:t>Summary of approach</w:t>
            </w:r>
          </w:p>
        </w:tc>
      </w:tr>
      <w:tr w:rsidR="00137E1B" w14:paraId="783D408B" w14:textId="77777777" w:rsidTr="00851F7A">
        <w:tc>
          <w:tcPr>
            <w:tcW w:w="9776" w:type="dxa"/>
            <w:shd w:val="clear" w:color="auto" w:fill="FFF3EB"/>
          </w:tcPr>
          <w:p w14:paraId="4D97DCB3" w14:textId="59A28810" w:rsidR="00137E1B" w:rsidRPr="00FF2329" w:rsidRDefault="00137E1B" w:rsidP="00137E1B">
            <w:pPr>
              <w:rPr>
                <w:b/>
                <w:bCs/>
              </w:rPr>
            </w:pPr>
            <w:r>
              <w:rPr>
                <w:b/>
                <w:bCs/>
              </w:rPr>
              <w:t>Summary</w:t>
            </w:r>
          </w:p>
          <w:p w14:paraId="0C56C7D7" w14:textId="3C44D9E8" w:rsidR="00137E1B" w:rsidRPr="00F670FA" w:rsidRDefault="00137E1B" w:rsidP="00137E1B">
            <w:pPr>
              <w:rPr>
                <w:i/>
                <w:iCs/>
              </w:rPr>
            </w:pPr>
            <w:r>
              <w:t>Please provide a sho</w:t>
            </w:r>
            <w:r w:rsidR="006D1079">
              <w:t>r</w:t>
            </w:r>
            <w:r>
              <w:t>t (max 120 word</w:t>
            </w:r>
            <w:r w:rsidR="007E6EF4">
              <w:t>s</w:t>
            </w:r>
            <w:r>
              <w:t xml:space="preserve">) summary of your approach to </w:t>
            </w:r>
            <w:r w:rsidR="00851F7A">
              <w:t>local growth and regeneration</w:t>
            </w:r>
            <w:r>
              <w:t xml:space="preserve">. This should be in </w:t>
            </w:r>
            <w:r w:rsidR="00121FC2">
              <w:t>plain English</w:t>
            </w:r>
            <w:r>
              <w:t xml:space="preserve"> and provide a succinct and accessible overview of your approach.  </w:t>
            </w:r>
          </w:p>
        </w:tc>
      </w:tr>
      <w:tr w:rsidR="00137E1B" w14:paraId="56D7362D" w14:textId="77777777" w:rsidTr="001853E8">
        <w:trPr>
          <w:trHeight w:val="1333"/>
        </w:trPr>
        <w:tc>
          <w:tcPr>
            <w:tcW w:w="9776" w:type="dxa"/>
            <w:tcBorders>
              <w:bottom w:val="single" w:sz="4" w:space="0" w:color="FF6900"/>
            </w:tcBorders>
          </w:tcPr>
          <w:p w14:paraId="60E21299" w14:textId="77777777" w:rsidR="00137E1B" w:rsidRDefault="00137E1B" w:rsidP="00137E1B"/>
          <w:p w14:paraId="0FA15649" w14:textId="7AA40CEA" w:rsidR="00137E1B" w:rsidRDefault="00137E1B" w:rsidP="001F702A"/>
          <w:p w14:paraId="5BD35E58" w14:textId="2BFF5605" w:rsidR="001F702A" w:rsidRPr="00802A48" w:rsidRDefault="001F702A" w:rsidP="001F702A"/>
        </w:tc>
      </w:tr>
      <w:tr w:rsidR="006B553A" w14:paraId="21D8BA43" w14:textId="77777777" w:rsidTr="005E762E">
        <w:tc>
          <w:tcPr>
            <w:tcW w:w="9776" w:type="dxa"/>
            <w:tcBorders>
              <w:left w:val="nil"/>
              <w:bottom w:val="single" w:sz="4" w:space="0" w:color="F08900"/>
              <w:right w:val="nil"/>
            </w:tcBorders>
          </w:tcPr>
          <w:p w14:paraId="6EE6A870" w14:textId="77777777" w:rsidR="006B553A" w:rsidRDefault="006B553A" w:rsidP="00137E1B"/>
        </w:tc>
      </w:tr>
      <w:tr w:rsidR="006B553A" w14:paraId="48C73CB5" w14:textId="77777777" w:rsidTr="005E762E">
        <w:tc>
          <w:tcPr>
            <w:tcW w:w="9776" w:type="dxa"/>
            <w:tcBorders>
              <w:top w:val="single" w:sz="4" w:space="0" w:color="F08900"/>
              <w:left w:val="single" w:sz="4" w:space="0" w:color="F08900"/>
              <w:bottom w:val="single" w:sz="4" w:space="0" w:color="F08900"/>
              <w:right w:val="single" w:sz="4" w:space="0" w:color="F08900"/>
            </w:tcBorders>
            <w:shd w:val="clear" w:color="auto" w:fill="F08900"/>
          </w:tcPr>
          <w:p w14:paraId="3256D8C8" w14:textId="3A99D60E" w:rsidR="006B553A" w:rsidRDefault="006B553A" w:rsidP="006B553A">
            <w:r w:rsidRPr="007241B1">
              <w:rPr>
                <w:b/>
                <w:bCs/>
                <w:color w:val="FFFFFF" w:themeColor="background1"/>
                <w:sz w:val="28"/>
                <w:szCs w:val="28"/>
              </w:rPr>
              <w:t>Aspect 1: Strategy</w:t>
            </w:r>
          </w:p>
        </w:tc>
      </w:tr>
      <w:tr w:rsidR="006B553A" w14:paraId="701842C5" w14:textId="77777777" w:rsidTr="00121FC2">
        <w:tc>
          <w:tcPr>
            <w:tcW w:w="9776" w:type="dxa"/>
            <w:tcBorders>
              <w:top w:val="single" w:sz="4" w:space="0" w:color="F08900"/>
              <w:left w:val="single" w:sz="4" w:space="0" w:color="F08900"/>
              <w:bottom w:val="single" w:sz="4" w:space="0" w:color="F08900"/>
              <w:right w:val="single" w:sz="4" w:space="0" w:color="F08900"/>
            </w:tcBorders>
            <w:shd w:val="clear" w:color="auto" w:fill="FFF3EB"/>
          </w:tcPr>
          <w:p w14:paraId="3AB5B6EB" w14:textId="77777777" w:rsidR="006B553A" w:rsidRDefault="006B553A" w:rsidP="006B553A">
            <w:pPr>
              <w:pStyle w:val="Tabletext"/>
              <w:rPr>
                <w:b/>
                <w:bCs/>
              </w:rPr>
            </w:pPr>
            <w:r>
              <w:rPr>
                <w:b/>
                <w:bCs/>
              </w:rPr>
              <w:t>Strategic approach</w:t>
            </w:r>
          </w:p>
          <w:p w14:paraId="0B5C908C" w14:textId="77777777" w:rsidR="00DC595D" w:rsidRDefault="006B553A" w:rsidP="006B553A">
            <w:r w:rsidRPr="00DB266E">
              <w:t xml:space="preserve">Information on your strategic approach to local growth and regeneration </w:t>
            </w:r>
            <w:proofErr w:type="gramStart"/>
            <w:r w:rsidRPr="00DB266E">
              <w:t>as a means to</w:t>
            </w:r>
            <w:proofErr w:type="gramEnd"/>
            <w:r w:rsidRPr="00DB266E">
              <w:t xml:space="preserve"> understand your intended achievements. </w:t>
            </w:r>
          </w:p>
          <w:p w14:paraId="68373B6C" w14:textId="7AB00975" w:rsidR="006B553A" w:rsidRDefault="006B553A" w:rsidP="006B553A">
            <w:r w:rsidRPr="00DB266E">
              <w:t xml:space="preserve">This should include an outline of the geographic areas that you have recognised to be strategically relevant to your institution at a local, regional, </w:t>
            </w:r>
            <w:proofErr w:type="gramStart"/>
            <w:r w:rsidRPr="00DB266E">
              <w:t>national</w:t>
            </w:r>
            <w:proofErr w:type="gramEnd"/>
            <w:r w:rsidRPr="00DB266E">
              <w:t xml:space="preserve"> or international level. How did you identify the strategic importance of these area(s) and how have you identified the local growth and regeneration ‘needs’ of the area(s)?</w:t>
            </w:r>
          </w:p>
          <w:p w14:paraId="6972B1B4" w14:textId="266DDE2D" w:rsidR="006B553A" w:rsidRDefault="006B553A" w:rsidP="006B553A">
            <w:r w:rsidRPr="00F670FA">
              <w:rPr>
                <w:i/>
                <w:iCs/>
              </w:rPr>
              <w:t xml:space="preserve">Refer to the supporting </w:t>
            </w:r>
            <w:hyperlink r:id="rId19" w:history="1">
              <w:r w:rsidRPr="00140276">
                <w:rPr>
                  <w:rStyle w:val="Hyperlink"/>
                  <w:i/>
                  <w:iCs/>
                </w:rPr>
                <w:t>guidance document</w:t>
              </w:r>
            </w:hyperlink>
            <w:r w:rsidRPr="00F670FA">
              <w:rPr>
                <w:i/>
                <w:iCs/>
              </w:rPr>
              <w:t xml:space="preserve"> for examples of evidence you may wish to include to corroborate your </w:t>
            </w:r>
            <w:r>
              <w:rPr>
                <w:i/>
                <w:iCs/>
              </w:rPr>
              <w:t>narrative.</w:t>
            </w:r>
          </w:p>
        </w:tc>
      </w:tr>
      <w:tr w:rsidR="006B553A" w14:paraId="24E4422D" w14:textId="77777777" w:rsidTr="001853E8">
        <w:trPr>
          <w:trHeight w:val="70"/>
        </w:trPr>
        <w:tc>
          <w:tcPr>
            <w:tcW w:w="9776" w:type="dxa"/>
            <w:tcBorders>
              <w:top w:val="single" w:sz="4" w:space="0" w:color="F08900"/>
              <w:left w:val="single" w:sz="4" w:space="0" w:color="F08900"/>
              <w:bottom w:val="single" w:sz="4" w:space="0" w:color="F08900"/>
              <w:right w:val="single" w:sz="4" w:space="0" w:color="F08900"/>
            </w:tcBorders>
          </w:tcPr>
          <w:p w14:paraId="4598EB83" w14:textId="77777777" w:rsidR="006B553A" w:rsidRDefault="006B553A" w:rsidP="006B553A"/>
          <w:p w14:paraId="2C9A11C7" w14:textId="49801980" w:rsidR="001E19F2" w:rsidRDefault="001E19F2" w:rsidP="006B553A"/>
          <w:p w14:paraId="525F1F5C" w14:textId="77777777" w:rsidR="004A2887" w:rsidRDefault="004A2887" w:rsidP="006B553A"/>
          <w:p w14:paraId="0DA36753" w14:textId="77777777" w:rsidR="004A2887" w:rsidRDefault="004A2887" w:rsidP="006B553A"/>
          <w:p w14:paraId="66065250" w14:textId="77777777" w:rsidR="00C67468" w:rsidRDefault="00C67468" w:rsidP="006B553A"/>
          <w:p w14:paraId="706319DE" w14:textId="3CE393D3" w:rsidR="001E19F2" w:rsidRDefault="001E19F2" w:rsidP="006B553A"/>
        </w:tc>
      </w:tr>
      <w:tr w:rsidR="001E19F2" w14:paraId="7CE2D1B7" w14:textId="77777777" w:rsidTr="00121FC2">
        <w:tc>
          <w:tcPr>
            <w:tcW w:w="9776" w:type="dxa"/>
            <w:tcBorders>
              <w:top w:val="single" w:sz="4" w:space="0" w:color="F08900"/>
              <w:left w:val="nil"/>
              <w:bottom w:val="single" w:sz="4" w:space="0" w:color="3E863E"/>
              <w:right w:val="nil"/>
            </w:tcBorders>
          </w:tcPr>
          <w:p w14:paraId="0B23F10A" w14:textId="28901A25" w:rsidR="001E19F2" w:rsidDel="001E19F2" w:rsidRDefault="001E19F2" w:rsidP="006B553A"/>
        </w:tc>
      </w:tr>
      <w:tr w:rsidR="006B553A" w14:paraId="102C00A3" w14:textId="77777777" w:rsidTr="005E762E">
        <w:tc>
          <w:tcPr>
            <w:tcW w:w="9776" w:type="dxa"/>
            <w:tcBorders>
              <w:top w:val="single" w:sz="4" w:space="0" w:color="3E863E"/>
              <w:left w:val="single" w:sz="4" w:space="0" w:color="3E863E"/>
              <w:bottom w:val="single" w:sz="4" w:space="0" w:color="3E863E"/>
              <w:right w:val="single" w:sz="4" w:space="0" w:color="3E863E"/>
            </w:tcBorders>
            <w:shd w:val="clear" w:color="auto" w:fill="3E863E"/>
          </w:tcPr>
          <w:p w14:paraId="4B517CC2" w14:textId="0F435E92" w:rsidR="006B553A" w:rsidRDefault="006B553A" w:rsidP="006B553A">
            <w:r w:rsidRPr="007241B1">
              <w:rPr>
                <w:b/>
                <w:bCs/>
                <w:color w:val="FFFFFF" w:themeColor="background1"/>
                <w:sz w:val="28"/>
                <w:szCs w:val="28"/>
              </w:rPr>
              <w:t xml:space="preserve">Aspect </w:t>
            </w:r>
            <w:r>
              <w:rPr>
                <w:b/>
                <w:bCs/>
                <w:color w:val="FFFFFF" w:themeColor="background1"/>
                <w:sz w:val="28"/>
                <w:szCs w:val="28"/>
              </w:rPr>
              <w:t>2</w:t>
            </w:r>
            <w:r w:rsidRPr="007241B1">
              <w:rPr>
                <w:b/>
                <w:bCs/>
                <w:color w:val="FFFFFF" w:themeColor="background1"/>
                <w:sz w:val="28"/>
                <w:szCs w:val="28"/>
              </w:rPr>
              <w:t xml:space="preserve">: </w:t>
            </w:r>
            <w:r>
              <w:rPr>
                <w:b/>
                <w:bCs/>
                <w:color w:val="FFFFFF" w:themeColor="background1"/>
                <w:sz w:val="28"/>
                <w:szCs w:val="28"/>
              </w:rPr>
              <w:t>Activity</w:t>
            </w:r>
          </w:p>
        </w:tc>
      </w:tr>
      <w:tr w:rsidR="006B553A" w14:paraId="29ABD91A" w14:textId="77777777" w:rsidTr="005E762E">
        <w:tc>
          <w:tcPr>
            <w:tcW w:w="9776" w:type="dxa"/>
            <w:tcBorders>
              <w:top w:val="single" w:sz="4" w:space="0" w:color="3E863E"/>
              <w:left w:val="single" w:sz="4" w:space="0" w:color="3E863E"/>
              <w:bottom w:val="single" w:sz="4" w:space="0" w:color="3E863E"/>
              <w:right w:val="single" w:sz="4" w:space="0" w:color="3E863E"/>
            </w:tcBorders>
            <w:shd w:val="clear" w:color="auto" w:fill="E0F0E0"/>
          </w:tcPr>
          <w:p w14:paraId="268FC887" w14:textId="77777777" w:rsidR="006B553A" w:rsidRPr="00FF2329" w:rsidRDefault="006B553A" w:rsidP="006B553A">
            <w:pPr>
              <w:rPr>
                <w:b/>
                <w:bCs/>
              </w:rPr>
            </w:pPr>
            <w:r>
              <w:rPr>
                <w:b/>
                <w:bCs/>
              </w:rPr>
              <w:t>Delivering your strategy</w:t>
            </w:r>
          </w:p>
          <w:p w14:paraId="750CB370" w14:textId="0E05AC82" w:rsidR="006B553A" w:rsidRDefault="006B553A" w:rsidP="006B553A">
            <w:r w:rsidRPr="00DB266E">
              <w:t>Information on the focus of your approach and the activities delivered. How do you know it met the identified needs of the geographic areas you identified? Please focus on the last three years of activity</w:t>
            </w:r>
            <w:r w:rsidR="00130D57">
              <w:t xml:space="preserve"> (2021-22, 2020-21 and 2019-20)</w:t>
            </w:r>
            <w:r w:rsidRPr="00DB266E">
              <w:t>.</w:t>
            </w:r>
          </w:p>
          <w:p w14:paraId="4423BA38" w14:textId="0A02FD16" w:rsidR="006B553A" w:rsidRDefault="006B553A" w:rsidP="006B553A">
            <w:r w:rsidRPr="00F670FA">
              <w:rPr>
                <w:i/>
                <w:iCs/>
              </w:rPr>
              <w:t xml:space="preserve">Refer to the supporting </w:t>
            </w:r>
            <w:hyperlink r:id="rId20" w:history="1">
              <w:r w:rsidRPr="00140276">
                <w:rPr>
                  <w:rStyle w:val="Hyperlink"/>
                  <w:i/>
                  <w:iCs/>
                </w:rPr>
                <w:t>guidance document</w:t>
              </w:r>
            </w:hyperlink>
            <w:r w:rsidRPr="00F670FA">
              <w:rPr>
                <w:i/>
                <w:iCs/>
              </w:rPr>
              <w:t xml:space="preserve"> for examples of evidence you may wish to include to corroborate your </w:t>
            </w:r>
            <w:r>
              <w:rPr>
                <w:i/>
                <w:iCs/>
              </w:rPr>
              <w:t>narrative</w:t>
            </w:r>
            <w:r w:rsidRPr="00F670FA">
              <w:rPr>
                <w:i/>
                <w:iCs/>
              </w:rPr>
              <w:t>.</w:t>
            </w:r>
          </w:p>
        </w:tc>
      </w:tr>
      <w:tr w:rsidR="006B553A" w14:paraId="34634CA6" w14:textId="77777777" w:rsidTr="00F35B76">
        <w:trPr>
          <w:trHeight w:val="2928"/>
        </w:trPr>
        <w:tc>
          <w:tcPr>
            <w:tcW w:w="9776" w:type="dxa"/>
            <w:tcBorders>
              <w:top w:val="single" w:sz="4" w:space="0" w:color="3E863E"/>
              <w:left w:val="single" w:sz="4" w:space="0" w:color="3E863E"/>
              <w:bottom w:val="single" w:sz="4" w:space="0" w:color="3E863E"/>
              <w:right w:val="single" w:sz="4" w:space="0" w:color="3E863E"/>
            </w:tcBorders>
          </w:tcPr>
          <w:p w14:paraId="6739EDC3" w14:textId="77777777" w:rsidR="006B553A" w:rsidRDefault="006B553A" w:rsidP="006B553A"/>
        </w:tc>
      </w:tr>
      <w:tr w:rsidR="006B553A" w14:paraId="29D0DF38" w14:textId="77777777" w:rsidTr="005E762E">
        <w:tc>
          <w:tcPr>
            <w:tcW w:w="9776" w:type="dxa"/>
            <w:tcBorders>
              <w:top w:val="single" w:sz="4" w:space="0" w:color="3E863E"/>
              <w:left w:val="nil"/>
              <w:bottom w:val="single" w:sz="4" w:space="0" w:color="F08900"/>
              <w:right w:val="nil"/>
            </w:tcBorders>
          </w:tcPr>
          <w:p w14:paraId="34C94E62" w14:textId="77777777" w:rsidR="006B553A" w:rsidRDefault="006B553A" w:rsidP="006B553A"/>
        </w:tc>
      </w:tr>
      <w:tr w:rsidR="00E71831" w:rsidRPr="007241B1" w14:paraId="2F6516D7" w14:textId="77777777" w:rsidTr="00202F61">
        <w:tblPrEx>
          <w:tbl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insideH w:val="single" w:sz="4" w:space="0" w:color="005E6A" w:themeColor="accent3" w:themeShade="80"/>
            <w:insideV w:val="single" w:sz="4" w:space="0" w:color="005E6A" w:themeColor="accent3" w:themeShade="80"/>
          </w:tblBorders>
        </w:tblPrEx>
        <w:tc>
          <w:tcPr>
            <w:tcW w:w="9776" w:type="dxa"/>
            <w:shd w:val="clear" w:color="auto" w:fill="005E54"/>
          </w:tcPr>
          <w:p w14:paraId="70C0CC28" w14:textId="77777777" w:rsidR="00E71831" w:rsidRPr="002D5D77" w:rsidRDefault="00E71831" w:rsidP="00202F61">
            <w:pPr>
              <w:rPr>
                <w:b/>
                <w:bCs/>
                <w:color w:val="FFFFFF" w:themeColor="background1"/>
                <w:sz w:val="28"/>
                <w:szCs w:val="28"/>
              </w:rPr>
            </w:pPr>
            <w:r w:rsidRPr="007241B1">
              <w:rPr>
                <w:b/>
                <w:bCs/>
                <w:color w:val="FFFFFF" w:themeColor="background1"/>
                <w:sz w:val="28"/>
                <w:szCs w:val="28"/>
              </w:rPr>
              <w:t xml:space="preserve">Aspect </w:t>
            </w:r>
            <w:r>
              <w:rPr>
                <w:b/>
                <w:bCs/>
                <w:color w:val="FFFFFF" w:themeColor="background1"/>
                <w:sz w:val="28"/>
                <w:szCs w:val="28"/>
              </w:rPr>
              <w:t>3</w:t>
            </w:r>
            <w:r w:rsidRPr="007241B1">
              <w:rPr>
                <w:b/>
                <w:bCs/>
                <w:color w:val="FFFFFF" w:themeColor="background1"/>
                <w:sz w:val="28"/>
                <w:szCs w:val="28"/>
              </w:rPr>
              <w:t xml:space="preserve">: </w:t>
            </w:r>
            <w:r>
              <w:rPr>
                <w:b/>
                <w:bCs/>
                <w:color w:val="FFFFFF" w:themeColor="background1"/>
                <w:sz w:val="28"/>
                <w:szCs w:val="28"/>
              </w:rPr>
              <w:t>Results</w:t>
            </w:r>
          </w:p>
        </w:tc>
      </w:tr>
      <w:tr w:rsidR="00E71831" w:rsidRPr="00F670FA" w14:paraId="7FC15732" w14:textId="77777777" w:rsidTr="005E762E">
        <w:tblPrEx>
          <w:tbl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insideH w:val="single" w:sz="4" w:space="0" w:color="005E6A" w:themeColor="accent3" w:themeShade="80"/>
            <w:insideV w:val="single" w:sz="4" w:space="0" w:color="005E6A" w:themeColor="accent3" w:themeShade="80"/>
          </w:tblBorders>
        </w:tblPrEx>
        <w:tc>
          <w:tcPr>
            <w:tcW w:w="9776" w:type="dxa"/>
            <w:tcBorders>
              <w:bottom w:val="single" w:sz="4" w:space="0" w:color="005E6A" w:themeColor="accent3" w:themeShade="80"/>
            </w:tcBorders>
            <w:shd w:val="clear" w:color="auto" w:fill="DDFFFC"/>
          </w:tcPr>
          <w:p w14:paraId="5429F6C5" w14:textId="77777777" w:rsidR="00E71831" w:rsidRDefault="00E71831" w:rsidP="00202F61">
            <w:pPr>
              <w:rPr>
                <w:b/>
                <w:bCs/>
              </w:rPr>
            </w:pPr>
            <w:r w:rsidRPr="002D5D77">
              <w:rPr>
                <w:b/>
                <w:bCs/>
              </w:rPr>
              <w:t>Achieving and acting on results</w:t>
            </w:r>
          </w:p>
          <w:p w14:paraId="68ECB40A" w14:textId="77777777" w:rsidR="00E71831" w:rsidRDefault="00E71831" w:rsidP="00202F61">
            <w:r>
              <w:t>Descri</w:t>
            </w:r>
            <w:r w:rsidRPr="00535BA1">
              <w:t xml:space="preserve">be the </w:t>
            </w:r>
            <w:r w:rsidRPr="00535BA1">
              <w:rPr>
                <w:szCs w:val="22"/>
              </w:rPr>
              <w:t>outcomes and/or impacts</w:t>
            </w:r>
            <w:r w:rsidRPr="00535BA1">
              <w:rPr>
                <w:sz w:val="24"/>
                <w:szCs w:val="22"/>
              </w:rPr>
              <w:t xml:space="preserve"> </w:t>
            </w:r>
            <w:r>
              <w:t>of your activity. How do you communicate and act on the results?</w:t>
            </w:r>
          </w:p>
          <w:p w14:paraId="5BC3C09E" w14:textId="4AA95839" w:rsidR="00E71831" w:rsidRPr="00FF047C" w:rsidRDefault="00E71831" w:rsidP="00202F61">
            <w:pPr>
              <w:rPr>
                <w:i/>
                <w:iCs/>
              </w:rPr>
            </w:pPr>
            <w:r w:rsidRPr="00FF047C">
              <w:rPr>
                <w:i/>
                <w:iCs/>
              </w:rPr>
              <w:t xml:space="preserve">Refer to the supporting </w:t>
            </w:r>
            <w:hyperlink r:id="rId21" w:history="1">
              <w:r w:rsidRPr="00140276">
                <w:rPr>
                  <w:rStyle w:val="Hyperlink"/>
                  <w:i/>
                  <w:iCs/>
                </w:rPr>
                <w:t>guidance document</w:t>
              </w:r>
            </w:hyperlink>
            <w:r w:rsidRPr="00FF047C">
              <w:rPr>
                <w:i/>
                <w:iCs/>
              </w:rPr>
              <w:t xml:space="preserve"> for examples of evidence you may wish to include to corroborate your </w:t>
            </w:r>
            <w:r>
              <w:rPr>
                <w:i/>
                <w:iCs/>
              </w:rPr>
              <w:t>narrative.</w:t>
            </w:r>
          </w:p>
        </w:tc>
      </w:tr>
      <w:tr w:rsidR="006B553A" w14:paraId="420FF033" w14:textId="77777777" w:rsidTr="006B1C6C">
        <w:trPr>
          <w:trHeight w:val="2906"/>
        </w:trPr>
        <w:tc>
          <w:tcPr>
            <w:tcW w:w="9776" w:type="dxa"/>
            <w:tcBorders>
              <w:top w:val="single" w:sz="4" w:space="0" w:color="005E6A" w:themeColor="accent3" w:themeShade="80"/>
              <w:left w:val="single" w:sz="4" w:space="0" w:color="005E6A" w:themeColor="accent3" w:themeShade="80"/>
              <w:bottom w:val="single" w:sz="4" w:space="0" w:color="005E6A" w:themeColor="accent3" w:themeShade="80"/>
              <w:right w:val="single" w:sz="4" w:space="0" w:color="005E6A" w:themeColor="accent3" w:themeShade="80"/>
            </w:tcBorders>
          </w:tcPr>
          <w:p w14:paraId="7F462BEC" w14:textId="77777777" w:rsidR="006B553A" w:rsidRDefault="006B553A" w:rsidP="006B553A"/>
        </w:tc>
      </w:tr>
    </w:tbl>
    <w:p w14:paraId="6FE58883" w14:textId="77777777" w:rsidR="0052164F" w:rsidRDefault="0052164F" w:rsidP="0052164F">
      <w:pPr>
        <w:spacing w:after="0"/>
      </w:pPr>
    </w:p>
    <w:p w14:paraId="4B9325B7" w14:textId="77777777" w:rsidR="00F35B76" w:rsidRDefault="00F35B76" w:rsidP="00F35B76">
      <w:pPr>
        <w:pStyle w:val="Heading2"/>
      </w:pPr>
      <w:r>
        <w:t>Data Protection</w:t>
      </w:r>
    </w:p>
    <w:p w14:paraId="671AAA0E" w14:textId="264300CA" w:rsidR="00F35B76" w:rsidRDefault="00F35B76" w:rsidP="00F35B76">
      <w:pPr>
        <w:spacing w:after="0"/>
      </w:pPr>
      <w:r>
        <w:t>Under the UK Data Protection Legislation, where an individual person is identifiable this constitutes personal data.  Institutions are responsible for verifying that any individuals named or pictured in the narrative statements are made aware and have agreed to their name/image being shared with Research England for the purpose of being published on the KEF website and being processed by UKRI and NCCPE for reporting and analysis purposes.</w:t>
      </w:r>
    </w:p>
    <w:p w14:paraId="04FACD5B" w14:textId="77777777" w:rsidR="00F35B76" w:rsidRDefault="00F35B76" w:rsidP="00F35B76">
      <w:pPr>
        <w:spacing w:after="0"/>
      </w:pPr>
    </w:p>
    <w:p w14:paraId="47B9C9D7" w14:textId="70EE09EB" w:rsidR="005B408A" w:rsidRPr="00D478E6" w:rsidRDefault="00F35B76" w:rsidP="00F35B76">
      <w:pPr>
        <w:spacing w:after="0"/>
      </w:pPr>
      <w:r>
        <w:t>Submission of the narrative statements to Research England will act as confirmation that appropriate privacy information has been provided to the individuals by the institution.</w:t>
      </w:r>
    </w:p>
    <w:sectPr w:rsidR="005B408A" w:rsidRPr="00D478E6" w:rsidSect="00E91B52">
      <w:headerReference w:type="first" r:id="rId22"/>
      <w:pgSz w:w="11900" w:h="16840"/>
      <w:pgMar w:top="1418" w:right="851" w:bottom="1440" w:left="709" w:header="2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6E024" w14:textId="77777777" w:rsidR="006A6EFF" w:rsidRDefault="006A6EFF" w:rsidP="001F62C7">
      <w:r>
        <w:separator/>
      </w:r>
    </w:p>
  </w:endnote>
  <w:endnote w:type="continuationSeparator" w:id="0">
    <w:p w14:paraId="000E3906" w14:textId="77777777" w:rsidR="006A6EFF" w:rsidRDefault="006A6EFF"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0888410"/>
      <w:docPartObj>
        <w:docPartGallery w:val="Page Numbers (Bottom of Page)"/>
        <w:docPartUnique/>
      </w:docPartObj>
    </w:sdtPr>
    <w:sdtEndPr>
      <w:rPr>
        <w:rStyle w:val="PageNumber"/>
      </w:rPr>
    </w:sdtEndPr>
    <w:sdtContent>
      <w:p w14:paraId="39508735" w14:textId="30B715A8" w:rsidR="007E6EF4" w:rsidRDefault="007E6EF4"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7E6EF4" w:rsidRDefault="007E6EF4"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11614"/>
      <w:docPartObj>
        <w:docPartGallery w:val="Page Numbers (Bottom of Page)"/>
        <w:docPartUnique/>
      </w:docPartObj>
    </w:sdtPr>
    <w:sdtEndPr>
      <w:rPr>
        <w:rStyle w:val="PageNumber"/>
      </w:rPr>
    </w:sdtEndPr>
    <w:sdtContent>
      <w:p w14:paraId="2A9399AA" w14:textId="5773F4F0" w:rsidR="007E6EF4" w:rsidRDefault="007E6EF4" w:rsidP="00460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0B2F">
          <w:rPr>
            <w:rStyle w:val="PageNumber"/>
            <w:noProof/>
          </w:rPr>
          <w:t>3</w:t>
        </w:r>
        <w:r>
          <w:rPr>
            <w:rStyle w:val="PageNumber"/>
          </w:rPr>
          <w:fldChar w:fldCharType="end"/>
        </w:r>
      </w:p>
    </w:sdtContent>
  </w:sdt>
  <w:p w14:paraId="12B475F6" w14:textId="2152E6BD" w:rsidR="007E6EF4" w:rsidRPr="00286414" w:rsidRDefault="00427205" w:rsidP="00791723">
    <w:pPr>
      <w:pStyle w:val="Footer"/>
      <w:ind w:right="360"/>
      <w:rPr>
        <w:rStyle w:val="Hyperlink"/>
      </w:rPr>
    </w:pPr>
    <w:hyperlink r:id="rId1" w:history="1">
      <w:r w:rsidR="00791723" w:rsidRPr="00B54F9E">
        <w:rPr>
          <w:rStyle w:val="Hyperlink"/>
        </w:rPr>
        <w:t>https://re.ukri.org/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9050758"/>
      <w:docPartObj>
        <w:docPartGallery w:val="Page Numbers (Bottom of Page)"/>
        <w:docPartUnique/>
      </w:docPartObj>
    </w:sdtPr>
    <w:sdtEndPr>
      <w:rPr>
        <w:rStyle w:val="PageNumber"/>
      </w:rPr>
    </w:sdtEndPr>
    <w:sdtContent>
      <w:p w14:paraId="170CA1C1" w14:textId="77777777" w:rsidR="00791723" w:rsidRDefault="00791723" w:rsidP="00791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7B8DAC8B" w14:textId="3F74485C" w:rsidR="00791723" w:rsidRPr="00791723" w:rsidRDefault="00427205" w:rsidP="00791723">
    <w:pPr>
      <w:pStyle w:val="Footer"/>
      <w:ind w:right="360"/>
      <w:rPr>
        <w:color w:val="C13D33"/>
        <w:u w:val="single"/>
      </w:rPr>
    </w:pPr>
    <w:hyperlink r:id="rId1" w:history="1">
      <w:r w:rsidR="00791723" w:rsidRPr="00B54F9E">
        <w:rPr>
          <w:rStyle w:val="Hyperlink"/>
        </w:rPr>
        <w:t>https://re.ukri.org/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195C3" w14:textId="77777777" w:rsidR="006A6EFF" w:rsidRDefault="006A6EFF" w:rsidP="001F62C7">
      <w:r>
        <w:separator/>
      </w:r>
    </w:p>
  </w:footnote>
  <w:footnote w:type="continuationSeparator" w:id="0">
    <w:p w14:paraId="35FA9D8B" w14:textId="77777777" w:rsidR="006A6EFF" w:rsidRDefault="006A6EFF"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881EF" w14:textId="77777777" w:rsidR="005A5E83" w:rsidRDefault="005A5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D473" w14:textId="4E9A15A2" w:rsidR="007E6EF4" w:rsidRDefault="007E6EF4" w:rsidP="005B408A">
    <w:pPr>
      <w:pStyle w:val="Header"/>
      <w:tabs>
        <w:tab w:val="clear" w:pos="4513"/>
        <w:tab w:val="clear" w:pos="9026"/>
        <w:tab w:val="left" w:pos="0"/>
      </w:tabs>
    </w:pPr>
  </w:p>
  <w:p w14:paraId="52E97C25" w14:textId="407357CB" w:rsidR="007E6EF4" w:rsidRDefault="007E6EF4" w:rsidP="005B408A">
    <w:pPr>
      <w:pStyle w:val="Header"/>
      <w:tabs>
        <w:tab w:val="clear" w:pos="4513"/>
        <w:tab w:val="clear" w:pos="9026"/>
        <w:tab w:val="left" w:pos="0"/>
      </w:tabs>
    </w:pPr>
    <w:r>
      <w:t>KEF narrative: Local growth and regeneration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17AD4" w14:textId="77777777" w:rsidR="005A5E83" w:rsidRDefault="005A5E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74D0A" w14:textId="77777777" w:rsidR="007E6EF4" w:rsidRDefault="007E6EF4">
    <w:pPr>
      <w:pStyle w:val="Header"/>
    </w:pPr>
  </w:p>
  <w:p w14:paraId="21BE9E10" w14:textId="606557E1" w:rsidR="007E6EF4" w:rsidRDefault="007E6EF4">
    <w:pPr>
      <w:pStyle w:val="Header"/>
    </w:pPr>
    <w:r>
      <w:t>KEF</w:t>
    </w:r>
    <w:r w:rsidR="00B22BF9">
      <w:t>3</w:t>
    </w:r>
    <w:r>
      <w:t xml:space="preserve"> narrative: Local growth and regeneration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F5EC1"/>
    <w:multiLevelType w:val="hybridMultilevel"/>
    <w:tmpl w:val="DCC2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632AD"/>
    <w:multiLevelType w:val="hybridMultilevel"/>
    <w:tmpl w:val="AD508000"/>
    <w:lvl w:ilvl="0" w:tplc="F0DE1AA0">
      <w:start w:val="1"/>
      <w:numFmt w:val="bullet"/>
      <w:lvlText w:val="•"/>
      <w:lvlJc w:val="left"/>
      <w:pPr>
        <w:tabs>
          <w:tab w:val="num" w:pos="720"/>
        </w:tabs>
        <w:ind w:left="720" w:hanging="360"/>
      </w:pPr>
      <w:rPr>
        <w:rFonts w:ascii="Arial" w:hAnsi="Arial" w:hint="default"/>
      </w:rPr>
    </w:lvl>
    <w:lvl w:ilvl="1" w:tplc="B80AE39C" w:tentative="1">
      <w:start w:val="1"/>
      <w:numFmt w:val="bullet"/>
      <w:lvlText w:val="•"/>
      <w:lvlJc w:val="left"/>
      <w:pPr>
        <w:tabs>
          <w:tab w:val="num" w:pos="1440"/>
        </w:tabs>
        <w:ind w:left="1440" w:hanging="360"/>
      </w:pPr>
      <w:rPr>
        <w:rFonts w:ascii="Arial" w:hAnsi="Arial" w:hint="default"/>
      </w:rPr>
    </w:lvl>
    <w:lvl w:ilvl="2" w:tplc="7D2A5146" w:tentative="1">
      <w:start w:val="1"/>
      <w:numFmt w:val="bullet"/>
      <w:lvlText w:val="•"/>
      <w:lvlJc w:val="left"/>
      <w:pPr>
        <w:tabs>
          <w:tab w:val="num" w:pos="2160"/>
        </w:tabs>
        <w:ind w:left="2160" w:hanging="360"/>
      </w:pPr>
      <w:rPr>
        <w:rFonts w:ascii="Arial" w:hAnsi="Arial" w:hint="default"/>
      </w:rPr>
    </w:lvl>
    <w:lvl w:ilvl="3" w:tplc="4B3E1538" w:tentative="1">
      <w:start w:val="1"/>
      <w:numFmt w:val="bullet"/>
      <w:lvlText w:val="•"/>
      <w:lvlJc w:val="left"/>
      <w:pPr>
        <w:tabs>
          <w:tab w:val="num" w:pos="2880"/>
        </w:tabs>
        <w:ind w:left="2880" w:hanging="360"/>
      </w:pPr>
      <w:rPr>
        <w:rFonts w:ascii="Arial" w:hAnsi="Arial" w:hint="default"/>
      </w:rPr>
    </w:lvl>
    <w:lvl w:ilvl="4" w:tplc="5226F2E8" w:tentative="1">
      <w:start w:val="1"/>
      <w:numFmt w:val="bullet"/>
      <w:lvlText w:val="•"/>
      <w:lvlJc w:val="left"/>
      <w:pPr>
        <w:tabs>
          <w:tab w:val="num" w:pos="3600"/>
        </w:tabs>
        <w:ind w:left="3600" w:hanging="360"/>
      </w:pPr>
      <w:rPr>
        <w:rFonts w:ascii="Arial" w:hAnsi="Arial" w:hint="default"/>
      </w:rPr>
    </w:lvl>
    <w:lvl w:ilvl="5" w:tplc="6D2EEDB0" w:tentative="1">
      <w:start w:val="1"/>
      <w:numFmt w:val="bullet"/>
      <w:lvlText w:val="•"/>
      <w:lvlJc w:val="left"/>
      <w:pPr>
        <w:tabs>
          <w:tab w:val="num" w:pos="4320"/>
        </w:tabs>
        <w:ind w:left="4320" w:hanging="360"/>
      </w:pPr>
      <w:rPr>
        <w:rFonts w:ascii="Arial" w:hAnsi="Arial" w:hint="default"/>
      </w:rPr>
    </w:lvl>
    <w:lvl w:ilvl="6" w:tplc="0F963820" w:tentative="1">
      <w:start w:val="1"/>
      <w:numFmt w:val="bullet"/>
      <w:lvlText w:val="•"/>
      <w:lvlJc w:val="left"/>
      <w:pPr>
        <w:tabs>
          <w:tab w:val="num" w:pos="5040"/>
        </w:tabs>
        <w:ind w:left="5040" w:hanging="360"/>
      </w:pPr>
      <w:rPr>
        <w:rFonts w:ascii="Arial" w:hAnsi="Arial" w:hint="default"/>
      </w:rPr>
    </w:lvl>
    <w:lvl w:ilvl="7" w:tplc="A0CA161E" w:tentative="1">
      <w:start w:val="1"/>
      <w:numFmt w:val="bullet"/>
      <w:lvlText w:val="•"/>
      <w:lvlJc w:val="left"/>
      <w:pPr>
        <w:tabs>
          <w:tab w:val="num" w:pos="5760"/>
        </w:tabs>
        <w:ind w:left="5760" w:hanging="360"/>
      </w:pPr>
      <w:rPr>
        <w:rFonts w:ascii="Arial" w:hAnsi="Arial" w:hint="default"/>
      </w:rPr>
    </w:lvl>
    <w:lvl w:ilvl="8" w:tplc="CBFC20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D6"/>
    <w:rsid w:val="00017BB8"/>
    <w:rsid w:val="00022608"/>
    <w:rsid w:val="00026439"/>
    <w:rsid w:val="00032705"/>
    <w:rsid w:val="000377B8"/>
    <w:rsid w:val="000441B5"/>
    <w:rsid w:val="000515FD"/>
    <w:rsid w:val="00053463"/>
    <w:rsid w:val="00057F86"/>
    <w:rsid w:val="00070F8F"/>
    <w:rsid w:val="00077FBC"/>
    <w:rsid w:val="00081831"/>
    <w:rsid w:val="000858E1"/>
    <w:rsid w:val="000A0D2D"/>
    <w:rsid w:val="000C1688"/>
    <w:rsid w:val="000D3769"/>
    <w:rsid w:val="0010633F"/>
    <w:rsid w:val="00121FC2"/>
    <w:rsid w:val="00130D57"/>
    <w:rsid w:val="00137E1B"/>
    <w:rsid w:val="00140276"/>
    <w:rsid w:val="0014072D"/>
    <w:rsid w:val="00171090"/>
    <w:rsid w:val="00184680"/>
    <w:rsid w:val="00184CF9"/>
    <w:rsid w:val="001853E8"/>
    <w:rsid w:val="001909DA"/>
    <w:rsid w:val="00194AD5"/>
    <w:rsid w:val="00197921"/>
    <w:rsid w:val="001A57C2"/>
    <w:rsid w:val="001B463A"/>
    <w:rsid w:val="001E1663"/>
    <w:rsid w:val="001E19F2"/>
    <w:rsid w:val="001F62C7"/>
    <w:rsid w:val="001F702A"/>
    <w:rsid w:val="00204928"/>
    <w:rsid w:val="0022472B"/>
    <w:rsid w:val="00227668"/>
    <w:rsid w:val="00244A8C"/>
    <w:rsid w:val="00267E5B"/>
    <w:rsid w:val="00277E8F"/>
    <w:rsid w:val="0028396C"/>
    <w:rsid w:val="00286414"/>
    <w:rsid w:val="002866B0"/>
    <w:rsid w:val="002A028D"/>
    <w:rsid w:val="002D5D77"/>
    <w:rsid w:val="003024E3"/>
    <w:rsid w:val="003063DD"/>
    <w:rsid w:val="00314A8B"/>
    <w:rsid w:val="003429DB"/>
    <w:rsid w:val="00354B70"/>
    <w:rsid w:val="00366A04"/>
    <w:rsid w:val="003A716D"/>
    <w:rsid w:val="003C535E"/>
    <w:rsid w:val="003E2FA2"/>
    <w:rsid w:val="003F0129"/>
    <w:rsid w:val="004043CB"/>
    <w:rsid w:val="004061A9"/>
    <w:rsid w:val="0041369C"/>
    <w:rsid w:val="00420320"/>
    <w:rsid w:val="004257E6"/>
    <w:rsid w:val="00444933"/>
    <w:rsid w:val="00460027"/>
    <w:rsid w:val="00473963"/>
    <w:rsid w:val="00485624"/>
    <w:rsid w:val="004A1BCC"/>
    <w:rsid w:val="004A213B"/>
    <w:rsid w:val="004A2887"/>
    <w:rsid w:val="004B0807"/>
    <w:rsid w:val="004B4950"/>
    <w:rsid w:val="004C0666"/>
    <w:rsid w:val="00504021"/>
    <w:rsid w:val="0052164F"/>
    <w:rsid w:val="00557BB2"/>
    <w:rsid w:val="00560CA0"/>
    <w:rsid w:val="00571230"/>
    <w:rsid w:val="00572D1A"/>
    <w:rsid w:val="00576C58"/>
    <w:rsid w:val="00583F6E"/>
    <w:rsid w:val="005A1BD0"/>
    <w:rsid w:val="005A5E83"/>
    <w:rsid w:val="005B26F6"/>
    <w:rsid w:val="005B408A"/>
    <w:rsid w:val="005B47F8"/>
    <w:rsid w:val="005C5254"/>
    <w:rsid w:val="005C6A7A"/>
    <w:rsid w:val="005D5760"/>
    <w:rsid w:val="005E762E"/>
    <w:rsid w:val="00623942"/>
    <w:rsid w:val="006261F4"/>
    <w:rsid w:val="006317C0"/>
    <w:rsid w:val="00632DBA"/>
    <w:rsid w:val="006854D2"/>
    <w:rsid w:val="006A6EFF"/>
    <w:rsid w:val="006B1C6C"/>
    <w:rsid w:val="006B4DD6"/>
    <w:rsid w:val="006B553A"/>
    <w:rsid w:val="006C542C"/>
    <w:rsid w:val="006C5F91"/>
    <w:rsid w:val="006D1079"/>
    <w:rsid w:val="006F5611"/>
    <w:rsid w:val="006F5A62"/>
    <w:rsid w:val="0070285E"/>
    <w:rsid w:val="007241B1"/>
    <w:rsid w:val="007349BB"/>
    <w:rsid w:val="00745491"/>
    <w:rsid w:val="00747630"/>
    <w:rsid w:val="007723B9"/>
    <w:rsid w:val="00782F42"/>
    <w:rsid w:val="00785F74"/>
    <w:rsid w:val="00791723"/>
    <w:rsid w:val="00792240"/>
    <w:rsid w:val="00797EF5"/>
    <w:rsid w:val="007A344E"/>
    <w:rsid w:val="007C4727"/>
    <w:rsid w:val="007E57FF"/>
    <w:rsid w:val="007E657F"/>
    <w:rsid w:val="007E6EF4"/>
    <w:rsid w:val="0080131A"/>
    <w:rsid w:val="00802A48"/>
    <w:rsid w:val="008336FF"/>
    <w:rsid w:val="00851F7A"/>
    <w:rsid w:val="00871251"/>
    <w:rsid w:val="00881EA0"/>
    <w:rsid w:val="008A1EDB"/>
    <w:rsid w:val="008C1A86"/>
    <w:rsid w:val="008C5EC0"/>
    <w:rsid w:val="008D63DC"/>
    <w:rsid w:val="008E2A42"/>
    <w:rsid w:val="00911BCB"/>
    <w:rsid w:val="00935103"/>
    <w:rsid w:val="009436B3"/>
    <w:rsid w:val="0095103A"/>
    <w:rsid w:val="00954531"/>
    <w:rsid w:val="0097658E"/>
    <w:rsid w:val="00993899"/>
    <w:rsid w:val="009E0617"/>
    <w:rsid w:val="009E2542"/>
    <w:rsid w:val="009F541E"/>
    <w:rsid w:val="00A0233A"/>
    <w:rsid w:val="00A037F8"/>
    <w:rsid w:val="00A068E1"/>
    <w:rsid w:val="00A114E4"/>
    <w:rsid w:val="00A34FB3"/>
    <w:rsid w:val="00A51F35"/>
    <w:rsid w:val="00A5400E"/>
    <w:rsid w:val="00A56143"/>
    <w:rsid w:val="00A67890"/>
    <w:rsid w:val="00A82BD4"/>
    <w:rsid w:val="00A9041B"/>
    <w:rsid w:val="00A93E49"/>
    <w:rsid w:val="00AA4889"/>
    <w:rsid w:val="00AB6C46"/>
    <w:rsid w:val="00AC62D0"/>
    <w:rsid w:val="00AD71EF"/>
    <w:rsid w:val="00B062EA"/>
    <w:rsid w:val="00B16849"/>
    <w:rsid w:val="00B20EB9"/>
    <w:rsid w:val="00B22BF9"/>
    <w:rsid w:val="00B5129A"/>
    <w:rsid w:val="00B55BD6"/>
    <w:rsid w:val="00B73A0A"/>
    <w:rsid w:val="00B75802"/>
    <w:rsid w:val="00B97339"/>
    <w:rsid w:val="00BA4E6E"/>
    <w:rsid w:val="00BC6D3E"/>
    <w:rsid w:val="00BE17E4"/>
    <w:rsid w:val="00BF043D"/>
    <w:rsid w:val="00C00B2F"/>
    <w:rsid w:val="00C06282"/>
    <w:rsid w:val="00C34CF7"/>
    <w:rsid w:val="00C66741"/>
    <w:rsid w:val="00C67468"/>
    <w:rsid w:val="00C75249"/>
    <w:rsid w:val="00C77084"/>
    <w:rsid w:val="00C923F1"/>
    <w:rsid w:val="00CA6390"/>
    <w:rsid w:val="00CB6C71"/>
    <w:rsid w:val="00CD703C"/>
    <w:rsid w:val="00CE20B2"/>
    <w:rsid w:val="00CE26E1"/>
    <w:rsid w:val="00D07160"/>
    <w:rsid w:val="00D10F88"/>
    <w:rsid w:val="00D30E95"/>
    <w:rsid w:val="00D32AAB"/>
    <w:rsid w:val="00D425A7"/>
    <w:rsid w:val="00D478E6"/>
    <w:rsid w:val="00D50420"/>
    <w:rsid w:val="00D9277B"/>
    <w:rsid w:val="00DA441A"/>
    <w:rsid w:val="00DB266E"/>
    <w:rsid w:val="00DB368C"/>
    <w:rsid w:val="00DC595D"/>
    <w:rsid w:val="00DD7248"/>
    <w:rsid w:val="00E332A0"/>
    <w:rsid w:val="00E56CE8"/>
    <w:rsid w:val="00E66F39"/>
    <w:rsid w:val="00E67DFB"/>
    <w:rsid w:val="00E71831"/>
    <w:rsid w:val="00E91B52"/>
    <w:rsid w:val="00ED1AD2"/>
    <w:rsid w:val="00F24739"/>
    <w:rsid w:val="00F27552"/>
    <w:rsid w:val="00F33B64"/>
    <w:rsid w:val="00F35B76"/>
    <w:rsid w:val="00F64EE3"/>
    <w:rsid w:val="00F670FA"/>
    <w:rsid w:val="00F81AB0"/>
    <w:rsid w:val="00F83440"/>
    <w:rsid w:val="00FF047C"/>
    <w:rsid w:val="00FF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797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1"/>
    <w:pPr>
      <w:spacing w:after="120"/>
    </w:pPr>
    <w:rPr>
      <w:rFonts w:ascii="Arial" w:hAnsi="Arial"/>
      <w:sz w:val="22"/>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CE20B2"/>
    <w:pPr>
      <w:keepNext/>
      <w:keepLines/>
      <w:spacing w:before="40"/>
      <w:outlineLvl w:val="2"/>
    </w:pPr>
    <w:rPr>
      <w:rFonts w:asciiTheme="majorHAnsi" w:eastAsiaTheme="majorEastAsia" w:hAnsiTheme="majorHAnsi" w:cstheme="majorBidi"/>
      <w:color w:val="7F3400" w:themeColor="accent1" w:themeShade="7F"/>
    </w:rPr>
  </w:style>
  <w:style w:type="paragraph" w:styleId="Heading4">
    <w:name w:val="heading 4"/>
    <w:basedOn w:val="Normal"/>
    <w:next w:val="Normal"/>
    <w:link w:val="Heading4Char"/>
    <w:uiPriority w:val="9"/>
    <w:unhideWhenUsed/>
    <w:qFormat/>
    <w:rsid w:val="00CE20B2"/>
    <w:pPr>
      <w:keepNext/>
      <w:keepLines/>
      <w:spacing w:before="40"/>
      <w:outlineLvl w:val="3"/>
    </w:pPr>
    <w:rPr>
      <w:rFonts w:asciiTheme="majorHAnsi" w:eastAsiaTheme="majorEastAsia" w:hAnsiTheme="majorHAnsi" w:cstheme="majorBidi"/>
      <w:i/>
      <w:iCs/>
      <w:color w:val="BF4E00" w:themeColor="accent1" w:themeShade="BF"/>
    </w:rPr>
  </w:style>
  <w:style w:type="paragraph" w:styleId="Heading5">
    <w:name w:val="heading 5"/>
    <w:basedOn w:val="Normal"/>
    <w:next w:val="Normal"/>
    <w:link w:val="Heading5Char"/>
    <w:uiPriority w:val="9"/>
    <w:unhideWhenUsed/>
    <w:qFormat/>
    <w:rsid w:val="00CE20B2"/>
    <w:pPr>
      <w:keepNext/>
      <w:keepLines/>
      <w:spacing w:before="40"/>
      <w:outlineLvl w:val="4"/>
    </w:pPr>
    <w:rPr>
      <w:rFonts w:asciiTheme="majorHAnsi" w:eastAsiaTheme="majorEastAsia" w:hAnsiTheme="majorHAnsi" w:cstheme="majorBidi"/>
      <w:color w:val="BF4E00" w:themeColor="accent1" w:themeShade="BF"/>
    </w:rPr>
  </w:style>
  <w:style w:type="paragraph" w:styleId="Heading6">
    <w:name w:val="heading 6"/>
    <w:basedOn w:val="Normal"/>
    <w:next w:val="Normal"/>
    <w:link w:val="Heading6Char"/>
    <w:uiPriority w:val="9"/>
    <w:unhideWhenUsed/>
    <w:qFormat/>
    <w:rsid w:val="00CE20B2"/>
    <w:pPr>
      <w:keepNext/>
      <w:keepLines/>
      <w:spacing w:before="40"/>
      <w:outlineLvl w:val="5"/>
    </w:pPr>
    <w:rPr>
      <w:rFonts w:asciiTheme="majorHAnsi" w:eastAsiaTheme="majorEastAsia" w:hAnsiTheme="majorHAnsi" w:cstheme="majorBidi"/>
      <w:color w:val="7F3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CE8"/>
    <w:rPr>
      <w:rFonts w:ascii="Arial" w:hAnsi="Arial"/>
      <w:color w:val="C13D33"/>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E56CE8"/>
    <w:rPr>
      <w:rFonts w:ascii="Arial" w:hAnsi="Arial"/>
      <w:b/>
      <w:i w:val="0"/>
      <w:iCs/>
      <w:color w:val="C13D33"/>
      <w:sz w:val="28"/>
    </w:rPr>
  </w:style>
  <w:style w:type="character" w:styleId="IntenseEmphasis">
    <w:name w:val="Intense Emphasis"/>
    <w:basedOn w:val="DefaultParagraphFont"/>
    <w:uiPriority w:val="21"/>
    <w:qFormat/>
    <w:rsid w:val="00D30E95"/>
    <w:rPr>
      <w:rFonts w:ascii="Arial" w:hAnsi="Arial"/>
      <w:b/>
      <w:i w:val="0"/>
      <w:iCs/>
      <w:color w:val="00BED5"/>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E56CE8"/>
    <w:pPr>
      <w:spacing w:before="200" w:after="160"/>
      <w:ind w:left="864" w:right="864"/>
      <w:jc w:val="center"/>
    </w:pPr>
    <w:rPr>
      <w:iCs/>
      <w:color w:val="FF6900"/>
    </w:rPr>
  </w:style>
  <w:style w:type="character" w:customStyle="1" w:styleId="QuoteChar">
    <w:name w:val="Quote Char"/>
    <w:basedOn w:val="DefaultParagraphFont"/>
    <w:link w:val="Quote"/>
    <w:uiPriority w:val="29"/>
    <w:rsid w:val="00E56CE8"/>
    <w:rPr>
      <w:rFonts w:ascii="Arial" w:hAnsi="Arial"/>
      <w:iCs/>
      <w:color w:val="FF6900"/>
    </w:rPr>
  </w:style>
  <w:style w:type="paragraph" w:styleId="IntenseQuote">
    <w:name w:val="Intense Quote"/>
    <w:basedOn w:val="Normal"/>
    <w:next w:val="Normal"/>
    <w:link w:val="IntenseQuoteChar"/>
    <w:uiPriority w:val="30"/>
    <w:qFormat/>
    <w:rsid w:val="00E56CE8"/>
    <w:pPr>
      <w:pBdr>
        <w:top w:val="single" w:sz="4" w:space="10" w:color="FF6900" w:themeColor="accent1"/>
        <w:bottom w:val="single" w:sz="4" w:space="10" w:color="FF6900"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E56CE8"/>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CE20B2"/>
    <w:rPr>
      <w:rFonts w:asciiTheme="majorHAnsi" w:eastAsiaTheme="majorEastAsia" w:hAnsiTheme="majorHAnsi" w:cstheme="majorBidi"/>
      <w:color w:val="7F3400" w:themeColor="accent1" w:themeShade="7F"/>
    </w:rPr>
  </w:style>
  <w:style w:type="character" w:customStyle="1" w:styleId="Heading4Char">
    <w:name w:val="Heading 4 Char"/>
    <w:basedOn w:val="DefaultParagraphFont"/>
    <w:link w:val="Heading4"/>
    <w:uiPriority w:val="9"/>
    <w:rsid w:val="00CE20B2"/>
    <w:rPr>
      <w:rFonts w:asciiTheme="majorHAnsi" w:eastAsiaTheme="majorEastAsia" w:hAnsiTheme="majorHAnsi" w:cstheme="majorBidi"/>
      <w:i/>
      <w:iCs/>
      <w:color w:val="BF4E00" w:themeColor="accent1" w:themeShade="BF"/>
    </w:rPr>
  </w:style>
  <w:style w:type="character" w:customStyle="1" w:styleId="Heading5Char">
    <w:name w:val="Heading 5 Char"/>
    <w:basedOn w:val="DefaultParagraphFont"/>
    <w:link w:val="Heading5"/>
    <w:uiPriority w:val="9"/>
    <w:rsid w:val="00CE20B2"/>
    <w:rPr>
      <w:rFonts w:asciiTheme="majorHAnsi" w:eastAsiaTheme="majorEastAsia" w:hAnsiTheme="majorHAnsi" w:cstheme="majorBidi"/>
      <w:color w:val="BF4E00" w:themeColor="accent1" w:themeShade="BF"/>
    </w:rPr>
  </w:style>
  <w:style w:type="character" w:customStyle="1" w:styleId="Heading6Char">
    <w:name w:val="Heading 6 Char"/>
    <w:basedOn w:val="DefaultParagraphFont"/>
    <w:link w:val="Heading6"/>
    <w:uiPriority w:val="9"/>
    <w:rsid w:val="00CE20B2"/>
    <w:rPr>
      <w:rFonts w:asciiTheme="majorHAnsi" w:eastAsiaTheme="majorEastAsia" w:hAnsiTheme="majorHAnsi" w:cstheme="majorBidi"/>
      <w:color w:val="7F3400" w:themeColor="accent1" w:themeShade="7F"/>
    </w:rPr>
  </w:style>
  <w:style w:type="table" w:styleId="TableGrid">
    <w:name w:val="Table Grid"/>
    <w:basedOn w:val="TableNormal"/>
    <w:uiPriority w:val="39"/>
    <w:rsid w:val="00D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249"/>
    <w:rPr>
      <w:sz w:val="16"/>
      <w:szCs w:val="16"/>
    </w:rPr>
  </w:style>
  <w:style w:type="paragraph" w:styleId="CommentText">
    <w:name w:val="annotation text"/>
    <w:basedOn w:val="Normal"/>
    <w:link w:val="CommentTextChar"/>
    <w:uiPriority w:val="99"/>
    <w:semiHidden/>
    <w:unhideWhenUsed/>
    <w:rsid w:val="00C75249"/>
    <w:rPr>
      <w:sz w:val="20"/>
      <w:szCs w:val="20"/>
    </w:rPr>
  </w:style>
  <w:style w:type="character" w:customStyle="1" w:styleId="CommentTextChar">
    <w:name w:val="Comment Text Char"/>
    <w:basedOn w:val="DefaultParagraphFont"/>
    <w:link w:val="CommentText"/>
    <w:uiPriority w:val="99"/>
    <w:semiHidden/>
    <w:rsid w:val="00C75249"/>
    <w:rPr>
      <w:rFonts w:ascii="Arial" w:hAnsi="Arial"/>
      <w:color w:val="595959"/>
      <w:sz w:val="20"/>
      <w:szCs w:val="20"/>
    </w:rPr>
  </w:style>
  <w:style w:type="paragraph" w:styleId="CommentSubject">
    <w:name w:val="annotation subject"/>
    <w:basedOn w:val="CommentText"/>
    <w:next w:val="CommentText"/>
    <w:link w:val="CommentSubjectChar"/>
    <w:uiPriority w:val="99"/>
    <w:semiHidden/>
    <w:unhideWhenUsed/>
    <w:rsid w:val="00C75249"/>
    <w:rPr>
      <w:b/>
      <w:bCs/>
    </w:rPr>
  </w:style>
  <w:style w:type="character" w:customStyle="1" w:styleId="CommentSubjectChar">
    <w:name w:val="Comment Subject Char"/>
    <w:basedOn w:val="CommentTextChar"/>
    <w:link w:val="CommentSubject"/>
    <w:uiPriority w:val="99"/>
    <w:semiHidden/>
    <w:rsid w:val="00C75249"/>
    <w:rPr>
      <w:rFonts w:ascii="Arial" w:hAnsi="Arial"/>
      <w:b/>
      <w:bCs/>
      <w:color w:val="595959"/>
      <w:sz w:val="20"/>
      <w:szCs w:val="20"/>
    </w:rPr>
  </w:style>
  <w:style w:type="paragraph" w:styleId="BalloonText">
    <w:name w:val="Balloon Text"/>
    <w:basedOn w:val="Normal"/>
    <w:link w:val="BalloonTextChar"/>
    <w:uiPriority w:val="99"/>
    <w:semiHidden/>
    <w:unhideWhenUsed/>
    <w:rsid w:val="00C752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49"/>
    <w:rPr>
      <w:rFonts w:ascii="Segoe UI" w:hAnsi="Segoe UI" w:cs="Segoe UI"/>
      <w:color w:val="595959"/>
      <w:sz w:val="18"/>
      <w:szCs w:val="18"/>
    </w:rPr>
  </w:style>
  <w:style w:type="paragraph" w:customStyle="1" w:styleId="Tabletext">
    <w:name w:val="Table text"/>
    <w:basedOn w:val="NoSpacing"/>
    <w:link w:val="TabletextChar"/>
    <w:qFormat/>
    <w:rsid w:val="006B1C6C"/>
    <w:pPr>
      <w:spacing w:before="60" w:after="60" w:line="280" w:lineRule="atLeast"/>
    </w:pPr>
    <w:rPr>
      <w:rFonts w:eastAsia="Times New Roman" w:cs="Times New Roman"/>
      <w:color w:val="auto"/>
      <w:sz w:val="22"/>
      <w:szCs w:val="20"/>
      <w:lang w:eastAsia="en-GB"/>
    </w:rPr>
  </w:style>
  <w:style w:type="character" w:customStyle="1" w:styleId="TabletextChar">
    <w:name w:val="Table text Char"/>
    <w:basedOn w:val="DefaultParagraphFont"/>
    <w:link w:val="Tabletext"/>
    <w:rsid w:val="006B1C6C"/>
    <w:rPr>
      <w:rFonts w:ascii="Arial" w:eastAsia="Times New Roman" w:hAnsi="Arial" w:cs="Times New Roman"/>
      <w:sz w:val="22"/>
      <w:szCs w:val="20"/>
      <w:lang w:eastAsia="en-GB"/>
    </w:rPr>
  </w:style>
  <w:style w:type="character" w:styleId="FollowedHyperlink">
    <w:name w:val="FollowedHyperlink"/>
    <w:basedOn w:val="DefaultParagraphFont"/>
    <w:uiPriority w:val="99"/>
    <w:semiHidden/>
    <w:unhideWhenUsed/>
    <w:rsid w:val="00077FBC"/>
    <w:rPr>
      <w:color w:val="954F72" w:themeColor="followedHyperlink"/>
      <w:u w:val="single"/>
    </w:rPr>
  </w:style>
  <w:style w:type="character" w:customStyle="1" w:styleId="normaltextrun">
    <w:name w:val="normaltextrun"/>
    <w:basedOn w:val="DefaultParagraphFont"/>
    <w:rsid w:val="00F27552"/>
  </w:style>
  <w:style w:type="character" w:customStyle="1" w:styleId="eop">
    <w:name w:val="eop"/>
    <w:basedOn w:val="DefaultParagraphFont"/>
    <w:rsid w:val="00F27552"/>
  </w:style>
  <w:style w:type="character" w:styleId="UnresolvedMention">
    <w:name w:val="Unresolved Mention"/>
    <w:basedOn w:val="DefaultParagraphFont"/>
    <w:uiPriority w:val="99"/>
    <w:semiHidden/>
    <w:unhideWhenUsed/>
    <w:rsid w:val="00140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88565">
      <w:bodyDiv w:val="1"/>
      <w:marLeft w:val="0"/>
      <w:marRight w:val="0"/>
      <w:marTop w:val="0"/>
      <w:marBottom w:val="0"/>
      <w:divBdr>
        <w:top w:val="none" w:sz="0" w:space="0" w:color="auto"/>
        <w:left w:val="none" w:sz="0" w:space="0" w:color="auto"/>
        <w:bottom w:val="none" w:sz="0" w:space="0" w:color="auto"/>
        <w:right w:val="none" w:sz="0" w:space="0" w:color="auto"/>
      </w:divBdr>
      <w:divsChild>
        <w:div w:id="38744226">
          <w:marLeft w:val="274"/>
          <w:marRight w:val="0"/>
          <w:marTop w:val="0"/>
          <w:marBottom w:val="0"/>
          <w:divBdr>
            <w:top w:val="none" w:sz="0" w:space="0" w:color="auto"/>
            <w:left w:val="none" w:sz="0" w:space="0" w:color="auto"/>
            <w:bottom w:val="none" w:sz="0" w:space="0" w:color="auto"/>
            <w:right w:val="none" w:sz="0" w:space="0" w:color="auto"/>
          </w:divBdr>
        </w:div>
        <w:div w:id="209801692">
          <w:marLeft w:val="274"/>
          <w:marRight w:val="0"/>
          <w:marTop w:val="0"/>
          <w:marBottom w:val="0"/>
          <w:divBdr>
            <w:top w:val="none" w:sz="0" w:space="0" w:color="auto"/>
            <w:left w:val="none" w:sz="0" w:space="0" w:color="auto"/>
            <w:bottom w:val="none" w:sz="0" w:space="0" w:color="auto"/>
            <w:right w:val="none" w:sz="0" w:space="0" w:color="auto"/>
          </w:divBdr>
        </w:div>
        <w:div w:id="1325862855">
          <w:marLeft w:val="274"/>
          <w:marRight w:val="0"/>
          <w:marTop w:val="0"/>
          <w:marBottom w:val="0"/>
          <w:divBdr>
            <w:top w:val="none" w:sz="0" w:space="0" w:color="auto"/>
            <w:left w:val="none" w:sz="0" w:space="0" w:color="auto"/>
            <w:bottom w:val="none" w:sz="0" w:space="0" w:color="auto"/>
            <w:right w:val="none" w:sz="0" w:space="0" w:color="auto"/>
          </w:divBdr>
        </w:div>
        <w:div w:id="1159346411">
          <w:marLeft w:val="274"/>
          <w:marRight w:val="0"/>
          <w:marTop w:val="0"/>
          <w:marBottom w:val="0"/>
          <w:divBdr>
            <w:top w:val="none" w:sz="0" w:space="0" w:color="auto"/>
            <w:left w:val="none" w:sz="0" w:space="0" w:color="auto"/>
            <w:bottom w:val="none" w:sz="0" w:space="0" w:color="auto"/>
            <w:right w:val="none" w:sz="0" w:space="0" w:color="auto"/>
          </w:divBdr>
        </w:div>
        <w:div w:id="324626145">
          <w:marLeft w:val="274"/>
          <w:marRight w:val="0"/>
          <w:marTop w:val="0"/>
          <w:marBottom w:val="0"/>
          <w:divBdr>
            <w:top w:val="none" w:sz="0" w:space="0" w:color="auto"/>
            <w:left w:val="none" w:sz="0" w:space="0" w:color="auto"/>
            <w:bottom w:val="none" w:sz="0" w:space="0" w:color="auto"/>
            <w:right w:val="none" w:sz="0" w:space="0" w:color="auto"/>
          </w:divBdr>
        </w:div>
        <w:div w:id="1902131764">
          <w:marLeft w:val="274"/>
          <w:marRight w:val="0"/>
          <w:marTop w:val="0"/>
          <w:marBottom w:val="0"/>
          <w:divBdr>
            <w:top w:val="none" w:sz="0" w:space="0" w:color="auto"/>
            <w:left w:val="none" w:sz="0" w:space="0" w:color="auto"/>
            <w:bottom w:val="none" w:sz="0" w:space="0" w:color="auto"/>
            <w:right w:val="none" w:sz="0" w:space="0" w:color="auto"/>
          </w:divBdr>
        </w:div>
      </w:divsChild>
    </w:div>
    <w:div w:id="560870356">
      <w:bodyDiv w:val="1"/>
      <w:marLeft w:val="0"/>
      <w:marRight w:val="0"/>
      <w:marTop w:val="0"/>
      <w:marBottom w:val="0"/>
      <w:divBdr>
        <w:top w:val="none" w:sz="0" w:space="0" w:color="auto"/>
        <w:left w:val="none" w:sz="0" w:space="0" w:color="auto"/>
        <w:bottom w:val="none" w:sz="0" w:space="0" w:color="auto"/>
        <w:right w:val="none" w:sz="0" w:space="0" w:color="auto"/>
      </w:divBdr>
    </w:div>
    <w:div w:id="2031492370">
      <w:bodyDiv w:val="1"/>
      <w:marLeft w:val="0"/>
      <w:marRight w:val="0"/>
      <w:marTop w:val="0"/>
      <w:marBottom w:val="0"/>
      <w:divBdr>
        <w:top w:val="none" w:sz="0" w:space="0" w:color="auto"/>
        <w:left w:val="none" w:sz="0" w:space="0" w:color="auto"/>
        <w:bottom w:val="none" w:sz="0" w:space="0" w:color="auto"/>
        <w:right w:val="none" w:sz="0" w:space="0" w:color="auto"/>
      </w:divBdr>
      <w:divsChild>
        <w:div w:id="1969167232">
          <w:marLeft w:val="274"/>
          <w:marRight w:val="0"/>
          <w:marTop w:val="0"/>
          <w:marBottom w:val="0"/>
          <w:divBdr>
            <w:top w:val="none" w:sz="0" w:space="0" w:color="auto"/>
            <w:left w:val="none" w:sz="0" w:space="0" w:color="auto"/>
            <w:bottom w:val="none" w:sz="0" w:space="0" w:color="auto"/>
            <w:right w:val="none" w:sz="0" w:space="0" w:color="auto"/>
          </w:divBdr>
        </w:div>
        <w:div w:id="105665568">
          <w:marLeft w:val="274"/>
          <w:marRight w:val="0"/>
          <w:marTop w:val="0"/>
          <w:marBottom w:val="0"/>
          <w:divBdr>
            <w:top w:val="none" w:sz="0" w:space="0" w:color="auto"/>
            <w:left w:val="none" w:sz="0" w:space="0" w:color="auto"/>
            <w:bottom w:val="none" w:sz="0" w:space="0" w:color="auto"/>
            <w:right w:val="none" w:sz="0" w:space="0" w:color="auto"/>
          </w:divBdr>
        </w:div>
        <w:div w:id="900753685">
          <w:marLeft w:val="274"/>
          <w:marRight w:val="0"/>
          <w:marTop w:val="0"/>
          <w:marBottom w:val="0"/>
          <w:divBdr>
            <w:top w:val="none" w:sz="0" w:space="0" w:color="auto"/>
            <w:left w:val="none" w:sz="0" w:space="0" w:color="auto"/>
            <w:bottom w:val="none" w:sz="0" w:space="0" w:color="auto"/>
            <w:right w:val="none" w:sz="0" w:space="0" w:color="auto"/>
          </w:divBdr>
        </w:div>
        <w:div w:id="1501967991">
          <w:marLeft w:val="274"/>
          <w:marRight w:val="0"/>
          <w:marTop w:val="0"/>
          <w:marBottom w:val="0"/>
          <w:divBdr>
            <w:top w:val="none" w:sz="0" w:space="0" w:color="auto"/>
            <w:left w:val="none" w:sz="0" w:space="0" w:color="auto"/>
            <w:bottom w:val="none" w:sz="0" w:space="0" w:color="auto"/>
            <w:right w:val="none" w:sz="0" w:space="0" w:color="auto"/>
          </w:divBdr>
        </w:div>
        <w:div w:id="1062754028">
          <w:marLeft w:val="274"/>
          <w:marRight w:val="0"/>
          <w:marTop w:val="0"/>
          <w:marBottom w:val="0"/>
          <w:divBdr>
            <w:top w:val="none" w:sz="0" w:space="0" w:color="auto"/>
            <w:left w:val="none" w:sz="0" w:space="0" w:color="auto"/>
            <w:bottom w:val="none" w:sz="0" w:space="0" w:color="auto"/>
            <w:right w:val="none" w:sz="0" w:space="0" w:color="auto"/>
          </w:divBdr>
        </w:div>
        <w:div w:id="7072229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ukri.org/publications/knowledge-exchange-framework-kef-narrative-guidance-for-kef3" TargetMode="External"/><Relationship Id="rId3" Type="http://schemas.openxmlformats.org/officeDocument/2006/relationships/customXml" Target="../customXml/item3.xml"/><Relationship Id="rId21" Type="http://schemas.openxmlformats.org/officeDocument/2006/relationships/hyperlink" Target="https://www.ukri.org/publications/knowledge-exchange-framework-kef-narrative-guidance-for-kef3"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ukri.org/publications/knowledge-exchange-framework-kef-narrative-guidance-for-kef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publications/knowledge-exchange-framework-kef-narrative-guidance-for-kef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ukri.org/publications/knowledge-exchange-framework-kef-narrative-guidance-for-kef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re.ukri.org/" TargetMode="External"/></Relationships>
</file>

<file path=word/theme/theme1.xml><?xml version="1.0" encoding="utf-8"?>
<a:theme xmlns:a="http://schemas.openxmlformats.org/drawingml/2006/main" name="Office Theme">
  <a:themeElements>
    <a:clrScheme name="Research England theme">
      <a:dk1>
        <a:srgbClr val="2E2C61"/>
      </a:dk1>
      <a:lt1>
        <a:srgbClr val="FFFFFF"/>
      </a:lt1>
      <a:dk2>
        <a:srgbClr val="2E2C61"/>
      </a:dk2>
      <a:lt2>
        <a:srgbClr val="FFFFFF"/>
      </a:lt2>
      <a:accent1>
        <a:srgbClr val="FF6900"/>
      </a:accent1>
      <a:accent2>
        <a:srgbClr val="C13C33"/>
      </a:accent2>
      <a:accent3>
        <a:srgbClr val="00BED5"/>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BE2E02E4E8B489FE2266B0C01F39D" ma:contentTypeVersion="13" ma:contentTypeDescription="Create a new document." ma:contentTypeScope="" ma:versionID="61cf4f2c99ecf7c0928cd0caeb30d162">
  <xsd:schema xmlns:xsd="http://www.w3.org/2001/XMLSchema" xmlns:xs="http://www.w3.org/2001/XMLSchema" xmlns:p="http://schemas.microsoft.com/office/2006/metadata/properties" xmlns:ns2="885b532e-c01f-4403-bdef-46fae76b0492" xmlns:ns3="df2dd78d-b831-4b5f-a122-ebfe8e34b449" targetNamespace="http://schemas.microsoft.com/office/2006/metadata/properties" ma:root="true" ma:fieldsID="df78147637601b7c7a07fe406cabce96" ns2:_="" ns3:_="">
    <xsd:import namespace="885b532e-c01f-4403-bdef-46fae76b0492"/>
    <xsd:import namespace="df2dd78d-b831-4b5f-a122-ebfe8e34b4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b532e-c01f-4403-bdef-46fae76b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CD92E-13BB-443F-84A1-A0F1497E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b532e-c01f-4403-bdef-46fae76b0492"/>
    <ds:schemaRef ds:uri="df2dd78d-b831-4b5f-a122-ebfe8e34b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1E0C9-3D55-4510-917A-6BFD3D3671D3}">
  <ds:schemaRefs>
    <ds:schemaRef ds:uri="http://schemas.microsoft.com/sharepoint/v3/contenttype/forms"/>
  </ds:schemaRefs>
</ds:datastoreItem>
</file>

<file path=customXml/itemProps3.xml><?xml version="1.0" encoding="utf-8"?>
<ds:datastoreItem xmlns:ds="http://schemas.openxmlformats.org/officeDocument/2006/customXml" ds:itemID="{5408A735-FF62-4153-B68E-5C49FB4B5E3A}">
  <ds:schemaRefs>
    <ds:schemaRef ds:uri="http://schemas.microsoft.com/office/2006/documentManagement/types"/>
    <ds:schemaRef ds:uri="http://purl.org/dc/elements/1.1/"/>
    <ds:schemaRef ds:uri="885b532e-c01f-4403-bdef-46fae76b0492"/>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df2dd78d-b831-4b5f-a122-ebfe8e34b44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2022-11-08T13:19:00Z</dcterms:created>
  <dcterms:modified xsi:type="dcterms:W3CDTF">2022-11-08T13:19:00Z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0x010100DEABE2E02E4E8B489FE2266B0C01F39D</vt:lpwstr>
  </property>
</Properties>
</file>