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B60D" w14:textId="2EE7CD12" w:rsidR="00D72AB7" w:rsidRPr="00AB401B" w:rsidRDefault="00D72AB7" w:rsidP="0A5CCC9D">
      <w:pPr>
        <w:rPr>
          <w:rStyle w:val="Heading1Char"/>
          <w:color w:val="282830" w:themeColor="text1" w:themeShade="80"/>
          <w:sz w:val="56"/>
          <w:szCs w:val="56"/>
        </w:rPr>
      </w:pPr>
      <w:r w:rsidRPr="00AB401B">
        <w:rPr>
          <w:rStyle w:val="Heading1Char"/>
          <w:color w:val="282830" w:themeColor="text1" w:themeShade="80"/>
          <w:sz w:val="56"/>
          <w:szCs w:val="56"/>
        </w:rPr>
        <w:t>Expanding Excellence in England (E3) Fund 20</w:t>
      </w:r>
      <w:r w:rsidR="00AB401B">
        <w:rPr>
          <w:rStyle w:val="Heading1Char"/>
          <w:color w:val="282830" w:themeColor="text1" w:themeShade="80"/>
          <w:sz w:val="56"/>
          <w:szCs w:val="56"/>
        </w:rPr>
        <w:t>24</w:t>
      </w:r>
      <w:r w:rsidRPr="00AB401B">
        <w:rPr>
          <w:rStyle w:val="Heading1Char"/>
          <w:color w:val="282830" w:themeColor="text1" w:themeShade="80"/>
          <w:sz w:val="56"/>
          <w:szCs w:val="56"/>
        </w:rPr>
        <w:t>-2</w:t>
      </w:r>
      <w:r w:rsidR="00AB401B">
        <w:rPr>
          <w:rStyle w:val="Heading1Char"/>
          <w:color w:val="282830" w:themeColor="text1" w:themeShade="80"/>
          <w:sz w:val="56"/>
          <w:szCs w:val="56"/>
        </w:rPr>
        <w:t>9</w:t>
      </w:r>
    </w:p>
    <w:p w14:paraId="685CE29E" w14:textId="6D2BFA43" w:rsidR="00A673FC" w:rsidRPr="00AB401B" w:rsidRDefault="00B77559" w:rsidP="00AB401B">
      <w:pPr>
        <w:pStyle w:val="Heading1"/>
      </w:pPr>
      <w:r w:rsidRPr="00AB401B">
        <w:t>Annex</w:t>
      </w:r>
      <w:r w:rsidR="00A673FC" w:rsidRPr="00AB401B">
        <w:t xml:space="preserve"> B: Information on</w:t>
      </w:r>
      <w:r w:rsidR="00D72AB7" w:rsidRPr="00AB401B">
        <w:t xml:space="preserve"> </w:t>
      </w:r>
      <w:r w:rsidR="009136B1">
        <w:t>EDI</w:t>
      </w:r>
      <w:r w:rsidR="00015BC2">
        <w:t>, recruitment, and</w:t>
      </w:r>
      <w:r w:rsidR="00475B1E" w:rsidRPr="00AB401B">
        <w:t xml:space="preserve"> </w:t>
      </w:r>
      <w:r w:rsidR="00015BC2">
        <w:t>c</w:t>
      </w:r>
      <w:r w:rsidR="00475B1E" w:rsidRPr="00AB401B">
        <w:t xml:space="preserve">apital </w:t>
      </w:r>
      <w:r w:rsidR="00015BC2">
        <w:t>s</w:t>
      </w:r>
      <w:r w:rsidR="00475B1E" w:rsidRPr="00AB401B">
        <w:t xml:space="preserve">pending </w:t>
      </w:r>
      <w:r w:rsidR="00015BC2">
        <w:t>s</w:t>
      </w:r>
      <w:r w:rsidR="00475B1E" w:rsidRPr="00AB401B">
        <w:t>trategies</w:t>
      </w:r>
      <w:r w:rsidR="009F7349">
        <w:t xml:space="preserve"> and achieving Net Zero.</w:t>
      </w:r>
    </w:p>
    <w:p w14:paraId="4E6EB5B1" w14:textId="5D2F19DF" w:rsidR="00A673FC" w:rsidRPr="006369BE" w:rsidRDefault="00A673FC" w:rsidP="0096772B">
      <w:pPr>
        <w:spacing w:after="120"/>
        <w:ind w:right="-340"/>
        <w:rPr>
          <w:color w:val="auto"/>
        </w:rPr>
      </w:pPr>
      <w:r w:rsidRPr="006369BE">
        <w:rPr>
          <w:color w:val="auto"/>
        </w:rPr>
        <w:t>Please complete this annex and include with the bid</w:t>
      </w:r>
      <w:r w:rsidR="00B97598" w:rsidRPr="006369BE">
        <w:rPr>
          <w:color w:val="auto"/>
        </w:rPr>
        <w:t xml:space="preserve"> as outlined in the guidance document (RE-P-2018-06)</w:t>
      </w:r>
      <w:r w:rsidRPr="006369BE">
        <w:rPr>
          <w:color w:val="auto"/>
        </w:rPr>
        <w:t>.</w:t>
      </w:r>
    </w:p>
    <w:p w14:paraId="083D2F88" w14:textId="77777777" w:rsidR="00A461EC" w:rsidRPr="006369BE" w:rsidRDefault="00A461EC" w:rsidP="0096772B">
      <w:pPr>
        <w:spacing w:after="120"/>
        <w:ind w:right="-340"/>
        <w:rPr>
          <w:color w:val="auto"/>
        </w:rPr>
      </w:pPr>
    </w:p>
    <w:tbl>
      <w:tblPr>
        <w:tblStyle w:val="TableGrid"/>
        <w:tblW w:w="10671" w:type="dxa"/>
        <w:tblInd w:w="108" w:type="dxa"/>
        <w:tblLook w:val="04A0" w:firstRow="1" w:lastRow="0" w:firstColumn="1" w:lastColumn="0" w:noHBand="0" w:noVBand="1"/>
      </w:tblPr>
      <w:tblGrid>
        <w:gridCol w:w="10671"/>
      </w:tblGrid>
      <w:tr w:rsidR="00A673FC" w14:paraId="11F69126" w14:textId="77777777" w:rsidTr="00383953">
        <w:trPr>
          <w:trHeight w:val="649"/>
        </w:trPr>
        <w:tc>
          <w:tcPr>
            <w:tcW w:w="10671" w:type="dxa"/>
            <w:tcBorders>
              <w:top w:val="single" w:sz="4" w:space="0" w:color="auto"/>
              <w:left w:val="single" w:sz="4" w:space="0" w:color="auto"/>
              <w:bottom w:val="single" w:sz="4" w:space="0" w:color="auto"/>
              <w:right w:val="single" w:sz="4" w:space="0" w:color="auto"/>
            </w:tcBorders>
          </w:tcPr>
          <w:p w14:paraId="2E551AEC" w14:textId="42D68F44" w:rsidR="00A673FC" w:rsidRDefault="00B7638C" w:rsidP="00B7638C">
            <w:pPr>
              <w:ind w:right="-340"/>
              <w:rPr>
                <w:b/>
              </w:rPr>
            </w:pPr>
            <w:r>
              <w:rPr>
                <w:b/>
              </w:rPr>
              <w:t>I</w:t>
            </w:r>
            <w:r w:rsidR="00A673FC">
              <w:rPr>
                <w:b/>
              </w:rPr>
              <w:t>nstitution</w:t>
            </w:r>
            <w:r>
              <w:rPr>
                <w:b/>
              </w:rPr>
              <w:t xml:space="preserve"> name</w:t>
            </w:r>
            <w:r w:rsidR="00A673FC">
              <w:rPr>
                <w:b/>
              </w:rPr>
              <w:t>:</w:t>
            </w:r>
          </w:p>
        </w:tc>
      </w:tr>
      <w:tr w:rsidR="00A673FC" w14:paraId="01B35FF1" w14:textId="77777777" w:rsidTr="00383953">
        <w:trPr>
          <w:trHeight w:val="649"/>
        </w:trPr>
        <w:tc>
          <w:tcPr>
            <w:tcW w:w="10671" w:type="dxa"/>
            <w:tcBorders>
              <w:top w:val="single" w:sz="4" w:space="0" w:color="auto"/>
              <w:left w:val="single" w:sz="4" w:space="0" w:color="auto"/>
              <w:bottom w:val="single" w:sz="4" w:space="0" w:color="auto"/>
              <w:right w:val="single" w:sz="4" w:space="0" w:color="auto"/>
            </w:tcBorders>
          </w:tcPr>
          <w:p w14:paraId="3B2B283C" w14:textId="77777777" w:rsidR="00A673FC" w:rsidRDefault="004B40DB" w:rsidP="0096772B">
            <w:pPr>
              <w:ind w:right="-340"/>
              <w:rPr>
                <w:b/>
              </w:rPr>
            </w:pPr>
            <w:r>
              <w:rPr>
                <w:b/>
              </w:rPr>
              <w:t>Unit</w:t>
            </w:r>
            <w:r w:rsidR="00A673FC">
              <w:rPr>
                <w:b/>
              </w:rPr>
              <w:t xml:space="preserve"> title:</w:t>
            </w:r>
          </w:p>
        </w:tc>
      </w:tr>
    </w:tbl>
    <w:p w14:paraId="5974415E" w14:textId="77777777" w:rsidR="00A673FC" w:rsidRDefault="00A673FC" w:rsidP="0096772B">
      <w:pPr>
        <w:spacing w:after="120"/>
        <w:ind w:right="-340"/>
        <w:jc w:val="both"/>
      </w:pPr>
    </w:p>
    <w:p w14:paraId="5BFCA26B" w14:textId="14F55FAA" w:rsidR="00A673FC" w:rsidRDefault="00A673FC" w:rsidP="008358AB">
      <w:pPr>
        <w:numPr>
          <w:ilvl w:val="0"/>
          <w:numId w:val="23"/>
        </w:numPr>
        <w:spacing w:after="120" w:line="300" w:lineRule="atLeast"/>
        <w:ind w:right="-340"/>
        <w:jc w:val="both"/>
        <w:rPr>
          <w:rFonts w:cs="Arial"/>
          <w:color w:val="auto"/>
          <w:szCs w:val="21"/>
        </w:rPr>
      </w:pPr>
      <w:r w:rsidRPr="006369BE">
        <w:rPr>
          <w:rFonts w:cs="Arial"/>
          <w:color w:val="auto"/>
          <w:szCs w:val="21"/>
        </w:rPr>
        <w:t xml:space="preserve">Please confirm </w:t>
      </w:r>
      <w:r w:rsidR="004B40DB" w:rsidRPr="006369BE">
        <w:rPr>
          <w:rFonts w:cs="Arial"/>
          <w:color w:val="auto"/>
          <w:szCs w:val="21"/>
        </w:rPr>
        <w:t>whether</w:t>
      </w:r>
      <w:r w:rsidRPr="006369BE">
        <w:rPr>
          <w:rFonts w:cs="Arial"/>
          <w:color w:val="auto"/>
          <w:szCs w:val="21"/>
        </w:rPr>
        <w:t xml:space="preserve"> an option </w:t>
      </w:r>
      <w:r w:rsidRPr="006369BE">
        <w:rPr>
          <w:color w:val="auto"/>
        </w:rPr>
        <w:t xml:space="preserve">appraisal has been undertaken for </w:t>
      </w:r>
      <w:r w:rsidR="004B40DB" w:rsidRPr="006369BE">
        <w:rPr>
          <w:color w:val="auto"/>
        </w:rPr>
        <w:t>this expansion</w:t>
      </w:r>
      <w:r w:rsidRPr="006369BE">
        <w:rPr>
          <w:color w:val="auto"/>
        </w:rPr>
        <w:t xml:space="preserve">. This should compare the costs and benefits of the </w:t>
      </w:r>
      <w:r w:rsidR="004B40DB" w:rsidRPr="006369BE">
        <w:rPr>
          <w:color w:val="auto"/>
        </w:rPr>
        <w:t>expansion</w:t>
      </w:r>
      <w:r w:rsidRPr="006369BE">
        <w:rPr>
          <w:color w:val="auto"/>
        </w:rPr>
        <w:t xml:space="preserve"> with doing </w:t>
      </w:r>
      <w:r w:rsidR="00AB401B" w:rsidRPr="006369BE">
        <w:rPr>
          <w:color w:val="auto"/>
        </w:rPr>
        <w:t>nothing and</w:t>
      </w:r>
      <w:r w:rsidRPr="006369BE">
        <w:rPr>
          <w:color w:val="auto"/>
        </w:rPr>
        <w:t xml:space="preserve"> show that the project produces a net present value (NPV) which is more favourable than the do-nothing option. You may be asked to provide the detailed appraisal by the panel at any time.</w:t>
      </w:r>
      <w:r w:rsidRPr="006369BE">
        <w:rPr>
          <w:rFonts w:cs="Arial"/>
          <w:color w:val="auto"/>
          <w:szCs w:val="21"/>
        </w:rPr>
        <w:t xml:space="preserve"> </w:t>
      </w:r>
    </w:p>
    <w:p w14:paraId="4FB9B52E" w14:textId="77777777" w:rsidR="00EB0F42" w:rsidRPr="006369BE" w:rsidRDefault="00EB0F42" w:rsidP="00EB0F42">
      <w:pPr>
        <w:spacing w:after="120" w:line="300" w:lineRule="atLeast"/>
        <w:ind w:right="-340"/>
        <w:jc w:val="both"/>
        <w:rPr>
          <w:rFonts w:cs="Arial"/>
          <w:color w:val="auto"/>
          <w:szCs w:val="21"/>
        </w:rPr>
      </w:pPr>
    </w:p>
    <w:tbl>
      <w:tblPr>
        <w:tblW w:w="1064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61"/>
        <w:gridCol w:w="2461"/>
        <w:gridCol w:w="2461"/>
        <w:gridCol w:w="3263"/>
      </w:tblGrid>
      <w:tr w:rsidR="00A673FC" w14:paraId="4E0F7096" w14:textId="77777777" w:rsidTr="00383953">
        <w:trPr>
          <w:trHeight w:val="808"/>
        </w:trPr>
        <w:tc>
          <w:tcPr>
            <w:tcW w:w="2461" w:type="dxa"/>
            <w:tcBorders>
              <w:top w:val="single" w:sz="4" w:space="0" w:color="auto"/>
              <w:left w:val="single" w:sz="4" w:space="0" w:color="auto"/>
              <w:bottom w:val="single" w:sz="4" w:space="0" w:color="auto"/>
              <w:right w:val="single" w:sz="4" w:space="0" w:color="auto"/>
            </w:tcBorders>
          </w:tcPr>
          <w:p w14:paraId="05EFC99A" w14:textId="77777777" w:rsidR="00A673FC" w:rsidRDefault="00A673FC" w:rsidP="0096772B">
            <w:pPr>
              <w:spacing w:after="120"/>
              <w:ind w:right="-340"/>
              <w:rPr>
                <w:rFonts w:cs="Arial"/>
                <w:szCs w:val="21"/>
              </w:rPr>
            </w:pPr>
          </w:p>
        </w:tc>
        <w:tc>
          <w:tcPr>
            <w:tcW w:w="2461" w:type="dxa"/>
            <w:tcBorders>
              <w:top w:val="single" w:sz="4" w:space="0" w:color="auto"/>
              <w:left w:val="single" w:sz="4" w:space="0" w:color="auto"/>
              <w:bottom w:val="single" w:sz="4" w:space="0" w:color="auto"/>
              <w:right w:val="single" w:sz="4" w:space="0" w:color="auto"/>
            </w:tcBorders>
            <w:hideMark/>
          </w:tcPr>
          <w:p w14:paraId="5B15CD8B" w14:textId="77777777" w:rsidR="00BA0BAB" w:rsidRDefault="00A673FC" w:rsidP="0096772B">
            <w:pPr>
              <w:spacing w:after="120"/>
              <w:ind w:right="-340"/>
              <w:rPr>
                <w:rFonts w:cs="Arial"/>
                <w:szCs w:val="21"/>
              </w:rPr>
            </w:pPr>
            <w:r>
              <w:rPr>
                <w:rFonts w:cs="Arial"/>
                <w:szCs w:val="21"/>
              </w:rPr>
              <w:t>Undertaken</w:t>
            </w:r>
          </w:p>
          <w:p w14:paraId="6E7B3AF7" w14:textId="77777777" w:rsidR="00A673FC" w:rsidRDefault="00A673FC" w:rsidP="0096772B">
            <w:pPr>
              <w:spacing w:after="120"/>
              <w:ind w:right="-340"/>
              <w:rPr>
                <w:rFonts w:cs="Arial"/>
                <w:szCs w:val="21"/>
              </w:rPr>
            </w:pPr>
            <w:r>
              <w:rPr>
                <w:rFonts w:cs="Arial"/>
                <w:szCs w:val="21"/>
              </w:rPr>
              <w:t xml:space="preserve"> [Yes/No]</w:t>
            </w:r>
          </w:p>
        </w:tc>
        <w:tc>
          <w:tcPr>
            <w:tcW w:w="2461" w:type="dxa"/>
            <w:tcBorders>
              <w:top w:val="single" w:sz="4" w:space="0" w:color="auto"/>
              <w:left w:val="single" w:sz="4" w:space="0" w:color="auto"/>
              <w:bottom w:val="single" w:sz="4" w:space="0" w:color="auto"/>
              <w:right w:val="single" w:sz="4" w:space="0" w:color="auto"/>
            </w:tcBorders>
            <w:hideMark/>
          </w:tcPr>
          <w:p w14:paraId="0891FE09" w14:textId="77777777" w:rsidR="00BA0BAB" w:rsidRDefault="00A673FC" w:rsidP="0096772B">
            <w:pPr>
              <w:spacing w:after="120"/>
              <w:ind w:right="-340"/>
              <w:rPr>
                <w:rFonts w:cs="Arial"/>
                <w:szCs w:val="21"/>
              </w:rPr>
            </w:pPr>
            <w:r>
              <w:rPr>
                <w:rFonts w:cs="Arial"/>
                <w:szCs w:val="21"/>
              </w:rPr>
              <w:t>Positive NPV</w:t>
            </w:r>
          </w:p>
          <w:p w14:paraId="63CB4CC0" w14:textId="77777777" w:rsidR="00A673FC" w:rsidRDefault="00A673FC" w:rsidP="0096772B">
            <w:pPr>
              <w:spacing w:after="120"/>
              <w:ind w:right="-340"/>
              <w:rPr>
                <w:rFonts w:cs="Arial"/>
                <w:szCs w:val="21"/>
              </w:rPr>
            </w:pPr>
            <w:r>
              <w:rPr>
                <w:rFonts w:cs="Arial"/>
                <w:szCs w:val="21"/>
              </w:rPr>
              <w:t xml:space="preserve"> [Yes/No] </w:t>
            </w:r>
          </w:p>
        </w:tc>
        <w:tc>
          <w:tcPr>
            <w:tcW w:w="3263" w:type="dxa"/>
            <w:tcBorders>
              <w:top w:val="single" w:sz="4" w:space="0" w:color="auto"/>
              <w:left w:val="single" w:sz="4" w:space="0" w:color="auto"/>
              <w:bottom w:val="single" w:sz="4" w:space="0" w:color="auto"/>
              <w:right w:val="single" w:sz="4" w:space="0" w:color="auto"/>
            </w:tcBorders>
            <w:hideMark/>
          </w:tcPr>
          <w:p w14:paraId="094C4569" w14:textId="77777777" w:rsidR="00A673FC" w:rsidRDefault="00A673FC" w:rsidP="0096772B">
            <w:pPr>
              <w:spacing w:after="120"/>
              <w:ind w:right="-340"/>
              <w:rPr>
                <w:rFonts w:cs="Arial"/>
                <w:szCs w:val="21"/>
              </w:rPr>
            </w:pPr>
            <w:r>
              <w:rPr>
                <w:rFonts w:cs="Arial"/>
                <w:szCs w:val="21"/>
              </w:rPr>
              <w:t xml:space="preserve">More favourable than doing nothing [Yes/No] </w:t>
            </w:r>
          </w:p>
        </w:tc>
      </w:tr>
      <w:tr w:rsidR="00A673FC" w14:paraId="49C69DF7" w14:textId="77777777" w:rsidTr="00383953">
        <w:trPr>
          <w:trHeight w:val="387"/>
        </w:trPr>
        <w:tc>
          <w:tcPr>
            <w:tcW w:w="2461" w:type="dxa"/>
            <w:tcBorders>
              <w:top w:val="single" w:sz="4" w:space="0" w:color="auto"/>
              <w:left w:val="single" w:sz="4" w:space="0" w:color="auto"/>
              <w:bottom w:val="single" w:sz="4" w:space="0" w:color="auto"/>
              <w:right w:val="single" w:sz="4" w:space="0" w:color="auto"/>
            </w:tcBorders>
            <w:hideMark/>
          </w:tcPr>
          <w:p w14:paraId="415F011C" w14:textId="77777777" w:rsidR="00A673FC" w:rsidRDefault="00A673FC" w:rsidP="0096772B">
            <w:pPr>
              <w:spacing w:after="120"/>
              <w:ind w:right="-340"/>
              <w:rPr>
                <w:rFonts w:cs="Arial"/>
                <w:b/>
                <w:szCs w:val="21"/>
              </w:rPr>
            </w:pPr>
            <w:r>
              <w:rPr>
                <w:rFonts w:cs="Arial"/>
                <w:b/>
                <w:szCs w:val="21"/>
              </w:rPr>
              <w:t>Option appraisal</w:t>
            </w:r>
          </w:p>
        </w:tc>
        <w:tc>
          <w:tcPr>
            <w:tcW w:w="2461" w:type="dxa"/>
            <w:tcBorders>
              <w:top w:val="single" w:sz="4" w:space="0" w:color="auto"/>
              <w:left w:val="single" w:sz="4" w:space="0" w:color="auto"/>
              <w:bottom w:val="single" w:sz="4" w:space="0" w:color="auto"/>
              <w:right w:val="single" w:sz="4" w:space="0" w:color="auto"/>
            </w:tcBorders>
            <w:hideMark/>
          </w:tcPr>
          <w:p w14:paraId="74BA681C" w14:textId="77777777" w:rsidR="00A673FC" w:rsidRDefault="00A673FC" w:rsidP="0096772B">
            <w:pPr>
              <w:spacing w:after="120"/>
              <w:ind w:right="-340"/>
              <w:rPr>
                <w:rFonts w:cs="Arial"/>
                <w:szCs w:val="21"/>
              </w:rPr>
            </w:pPr>
            <w:r>
              <w:rPr>
                <w:rFonts w:cs="Arial"/>
                <w:szCs w:val="21"/>
              </w:rPr>
              <w:t> </w:t>
            </w:r>
          </w:p>
        </w:tc>
        <w:tc>
          <w:tcPr>
            <w:tcW w:w="2461" w:type="dxa"/>
            <w:tcBorders>
              <w:top w:val="single" w:sz="4" w:space="0" w:color="auto"/>
              <w:left w:val="single" w:sz="4" w:space="0" w:color="auto"/>
              <w:bottom w:val="single" w:sz="4" w:space="0" w:color="auto"/>
              <w:right w:val="single" w:sz="4" w:space="0" w:color="auto"/>
            </w:tcBorders>
            <w:hideMark/>
          </w:tcPr>
          <w:p w14:paraId="2E38EB51" w14:textId="77777777" w:rsidR="00A673FC" w:rsidRDefault="00A673FC" w:rsidP="0096772B">
            <w:pPr>
              <w:spacing w:after="120"/>
              <w:ind w:right="-340"/>
              <w:rPr>
                <w:rFonts w:cs="Arial"/>
                <w:szCs w:val="21"/>
              </w:rPr>
            </w:pPr>
            <w:r>
              <w:rPr>
                <w:rFonts w:cs="Arial"/>
                <w:szCs w:val="21"/>
              </w:rPr>
              <w:t> </w:t>
            </w:r>
          </w:p>
        </w:tc>
        <w:tc>
          <w:tcPr>
            <w:tcW w:w="3263" w:type="dxa"/>
            <w:tcBorders>
              <w:top w:val="single" w:sz="4" w:space="0" w:color="auto"/>
              <w:left w:val="single" w:sz="4" w:space="0" w:color="auto"/>
              <w:bottom w:val="single" w:sz="4" w:space="0" w:color="auto"/>
              <w:right w:val="single" w:sz="4" w:space="0" w:color="auto"/>
            </w:tcBorders>
            <w:hideMark/>
          </w:tcPr>
          <w:p w14:paraId="58A840B1" w14:textId="77777777" w:rsidR="00A673FC" w:rsidRDefault="00A673FC" w:rsidP="0096772B">
            <w:pPr>
              <w:spacing w:after="120"/>
              <w:ind w:right="-340"/>
              <w:rPr>
                <w:rFonts w:cs="Arial"/>
                <w:szCs w:val="21"/>
              </w:rPr>
            </w:pPr>
            <w:r>
              <w:rPr>
                <w:rFonts w:cs="Arial"/>
                <w:szCs w:val="21"/>
              </w:rPr>
              <w:t> </w:t>
            </w:r>
          </w:p>
        </w:tc>
      </w:tr>
    </w:tbl>
    <w:p w14:paraId="63A6FA80" w14:textId="77777777" w:rsidR="00A673FC" w:rsidRDefault="00A673FC" w:rsidP="0096772B">
      <w:pPr>
        <w:spacing w:after="120"/>
        <w:ind w:right="-340"/>
        <w:rPr>
          <w:rFonts w:cs="Arial"/>
          <w:b/>
          <w:szCs w:val="21"/>
        </w:rPr>
      </w:pPr>
    </w:p>
    <w:p w14:paraId="6022B9EB" w14:textId="4357AF04" w:rsidR="00B00024" w:rsidRDefault="00B00024" w:rsidP="00067419">
      <w:pPr>
        <w:pStyle w:val="Heading2"/>
      </w:pPr>
      <w:r w:rsidRPr="00DC3401">
        <w:t>E</w:t>
      </w:r>
      <w:r w:rsidR="00B91516">
        <w:t>quality, Diversity</w:t>
      </w:r>
      <w:r w:rsidR="00383478">
        <w:t xml:space="preserve"> and</w:t>
      </w:r>
      <w:r w:rsidR="00B91516">
        <w:t xml:space="preserve"> </w:t>
      </w:r>
      <w:r w:rsidRPr="00DC3401">
        <w:t>I</w:t>
      </w:r>
      <w:r w:rsidR="00B91516">
        <w:t>nclusion</w:t>
      </w:r>
      <w:r w:rsidRPr="00DC3401">
        <w:t xml:space="preserve">, </w:t>
      </w:r>
      <w:r w:rsidR="00DA5281" w:rsidRPr="00DC3401">
        <w:t>Staff Welfare</w:t>
      </w:r>
      <w:r w:rsidR="002D45B7">
        <w:t>, Development and</w:t>
      </w:r>
      <w:r w:rsidR="00DA5281" w:rsidRPr="00DC3401">
        <w:t xml:space="preserve"> </w:t>
      </w:r>
      <w:r w:rsidRPr="00DC3401">
        <w:t>Training</w:t>
      </w:r>
    </w:p>
    <w:p w14:paraId="1A11DB84" w14:textId="1B14A50A" w:rsidR="00F1034D" w:rsidRPr="008963F7" w:rsidRDefault="008963F7" w:rsidP="008963F7">
      <w:pPr>
        <w:pStyle w:val="ListParagraph"/>
        <w:numPr>
          <w:ilvl w:val="0"/>
          <w:numId w:val="23"/>
        </w:numPr>
        <w:spacing w:after="120"/>
        <w:contextualSpacing w:val="0"/>
        <w:rPr>
          <w:color w:val="auto"/>
        </w:rPr>
      </w:pPr>
      <w:r w:rsidRPr="008963F7">
        <w:rPr>
          <w:color w:val="auto"/>
        </w:rPr>
        <w:t>In</w:t>
      </w:r>
      <w:r w:rsidR="00A174F0" w:rsidRPr="008963F7">
        <w:rPr>
          <w:color w:val="auto"/>
        </w:rPr>
        <w:t xml:space="preserve"> </w:t>
      </w:r>
      <w:r w:rsidR="00F1034D" w:rsidRPr="008963F7">
        <w:rPr>
          <w:color w:val="auto"/>
        </w:rPr>
        <w:t>the</w:t>
      </w:r>
      <w:r w:rsidR="005A50CF">
        <w:rPr>
          <w:color w:val="auto"/>
        </w:rPr>
        <w:t xml:space="preserve"> space provided</w:t>
      </w:r>
      <w:r w:rsidR="00105DE9">
        <w:rPr>
          <w:color w:val="auto"/>
        </w:rPr>
        <w:t xml:space="preserve">, </w:t>
      </w:r>
      <w:r w:rsidRPr="008963F7">
        <w:rPr>
          <w:color w:val="auto"/>
        </w:rPr>
        <w:t>please</w:t>
      </w:r>
      <w:r w:rsidR="00A174F0" w:rsidRPr="008963F7">
        <w:rPr>
          <w:color w:val="auto"/>
        </w:rPr>
        <w:t xml:space="preserve"> address the following</w:t>
      </w:r>
      <w:r w:rsidR="005A50CF">
        <w:rPr>
          <w:color w:val="auto"/>
        </w:rPr>
        <w:t>, using figures and tables where appropriate</w:t>
      </w:r>
      <w:r w:rsidR="00A174F0" w:rsidRPr="008963F7">
        <w:rPr>
          <w:color w:val="auto"/>
        </w:rPr>
        <w:t>:</w:t>
      </w:r>
    </w:p>
    <w:p w14:paraId="29393244" w14:textId="7591E41F" w:rsidR="00F1034D" w:rsidRPr="00DC3401" w:rsidRDefault="00A174F0" w:rsidP="00F226A1">
      <w:pPr>
        <w:pStyle w:val="ListParagraph"/>
        <w:numPr>
          <w:ilvl w:val="1"/>
          <w:numId w:val="26"/>
        </w:numPr>
        <w:spacing w:before="60" w:after="60" w:line="280" w:lineRule="atLeast"/>
        <w:ind w:left="1134" w:right="567" w:hanging="567"/>
        <w:contextualSpacing w:val="0"/>
        <w:rPr>
          <w:color w:val="auto"/>
        </w:rPr>
      </w:pPr>
      <w:r>
        <w:rPr>
          <w:color w:val="auto"/>
        </w:rPr>
        <w:t>P</w:t>
      </w:r>
      <w:r w:rsidR="00F1034D" w:rsidRPr="00DC3401">
        <w:rPr>
          <w:color w:val="auto"/>
        </w:rPr>
        <w:t xml:space="preserve">rovide </w:t>
      </w:r>
      <w:r w:rsidR="00F1034D">
        <w:rPr>
          <w:color w:val="auto"/>
        </w:rPr>
        <w:t xml:space="preserve">a summary of </w:t>
      </w:r>
      <w:r w:rsidR="00F1034D" w:rsidRPr="00DC3401">
        <w:rPr>
          <w:color w:val="auto"/>
        </w:rPr>
        <w:t xml:space="preserve">your relevant </w:t>
      </w:r>
      <w:r w:rsidR="00F1034D">
        <w:rPr>
          <w:color w:val="auto"/>
        </w:rPr>
        <w:t xml:space="preserve">institutional </w:t>
      </w:r>
      <w:r w:rsidR="00F1034D" w:rsidRPr="00DC3401">
        <w:rPr>
          <w:color w:val="auto"/>
        </w:rPr>
        <w:t>recruitment strategy that reference</w:t>
      </w:r>
      <w:r w:rsidR="00F1034D">
        <w:rPr>
          <w:color w:val="auto"/>
        </w:rPr>
        <w:t>s</w:t>
      </w:r>
      <w:r w:rsidR="00F1034D" w:rsidRPr="00DC3401">
        <w:rPr>
          <w:color w:val="auto"/>
        </w:rPr>
        <w:t xml:space="preserve"> considerations of equality, </w:t>
      </w:r>
      <w:r w:rsidR="00F226A1" w:rsidRPr="00DC3401">
        <w:rPr>
          <w:color w:val="auto"/>
        </w:rPr>
        <w:t>diversity,</w:t>
      </w:r>
      <w:r w:rsidR="00F1034D" w:rsidRPr="00DC3401">
        <w:rPr>
          <w:color w:val="auto"/>
        </w:rPr>
        <w:t xml:space="preserve"> and inclusion. Indicate which documents the extracts reference.</w:t>
      </w:r>
    </w:p>
    <w:p w14:paraId="124A1154" w14:textId="2978DAC2" w:rsidR="00F1034D" w:rsidRDefault="008963F7" w:rsidP="00F226A1">
      <w:pPr>
        <w:pStyle w:val="ListParagraph"/>
        <w:numPr>
          <w:ilvl w:val="1"/>
          <w:numId w:val="26"/>
        </w:numPr>
        <w:spacing w:before="60" w:after="60" w:line="280" w:lineRule="atLeast"/>
        <w:ind w:left="1134" w:right="567" w:hanging="567"/>
        <w:contextualSpacing w:val="0"/>
        <w:jc w:val="both"/>
        <w:rPr>
          <w:color w:val="auto"/>
        </w:rPr>
      </w:pPr>
      <w:r w:rsidRPr="008963F7">
        <w:rPr>
          <w:color w:val="auto"/>
        </w:rPr>
        <w:t>Provide detail on the diversity profile of the unit as it currently stands, providing detail on protected characteristics and socio-economic background without discussing or identifying individuals</w:t>
      </w:r>
      <w:r w:rsidR="00F1034D" w:rsidRPr="00DC3401">
        <w:rPr>
          <w:color w:val="auto"/>
        </w:rPr>
        <w:t>.</w:t>
      </w:r>
    </w:p>
    <w:p w14:paraId="3E8786F4" w14:textId="60EC846A" w:rsidR="00F1034D" w:rsidRPr="00DC3401" w:rsidRDefault="008B2126" w:rsidP="00F226A1">
      <w:pPr>
        <w:pStyle w:val="ListParagraph"/>
        <w:numPr>
          <w:ilvl w:val="1"/>
          <w:numId w:val="26"/>
        </w:numPr>
        <w:spacing w:before="60" w:after="60" w:line="280" w:lineRule="atLeast"/>
        <w:ind w:left="1134" w:right="567" w:hanging="567"/>
        <w:contextualSpacing w:val="0"/>
        <w:jc w:val="both"/>
        <w:rPr>
          <w:color w:val="auto"/>
        </w:rPr>
      </w:pPr>
      <w:r>
        <w:rPr>
          <w:color w:val="auto"/>
        </w:rPr>
        <w:t>Describe</w:t>
      </w:r>
      <w:r w:rsidR="00F1034D" w:rsidRPr="00DC3401">
        <w:rPr>
          <w:color w:val="auto"/>
        </w:rPr>
        <w:t xml:space="preserve">, in reference to protected characteristics and socio-economic background, </w:t>
      </w:r>
      <w:r w:rsidR="00F1034D">
        <w:rPr>
          <w:color w:val="auto"/>
        </w:rPr>
        <w:t xml:space="preserve">of </w:t>
      </w:r>
      <w:r w:rsidR="00F1034D" w:rsidRPr="00DC3401">
        <w:rPr>
          <w:color w:val="auto"/>
        </w:rPr>
        <w:t>any issues or challenges faced within the discipline area(s)</w:t>
      </w:r>
      <w:r w:rsidR="00745D71">
        <w:rPr>
          <w:color w:val="auto"/>
        </w:rPr>
        <w:t xml:space="preserve">, the </w:t>
      </w:r>
      <w:r>
        <w:rPr>
          <w:color w:val="auto"/>
        </w:rPr>
        <w:t xml:space="preserve">host </w:t>
      </w:r>
      <w:r w:rsidR="00745D71">
        <w:rPr>
          <w:color w:val="auto"/>
        </w:rPr>
        <w:t>HEP(s) and wider area,</w:t>
      </w:r>
      <w:r w:rsidR="00F1034D" w:rsidRPr="00DC3401">
        <w:rPr>
          <w:color w:val="auto"/>
        </w:rPr>
        <w:t xml:space="preserve"> regarding equality, diversity and inclusion. </w:t>
      </w:r>
    </w:p>
    <w:p w14:paraId="70510465" w14:textId="6AC4B481" w:rsidR="00F1034D" w:rsidRPr="00DC3401" w:rsidRDefault="008B2126" w:rsidP="00F226A1">
      <w:pPr>
        <w:pStyle w:val="ListParagraph"/>
        <w:numPr>
          <w:ilvl w:val="1"/>
          <w:numId w:val="26"/>
        </w:numPr>
        <w:spacing w:before="60" w:after="60" w:line="280" w:lineRule="atLeast"/>
        <w:ind w:left="1134" w:right="567" w:hanging="567"/>
        <w:contextualSpacing w:val="0"/>
        <w:jc w:val="both"/>
        <w:rPr>
          <w:color w:val="auto"/>
        </w:rPr>
      </w:pPr>
      <w:r>
        <w:rPr>
          <w:color w:val="auto"/>
        </w:rPr>
        <w:lastRenderedPageBreak/>
        <w:t>Discuss</w:t>
      </w:r>
      <w:r w:rsidR="00F1034D" w:rsidRPr="00DC3401">
        <w:rPr>
          <w:color w:val="auto"/>
        </w:rPr>
        <w:t xml:space="preserve"> the strategies to be used within the recruitment period to address any issues and challenges as highlighted in your responses to </w:t>
      </w:r>
      <w:r>
        <w:rPr>
          <w:color w:val="auto"/>
        </w:rPr>
        <w:t>(b) &amp; (c)</w:t>
      </w:r>
      <w:r w:rsidR="00F1034D" w:rsidRPr="00DC3401">
        <w:rPr>
          <w:color w:val="auto"/>
        </w:rPr>
        <w:t xml:space="preserve">, and how these align with, or go beyond, the institutional strategy as set out in your response to </w:t>
      </w:r>
      <w:r>
        <w:rPr>
          <w:color w:val="auto"/>
        </w:rPr>
        <w:t>(a)</w:t>
      </w:r>
      <w:r w:rsidR="00F1034D" w:rsidRPr="00DC3401">
        <w:rPr>
          <w:color w:val="auto"/>
        </w:rPr>
        <w:t>. What EDI recruitment goals are being set to demonstrate the success of these strategies?</w:t>
      </w:r>
      <w:r>
        <w:rPr>
          <w:color w:val="auto"/>
        </w:rPr>
        <w:t xml:space="preserve"> What flexibility of provision is being provided?</w:t>
      </w:r>
    </w:p>
    <w:p w14:paraId="6F229B03" w14:textId="79A92844" w:rsidR="00F1034D" w:rsidRPr="00754408" w:rsidRDefault="00F1034D" w:rsidP="00F226A1">
      <w:pPr>
        <w:pStyle w:val="ListParagraph"/>
        <w:numPr>
          <w:ilvl w:val="1"/>
          <w:numId w:val="26"/>
        </w:numPr>
        <w:spacing w:before="60" w:after="60" w:line="280" w:lineRule="atLeast"/>
        <w:ind w:left="1134" w:right="567" w:hanging="567"/>
        <w:contextualSpacing w:val="0"/>
        <w:rPr>
          <w:rFonts w:cs="Arial"/>
          <w:b/>
          <w:bCs/>
          <w:color w:val="808080" w:themeColor="background1" w:themeShade="80"/>
          <w:kern w:val="32"/>
          <w:sz w:val="28"/>
          <w:szCs w:val="32"/>
        </w:rPr>
      </w:pPr>
      <w:r w:rsidRPr="002D45B7">
        <w:rPr>
          <w:color w:val="auto"/>
        </w:rPr>
        <w:t xml:space="preserve">Describe how you will use E3 to build an inclusive workplace for funded staff </w:t>
      </w:r>
      <w:r>
        <w:rPr>
          <w:color w:val="auto"/>
        </w:rPr>
        <w:t>that supports their physical and mental wellbeing</w:t>
      </w:r>
      <w:r w:rsidR="008B2126">
        <w:rPr>
          <w:color w:val="auto"/>
        </w:rPr>
        <w:t xml:space="preserve">, </w:t>
      </w:r>
      <w:r w:rsidR="00C052FB">
        <w:rPr>
          <w:color w:val="auto"/>
        </w:rPr>
        <w:t>and EDI lifecycle from recruitment to retention</w:t>
      </w:r>
      <w:r w:rsidR="00527BFC">
        <w:rPr>
          <w:color w:val="auto"/>
        </w:rPr>
        <w:t xml:space="preserve">. Can this model </w:t>
      </w:r>
      <w:r>
        <w:rPr>
          <w:color w:val="auto"/>
        </w:rPr>
        <w:t xml:space="preserve">be scaled up across the </w:t>
      </w:r>
      <w:r w:rsidR="00527BFC">
        <w:rPr>
          <w:color w:val="auto"/>
        </w:rPr>
        <w:t>institution?</w:t>
      </w:r>
    </w:p>
    <w:p w14:paraId="1DA1B9E7" w14:textId="251162A6" w:rsidR="00F1034D" w:rsidRPr="00754408" w:rsidRDefault="00527BFC" w:rsidP="00F226A1">
      <w:pPr>
        <w:pStyle w:val="ListParagraph"/>
        <w:numPr>
          <w:ilvl w:val="1"/>
          <w:numId w:val="26"/>
        </w:numPr>
        <w:spacing w:before="60" w:after="60" w:line="280" w:lineRule="atLeast"/>
        <w:ind w:left="1134" w:right="567" w:hanging="567"/>
        <w:contextualSpacing w:val="0"/>
        <w:rPr>
          <w:rStyle w:val="Emphasis"/>
          <w:rFonts w:cs="Arial"/>
          <w:b/>
          <w:bCs/>
          <w:i w:val="0"/>
          <w:iCs w:val="0"/>
          <w:color w:val="808080" w:themeColor="background1" w:themeShade="80"/>
          <w:kern w:val="32"/>
          <w:sz w:val="28"/>
          <w:szCs w:val="32"/>
        </w:rPr>
      </w:pPr>
      <w:r>
        <w:rPr>
          <w:rStyle w:val="Emphasis"/>
          <w:i w:val="0"/>
          <w:color w:val="auto"/>
        </w:rPr>
        <w:t>D</w:t>
      </w:r>
      <w:r w:rsidR="00F1034D" w:rsidRPr="004865CB">
        <w:rPr>
          <w:rStyle w:val="Emphasis"/>
          <w:i w:val="0"/>
          <w:color w:val="auto"/>
        </w:rPr>
        <w:t>escribe the nature of the contracts that academic staff recruited into the Unit during the E3 funding period will be recruited onto. This could include (but is not limited to) details of expected balance between research and teaching time, and the balance between open and fixed term contracts.</w:t>
      </w:r>
    </w:p>
    <w:p w14:paraId="6065977A" w14:textId="60BEC15C" w:rsidR="00F1034D" w:rsidRPr="004865CB" w:rsidRDefault="00F226A1" w:rsidP="00F226A1">
      <w:pPr>
        <w:pStyle w:val="ListParagraph"/>
        <w:numPr>
          <w:ilvl w:val="1"/>
          <w:numId w:val="26"/>
        </w:numPr>
        <w:spacing w:before="60" w:after="60" w:line="280" w:lineRule="atLeast"/>
        <w:ind w:left="1134" w:right="567" w:hanging="567"/>
        <w:contextualSpacing w:val="0"/>
        <w:rPr>
          <w:color w:val="auto"/>
        </w:rPr>
      </w:pPr>
      <w:r>
        <w:rPr>
          <w:color w:val="auto"/>
        </w:rPr>
        <w:t>W</w:t>
      </w:r>
      <w:r w:rsidR="00F1034D" w:rsidRPr="004865CB">
        <w:rPr>
          <w:color w:val="auto"/>
        </w:rPr>
        <w:t xml:space="preserve">hat stipends will be provided to </w:t>
      </w:r>
      <w:r>
        <w:rPr>
          <w:color w:val="auto"/>
        </w:rPr>
        <w:t>PhD</w:t>
      </w:r>
      <w:r w:rsidR="00F1034D" w:rsidRPr="004865CB">
        <w:rPr>
          <w:color w:val="auto"/>
        </w:rPr>
        <w:t xml:space="preserve"> </w:t>
      </w:r>
      <w:r w:rsidR="005617FF">
        <w:rPr>
          <w:color w:val="auto"/>
        </w:rPr>
        <w:t>studen</w:t>
      </w:r>
      <w:r w:rsidR="00F1034D" w:rsidRPr="004865CB">
        <w:rPr>
          <w:color w:val="auto"/>
        </w:rPr>
        <w:t>ts and how long will they be supported for? Would any PhD students be mandated to teach, and if so on what basis? Where a significant increase in the PhD cohort is proposed, broadly set out what supportive infrastructure will be provided at the departmental/institutional level.</w:t>
      </w:r>
      <w:r w:rsidR="00F1034D">
        <w:rPr>
          <w:color w:val="auto"/>
        </w:rPr>
        <w:t xml:space="preserve"> </w:t>
      </w:r>
      <w:r w:rsidR="00F1034D" w:rsidRPr="001447F5">
        <w:rPr>
          <w:i/>
          <w:iCs/>
          <w:color w:val="auto"/>
        </w:rPr>
        <w:t>Nb. UKRI terms and conditions for doctoral training</w:t>
      </w:r>
      <w:r w:rsidR="00F1034D" w:rsidRPr="001447F5">
        <w:rPr>
          <w:rStyle w:val="FootnoteReference"/>
          <w:i/>
          <w:iCs/>
          <w:color w:val="auto"/>
        </w:rPr>
        <w:footnoteReference w:id="2"/>
      </w:r>
    </w:p>
    <w:p w14:paraId="347104E1" w14:textId="0242D3D3" w:rsidR="00F1034D" w:rsidRPr="002D45B7" w:rsidRDefault="00720762" w:rsidP="00F226A1">
      <w:pPr>
        <w:pStyle w:val="ListParagraph"/>
        <w:numPr>
          <w:ilvl w:val="1"/>
          <w:numId w:val="26"/>
        </w:numPr>
        <w:spacing w:before="60" w:after="60" w:line="280" w:lineRule="atLeast"/>
        <w:ind w:left="1134" w:right="567" w:hanging="567"/>
        <w:contextualSpacing w:val="0"/>
        <w:rPr>
          <w:rFonts w:cs="Arial"/>
          <w:b/>
          <w:bCs/>
          <w:color w:val="808080" w:themeColor="background1" w:themeShade="80"/>
          <w:kern w:val="32"/>
          <w:sz w:val="28"/>
          <w:szCs w:val="32"/>
        </w:rPr>
      </w:pPr>
      <w:r>
        <w:rPr>
          <w:color w:val="auto"/>
        </w:rPr>
        <w:t>D</w:t>
      </w:r>
      <w:r w:rsidR="00F1034D" w:rsidRPr="004865CB">
        <w:rPr>
          <w:color w:val="auto"/>
        </w:rPr>
        <w:t>escribe the relevant strategies</w:t>
      </w:r>
      <w:r w:rsidR="00F1034D">
        <w:rPr>
          <w:color w:val="auto"/>
        </w:rPr>
        <w:t xml:space="preserve"> and training that will be put in place</w:t>
      </w:r>
      <w:r w:rsidR="00F1034D" w:rsidRPr="004865CB">
        <w:rPr>
          <w:color w:val="auto"/>
        </w:rPr>
        <w:t xml:space="preserve"> to develop the careers of all staff (academic, technical, and professional) but particularly early career researchers (ECRs). How will staff recruited via E3 benefit through these strategies?</w:t>
      </w:r>
      <w:r w:rsidR="00F1034D">
        <w:rPr>
          <w:color w:val="auto"/>
        </w:rPr>
        <w:t xml:space="preserve"> How will your approach embed the principles of the Researcher Development Concordat</w:t>
      </w:r>
      <w:r w:rsidR="00F1034D">
        <w:rPr>
          <w:rStyle w:val="FootnoteReference"/>
          <w:color w:val="auto"/>
        </w:rPr>
        <w:footnoteReference w:id="3"/>
      </w:r>
      <w:r w:rsidR="00F1034D">
        <w:rPr>
          <w:color w:val="auto"/>
        </w:rPr>
        <w:t xml:space="preserve"> and the Technicians Commitment</w:t>
      </w:r>
      <w:r w:rsidR="00F1034D">
        <w:rPr>
          <w:rStyle w:val="FootnoteReference"/>
          <w:color w:val="auto"/>
        </w:rPr>
        <w:footnoteReference w:id="4"/>
      </w:r>
      <w:r w:rsidR="00F1034D">
        <w:rPr>
          <w:color w:val="auto"/>
        </w:rPr>
        <w:t>?</w:t>
      </w:r>
    </w:p>
    <w:p w14:paraId="516EF852" w14:textId="77777777" w:rsidR="00F1034D" w:rsidRPr="00DC3401" w:rsidRDefault="00F1034D" w:rsidP="00E63543">
      <w:pPr>
        <w:pStyle w:val="ListParagraph"/>
        <w:spacing w:after="360"/>
        <w:ind w:left="0" w:right="-340"/>
        <w:rPr>
          <w:color w:val="auto"/>
        </w:rPr>
      </w:pPr>
    </w:p>
    <w:tbl>
      <w:tblPr>
        <w:tblStyle w:val="TableGrid"/>
        <w:tblW w:w="10768" w:type="dxa"/>
        <w:tblLook w:val="04A0" w:firstRow="1" w:lastRow="0" w:firstColumn="1" w:lastColumn="0" w:noHBand="0" w:noVBand="1"/>
      </w:tblPr>
      <w:tblGrid>
        <w:gridCol w:w="10768"/>
      </w:tblGrid>
      <w:tr w:rsidR="00754408" w:rsidRPr="00DC3401" w14:paraId="0ACFD9B6" w14:textId="27DCDF83" w:rsidTr="00067419">
        <w:trPr>
          <w:trHeight w:val="205"/>
        </w:trPr>
        <w:tc>
          <w:tcPr>
            <w:tcW w:w="10768" w:type="dxa"/>
          </w:tcPr>
          <w:p w14:paraId="41DE9831" w14:textId="6547FE08" w:rsidR="00754408" w:rsidRDefault="00EB0F42" w:rsidP="00F1034D">
            <w:pPr>
              <w:pStyle w:val="ListParagraph"/>
              <w:spacing w:before="120" w:after="120" w:line="240" w:lineRule="auto"/>
              <w:ind w:left="0"/>
              <w:contextualSpacing w:val="0"/>
              <w:rPr>
                <w:i/>
                <w:color w:val="auto"/>
              </w:rPr>
            </w:pPr>
            <w:r>
              <w:rPr>
                <w:i/>
                <w:color w:val="auto"/>
              </w:rPr>
              <w:t>(</w:t>
            </w:r>
            <w:proofErr w:type="gramStart"/>
            <w:r>
              <w:rPr>
                <w:i/>
                <w:color w:val="auto"/>
              </w:rPr>
              <w:t>maximum</w:t>
            </w:r>
            <w:proofErr w:type="gramEnd"/>
            <w:r>
              <w:rPr>
                <w:i/>
                <w:color w:val="auto"/>
              </w:rPr>
              <w:t xml:space="preserve"> 1500 words)</w:t>
            </w:r>
          </w:p>
          <w:p w14:paraId="4DBA2F11" w14:textId="77777777" w:rsidR="005A50CF" w:rsidRDefault="005A50CF" w:rsidP="00F1034D">
            <w:pPr>
              <w:pStyle w:val="ListParagraph"/>
              <w:spacing w:before="120" w:after="120" w:line="240" w:lineRule="auto"/>
              <w:ind w:left="0"/>
              <w:contextualSpacing w:val="0"/>
              <w:rPr>
                <w:i/>
                <w:color w:val="auto"/>
              </w:rPr>
            </w:pPr>
          </w:p>
          <w:p w14:paraId="452A05F2" w14:textId="77777777" w:rsidR="005A50CF" w:rsidRDefault="005A50CF" w:rsidP="00F1034D">
            <w:pPr>
              <w:pStyle w:val="ListParagraph"/>
              <w:spacing w:before="120" w:after="120" w:line="240" w:lineRule="auto"/>
              <w:ind w:left="0"/>
              <w:contextualSpacing w:val="0"/>
              <w:rPr>
                <w:i/>
                <w:color w:val="auto"/>
              </w:rPr>
            </w:pPr>
          </w:p>
          <w:p w14:paraId="54748B11" w14:textId="77777777" w:rsidR="005A50CF" w:rsidRDefault="005A50CF" w:rsidP="00F1034D">
            <w:pPr>
              <w:pStyle w:val="ListParagraph"/>
              <w:spacing w:before="120" w:after="120" w:line="240" w:lineRule="auto"/>
              <w:ind w:left="0"/>
              <w:contextualSpacing w:val="0"/>
              <w:rPr>
                <w:i/>
                <w:color w:val="auto"/>
              </w:rPr>
            </w:pPr>
          </w:p>
          <w:p w14:paraId="471D854F" w14:textId="77777777" w:rsidR="005A50CF" w:rsidRDefault="005A50CF" w:rsidP="00F1034D">
            <w:pPr>
              <w:pStyle w:val="ListParagraph"/>
              <w:spacing w:before="120" w:after="120" w:line="240" w:lineRule="auto"/>
              <w:ind w:left="0"/>
              <w:contextualSpacing w:val="0"/>
              <w:rPr>
                <w:i/>
                <w:color w:val="auto"/>
              </w:rPr>
            </w:pPr>
          </w:p>
          <w:p w14:paraId="77619647" w14:textId="77777777" w:rsidR="005A50CF" w:rsidRDefault="005A50CF" w:rsidP="00F1034D">
            <w:pPr>
              <w:pStyle w:val="ListParagraph"/>
              <w:spacing w:before="120" w:after="120" w:line="240" w:lineRule="auto"/>
              <w:ind w:left="0"/>
              <w:contextualSpacing w:val="0"/>
              <w:rPr>
                <w:i/>
                <w:color w:val="auto"/>
              </w:rPr>
            </w:pPr>
          </w:p>
          <w:p w14:paraId="6CEC1D10" w14:textId="77777777" w:rsidR="005A50CF" w:rsidRDefault="005A50CF" w:rsidP="00F1034D">
            <w:pPr>
              <w:pStyle w:val="ListParagraph"/>
              <w:spacing w:before="120" w:after="120" w:line="240" w:lineRule="auto"/>
              <w:ind w:left="0"/>
              <w:contextualSpacing w:val="0"/>
              <w:rPr>
                <w:i/>
                <w:color w:val="auto"/>
              </w:rPr>
            </w:pPr>
          </w:p>
          <w:p w14:paraId="2F762227" w14:textId="77777777" w:rsidR="005A50CF" w:rsidRDefault="005A50CF" w:rsidP="00F1034D">
            <w:pPr>
              <w:pStyle w:val="ListParagraph"/>
              <w:spacing w:before="120" w:after="120" w:line="240" w:lineRule="auto"/>
              <w:ind w:left="0"/>
              <w:contextualSpacing w:val="0"/>
              <w:rPr>
                <w:i/>
                <w:color w:val="auto"/>
              </w:rPr>
            </w:pPr>
          </w:p>
          <w:p w14:paraId="104F5834" w14:textId="77777777" w:rsidR="005A50CF" w:rsidRDefault="005A50CF" w:rsidP="00F1034D">
            <w:pPr>
              <w:pStyle w:val="ListParagraph"/>
              <w:spacing w:before="120" w:after="120" w:line="240" w:lineRule="auto"/>
              <w:ind w:left="0"/>
              <w:contextualSpacing w:val="0"/>
              <w:rPr>
                <w:i/>
                <w:color w:val="auto"/>
              </w:rPr>
            </w:pPr>
          </w:p>
          <w:p w14:paraId="07735B17" w14:textId="77777777" w:rsidR="005A50CF" w:rsidRDefault="005A50CF" w:rsidP="00F1034D">
            <w:pPr>
              <w:pStyle w:val="ListParagraph"/>
              <w:spacing w:before="120" w:after="120" w:line="240" w:lineRule="auto"/>
              <w:ind w:left="0"/>
              <w:contextualSpacing w:val="0"/>
              <w:rPr>
                <w:i/>
                <w:color w:val="auto"/>
              </w:rPr>
            </w:pPr>
          </w:p>
          <w:p w14:paraId="7E688554" w14:textId="4EF77C96" w:rsidR="005A50CF" w:rsidRPr="00DC3401" w:rsidRDefault="005A50CF" w:rsidP="00F1034D">
            <w:pPr>
              <w:pStyle w:val="ListParagraph"/>
              <w:spacing w:before="120" w:after="120" w:line="240" w:lineRule="auto"/>
              <w:ind w:left="0"/>
              <w:contextualSpacing w:val="0"/>
              <w:rPr>
                <w:i/>
                <w:color w:val="auto"/>
              </w:rPr>
            </w:pPr>
          </w:p>
        </w:tc>
      </w:tr>
    </w:tbl>
    <w:p w14:paraId="257EDB1E" w14:textId="57C0A7BF" w:rsidR="003539EB" w:rsidRPr="00F86ABE" w:rsidRDefault="003539EB" w:rsidP="00F86ABE">
      <w:pPr>
        <w:pStyle w:val="Heading2"/>
      </w:pPr>
      <w:r w:rsidRPr="00F86ABE">
        <w:lastRenderedPageBreak/>
        <w:t>Capital Spending Strategy</w:t>
      </w:r>
    </w:p>
    <w:p w14:paraId="0EA8E066" w14:textId="0AEFF2B5" w:rsidR="00A673FC" w:rsidRDefault="00F1523C" w:rsidP="00F86ABE">
      <w:pPr>
        <w:pStyle w:val="Heading4"/>
      </w:pPr>
      <w:r>
        <w:t xml:space="preserve">For </w:t>
      </w:r>
      <w:r w:rsidR="001A7436">
        <w:t xml:space="preserve">projects </w:t>
      </w:r>
      <w:r w:rsidR="00A673FC">
        <w:t>involving building work</w:t>
      </w:r>
      <w:r w:rsidR="003539EB">
        <w:t xml:space="preserve"> / refurbishment</w:t>
      </w:r>
    </w:p>
    <w:p w14:paraId="2E15B67F" w14:textId="3567C525" w:rsidR="00A673FC" w:rsidRPr="00A673FC" w:rsidRDefault="00A673FC" w:rsidP="0096772B">
      <w:pPr>
        <w:pStyle w:val="ListParagraph"/>
        <w:numPr>
          <w:ilvl w:val="0"/>
          <w:numId w:val="23"/>
        </w:numPr>
        <w:spacing w:after="120"/>
        <w:ind w:right="-340"/>
        <w:jc w:val="both"/>
        <w:rPr>
          <w:rFonts w:cs="Arial"/>
          <w:szCs w:val="21"/>
        </w:rPr>
      </w:pPr>
      <w:r w:rsidRPr="00A673FC">
        <w:rPr>
          <w:rFonts w:cs="Arial"/>
          <w:szCs w:val="21"/>
        </w:rPr>
        <w:t xml:space="preserve">Please provide the names and </w:t>
      </w:r>
      <w:r w:rsidR="00281238">
        <w:rPr>
          <w:rFonts w:cs="Arial"/>
          <w:szCs w:val="21"/>
        </w:rPr>
        <w:t xml:space="preserve">geographic </w:t>
      </w:r>
      <w:r w:rsidRPr="00A673FC">
        <w:rPr>
          <w:rFonts w:cs="Arial"/>
          <w:szCs w:val="21"/>
        </w:rPr>
        <w:t>locations of building(s) where appropriate</w:t>
      </w:r>
      <w:r w:rsidR="00E23904">
        <w:rPr>
          <w:rFonts w:cs="Arial"/>
          <w:szCs w:val="21"/>
        </w:rPr>
        <w:t xml:space="preserve"> (map images can be included)</w:t>
      </w:r>
      <w:r w:rsidRPr="00A673FC">
        <w:rPr>
          <w:rFonts w:cs="Arial"/>
          <w:szCs w:val="21"/>
        </w:rPr>
        <w:t xml:space="preserve">. </w:t>
      </w:r>
    </w:p>
    <w:tbl>
      <w:tblPr>
        <w:tblStyle w:val="TableGrid"/>
        <w:tblW w:w="10660" w:type="dxa"/>
        <w:tblInd w:w="108" w:type="dxa"/>
        <w:tblLook w:val="04A0" w:firstRow="1" w:lastRow="0" w:firstColumn="1" w:lastColumn="0" w:noHBand="0" w:noVBand="1"/>
      </w:tblPr>
      <w:tblGrid>
        <w:gridCol w:w="10660"/>
      </w:tblGrid>
      <w:tr w:rsidR="00A673FC" w14:paraId="3082F7E9" w14:textId="77777777" w:rsidTr="009D0A28">
        <w:trPr>
          <w:trHeight w:val="2233"/>
        </w:trPr>
        <w:tc>
          <w:tcPr>
            <w:tcW w:w="10660" w:type="dxa"/>
            <w:tcBorders>
              <w:top w:val="single" w:sz="4" w:space="0" w:color="auto"/>
              <w:left w:val="single" w:sz="4" w:space="0" w:color="auto"/>
              <w:bottom w:val="single" w:sz="4" w:space="0" w:color="auto"/>
              <w:right w:val="single" w:sz="4" w:space="0" w:color="auto"/>
            </w:tcBorders>
          </w:tcPr>
          <w:p w14:paraId="1206F8C9" w14:textId="77777777" w:rsidR="00A673FC" w:rsidRDefault="00A673FC" w:rsidP="0096772B">
            <w:pPr>
              <w:ind w:right="-340"/>
              <w:rPr>
                <w:rFonts w:cs="Arial"/>
                <w:szCs w:val="21"/>
              </w:rPr>
            </w:pPr>
            <w:r>
              <w:rPr>
                <w:rFonts w:cs="Arial"/>
                <w:i/>
                <w:szCs w:val="21"/>
              </w:rPr>
              <w:t>(</w:t>
            </w:r>
            <w:proofErr w:type="gramStart"/>
            <w:r>
              <w:rPr>
                <w:rFonts w:cs="Arial"/>
                <w:i/>
                <w:szCs w:val="21"/>
              </w:rPr>
              <w:t>maximum</w:t>
            </w:r>
            <w:proofErr w:type="gramEnd"/>
            <w:r>
              <w:rPr>
                <w:rFonts w:cs="Arial"/>
                <w:i/>
                <w:szCs w:val="21"/>
              </w:rPr>
              <w:t xml:space="preserve"> 50 words)</w:t>
            </w:r>
          </w:p>
        </w:tc>
      </w:tr>
    </w:tbl>
    <w:p w14:paraId="2B6D64A9" w14:textId="77777777" w:rsidR="00784F7F" w:rsidRDefault="00784F7F" w:rsidP="0096772B">
      <w:pPr>
        <w:pStyle w:val="ListParagraph"/>
        <w:keepNext/>
        <w:keepLines/>
        <w:spacing w:after="120"/>
        <w:ind w:left="0" w:right="-340"/>
        <w:rPr>
          <w:rFonts w:cs="Arial"/>
          <w:szCs w:val="21"/>
        </w:rPr>
      </w:pPr>
    </w:p>
    <w:p w14:paraId="1EBB7805" w14:textId="77777777" w:rsidR="00A673FC" w:rsidRPr="00A673FC" w:rsidRDefault="00A673FC" w:rsidP="0096772B">
      <w:pPr>
        <w:pStyle w:val="ListParagraph"/>
        <w:keepNext/>
        <w:keepLines/>
        <w:numPr>
          <w:ilvl w:val="0"/>
          <w:numId w:val="23"/>
        </w:numPr>
        <w:spacing w:after="120"/>
        <w:ind w:right="-340"/>
        <w:rPr>
          <w:rFonts w:cs="Arial"/>
          <w:szCs w:val="21"/>
        </w:rPr>
      </w:pPr>
      <w:r w:rsidRPr="00A673FC">
        <w:rPr>
          <w:rFonts w:cs="Arial"/>
          <w:szCs w:val="21"/>
        </w:rPr>
        <w:t>Please provide a description of the works.</w:t>
      </w:r>
    </w:p>
    <w:tbl>
      <w:tblPr>
        <w:tblStyle w:val="TableGrid"/>
        <w:tblW w:w="10660" w:type="dxa"/>
        <w:tblInd w:w="108" w:type="dxa"/>
        <w:tblLook w:val="04A0" w:firstRow="1" w:lastRow="0" w:firstColumn="1" w:lastColumn="0" w:noHBand="0" w:noVBand="1"/>
      </w:tblPr>
      <w:tblGrid>
        <w:gridCol w:w="10660"/>
      </w:tblGrid>
      <w:tr w:rsidR="00A673FC" w14:paraId="01657070" w14:textId="77777777" w:rsidTr="001A7436">
        <w:trPr>
          <w:trHeight w:val="4766"/>
        </w:trPr>
        <w:tc>
          <w:tcPr>
            <w:tcW w:w="10660" w:type="dxa"/>
            <w:tcBorders>
              <w:top w:val="single" w:sz="4" w:space="0" w:color="auto"/>
              <w:left w:val="single" w:sz="4" w:space="0" w:color="auto"/>
              <w:bottom w:val="single" w:sz="4" w:space="0" w:color="auto"/>
              <w:right w:val="single" w:sz="4" w:space="0" w:color="auto"/>
            </w:tcBorders>
          </w:tcPr>
          <w:p w14:paraId="18F81C61" w14:textId="77777777" w:rsidR="00A673FC" w:rsidRDefault="00A673FC" w:rsidP="0096772B">
            <w:pPr>
              <w:keepNext/>
              <w:keepLines/>
              <w:ind w:right="-340"/>
              <w:rPr>
                <w:rFonts w:cs="Arial"/>
                <w:szCs w:val="21"/>
              </w:rPr>
            </w:pPr>
            <w:r>
              <w:rPr>
                <w:rFonts w:cs="Arial"/>
                <w:i/>
                <w:szCs w:val="21"/>
              </w:rPr>
              <w:t>(</w:t>
            </w:r>
            <w:proofErr w:type="gramStart"/>
            <w:r>
              <w:rPr>
                <w:rFonts w:cs="Arial"/>
                <w:i/>
                <w:szCs w:val="21"/>
              </w:rPr>
              <w:t>maximum</w:t>
            </w:r>
            <w:proofErr w:type="gramEnd"/>
            <w:r>
              <w:rPr>
                <w:rFonts w:cs="Arial"/>
                <w:i/>
                <w:szCs w:val="21"/>
              </w:rPr>
              <w:t xml:space="preserve"> </w:t>
            </w:r>
            <w:r w:rsidR="004A44F5">
              <w:rPr>
                <w:rFonts w:cs="Arial"/>
                <w:i/>
                <w:szCs w:val="21"/>
              </w:rPr>
              <w:t>300</w:t>
            </w:r>
            <w:r>
              <w:rPr>
                <w:rFonts w:cs="Arial"/>
                <w:i/>
                <w:szCs w:val="21"/>
              </w:rPr>
              <w:t xml:space="preserve"> words)</w:t>
            </w:r>
          </w:p>
        </w:tc>
      </w:tr>
    </w:tbl>
    <w:p w14:paraId="1EB2B44C" w14:textId="19E38D3B" w:rsidR="009D0A28" w:rsidRDefault="009D0A28">
      <w:pPr>
        <w:spacing w:after="0" w:line="240" w:lineRule="auto"/>
        <w:rPr>
          <w:rFonts w:cs="Arial"/>
          <w:szCs w:val="21"/>
        </w:rPr>
      </w:pPr>
    </w:p>
    <w:tbl>
      <w:tblPr>
        <w:tblW w:w="106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001"/>
        <w:gridCol w:w="6662"/>
      </w:tblGrid>
      <w:tr w:rsidR="00A673FC" w14:paraId="5810504B" w14:textId="77777777" w:rsidTr="00383953">
        <w:tc>
          <w:tcPr>
            <w:tcW w:w="4001" w:type="dxa"/>
            <w:tcBorders>
              <w:top w:val="single" w:sz="4" w:space="0" w:color="auto"/>
              <w:left w:val="single" w:sz="4" w:space="0" w:color="auto"/>
              <w:bottom w:val="single" w:sz="4" w:space="0" w:color="auto"/>
              <w:right w:val="single" w:sz="4" w:space="0" w:color="auto"/>
            </w:tcBorders>
            <w:hideMark/>
          </w:tcPr>
          <w:p w14:paraId="5EA07A4C" w14:textId="77777777" w:rsidR="00A673FC" w:rsidRDefault="00A673FC" w:rsidP="0096772B">
            <w:pPr>
              <w:keepNext/>
              <w:keepLines/>
              <w:spacing w:before="120" w:after="120"/>
              <w:ind w:right="-340"/>
              <w:rPr>
                <w:rFonts w:cs="Arial"/>
                <w:b/>
                <w:szCs w:val="21"/>
              </w:rPr>
            </w:pPr>
            <w:r>
              <w:rPr>
                <w:rFonts w:cs="Arial"/>
                <w:b/>
                <w:szCs w:val="21"/>
              </w:rPr>
              <w:t>Estimated project start date</w:t>
            </w:r>
          </w:p>
        </w:tc>
        <w:tc>
          <w:tcPr>
            <w:tcW w:w="6662" w:type="dxa"/>
            <w:tcBorders>
              <w:top w:val="single" w:sz="4" w:space="0" w:color="auto"/>
              <w:left w:val="single" w:sz="4" w:space="0" w:color="auto"/>
              <w:bottom w:val="single" w:sz="4" w:space="0" w:color="auto"/>
              <w:right w:val="single" w:sz="4" w:space="0" w:color="auto"/>
            </w:tcBorders>
            <w:hideMark/>
          </w:tcPr>
          <w:p w14:paraId="4D808F8F" w14:textId="77777777" w:rsidR="00A673FC" w:rsidRDefault="00A673FC" w:rsidP="0096772B">
            <w:pPr>
              <w:keepNext/>
              <w:keepLines/>
              <w:spacing w:before="120" w:after="120"/>
              <w:ind w:right="-340"/>
              <w:rPr>
                <w:rFonts w:cs="Arial"/>
                <w:szCs w:val="21"/>
              </w:rPr>
            </w:pPr>
            <w:r>
              <w:rPr>
                <w:rFonts w:cs="Arial"/>
                <w:szCs w:val="21"/>
              </w:rPr>
              <w:t> </w:t>
            </w:r>
          </w:p>
        </w:tc>
      </w:tr>
      <w:tr w:rsidR="00A673FC" w14:paraId="5B781BBD" w14:textId="77777777" w:rsidTr="00383953">
        <w:tc>
          <w:tcPr>
            <w:tcW w:w="4001" w:type="dxa"/>
            <w:tcBorders>
              <w:top w:val="single" w:sz="4" w:space="0" w:color="auto"/>
              <w:left w:val="single" w:sz="4" w:space="0" w:color="auto"/>
              <w:bottom w:val="single" w:sz="4" w:space="0" w:color="auto"/>
              <w:right w:val="single" w:sz="4" w:space="0" w:color="auto"/>
            </w:tcBorders>
            <w:hideMark/>
          </w:tcPr>
          <w:p w14:paraId="04E523F1" w14:textId="77777777" w:rsidR="00A673FC" w:rsidRDefault="00A673FC" w:rsidP="0096772B">
            <w:pPr>
              <w:keepNext/>
              <w:keepLines/>
              <w:spacing w:before="120" w:after="120"/>
              <w:ind w:right="-340"/>
              <w:rPr>
                <w:rFonts w:cs="Arial"/>
                <w:b/>
                <w:szCs w:val="21"/>
              </w:rPr>
            </w:pPr>
            <w:r>
              <w:rPr>
                <w:rFonts w:cs="Arial"/>
                <w:b/>
                <w:szCs w:val="21"/>
              </w:rPr>
              <w:t>Estimated completion date</w:t>
            </w:r>
          </w:p>
        </w:tc>
        <w:tc>
          <w:tcPr>
            <w:tcW w:w="6662" w:type="dxa"/>
            <w:tcBorders>
              <w:top w:val="single" w:sz="4" w:space="0" w:color="auto"/>
              <w:left w:val="single" w:sz="4" w:space="0" w:color="auto"/>
              <w:bottom w:val="single" w:sz="4" w:space="0" w:color="auto"/>
              <w:right w:val="single" w:sz="4" w:space="0" w:color="auto"/>
            </w:tcBorders>
            <w:hideMark/>
          </w:tcPr>
          <w:p w14:paraId="65A08E18" w14:textId="77777777" w:rsidR="00A673FC" w:rsidRDefault="00A673FC" w:rsidP="0096772B">
            <w:pPr>
              <w:keepNext/>
              <w:keepLines/>
              <w:spacing w:before="120" w:after="120"/>
              <w:ind w:right="-340"/>
              <w:rPr>
                <w:rFonts w:cs="Arial"/>
                <w:szCs w:val="21"/>
              </w:rPr>
            </w:pPr>
            <w:r>
              <w:rPr>
                <w:rFonts w:cs="Arial"/>
                <w:szCs w:val="21"/>
              </w:rPr>
              <w:t> </w:t>
            </w:r>
          </w:p>
        </w:tc>
      </w:tr>
      <w:tr w:rsidR="00A673FC" w14:paraId="7462524C" w14:textId="77777777" w:rsidTr="00383953">
        <w:tc>
          <w:tcPr>
            <w:tcW w:w="4001" w:type="dxa"/>
            <w:tcBorders>
              <w:top w:val="single" w:sz="4" w:space="0" w:color="auto"/>
              <w:left w:val="single" w:sz="4" w:space="0" w:color="auto"/>
              <w:bottom w:val="single" w:sz="4" w:space="0" w:color="auto"/>
              <w:right w:val="single" w:sz="4" w:space="0" w:color="auto"/>
            </w:tcBorders>
            <w:hideMark/>
          </w:tcPr>
          <w:p w14:paraId="29CD0684" w14:textId="77777777" w:rsidR="00A673FC" w:rsidRPr="00C851B2" w:rsidRDefault="00C851B2" w:rsidP="0096772B">
            <w:pPr>
              <w:keepNext/>
              <w:keepLines/>
              <w:spacing w:before="120" w:after="120"/>
              <w:ind w:right="-340"/>
              <w:rPr>
                <w:rFonts w:cs="Arial"/>
                <w:b/>
                <w:i/>
                <w:szCs w:val="21"/>
              </w:rPr>
            </w:pPr>
            <w:r>
              <w:rPr>
                <w:rFonts w:cs="Arial"/>
                <w:b/>
                <w:i/>
                <w:szCs w:val="21"/>
              </w:rPr>
              <w:t>*Where a new building is proposed</w:t>
            </w:r>
            <w:r w:rsidRPr="00C851B2">
              <w:rPr>
                <w:rFonts w:cs="Arial"/>
                <w:b/>
                <w:i/>
                <w:szCs w:val="21"/>
              </w:rPr>
              <w:t xml:space="preserve">: </w:t>
            </w:r>
            <w:r w:rsidR="00A673FC" w:rsidRPr="00C851B2">
              <w:rPr>
                <w:rFonts w:cs="Arial"/>
                <w:b/>
                <w:szCs w:val="21"/>
              </w:rPr>
              <w:t>Current Royal Institute of British Architects plan of work stage</w:t>
            </w:r>
            <w:r w:rsidR="00A673FC" w:rsidRPr="00C851B2">
              <w:rPr>
                <w:rFonts w:cs="Arial"/>
                <w:b/>
                <w:i/>
                <w:szCs w:val="21"/>
              </w:rPr>
              <w:t xml:space="preserve"> </w:t>
            </w:r>
          </w:p>
        </w:tc>
        <w:tc>
          <w:tcPr>
            <w:tcW w:w="6662" w:type="dxa"/>
            <w:tcBorders>
              <w:top w:val="single" w:sz="4" w:space="0" w:color="auto"/>
              <w:left w:val="single" w:sz="4" w:space="0" w:color="auto"/>
              <w:bottom w:val="single" w:sz="4" w:space="0" w:color="auto"/>
              <w:right w:val="single" w:sz="4" w:space="0" w:color="auto"/>
            </w:tcBorders>
          </w:tcPr>
          <w:p w14:paraId="397FBC29" w14:textId="77777777" w:rsidR="00A673FC" w:rsidRDefault="00A673FC" w:rsidP="0096772B">
            <w:pPr>
              <w:keepNext/>
              <w:keepLines/>
              <w:spacing w:before="120" w:after="120"/>
              <w:ind w:right="-340"/>
              <w:rPr>
                <w:rFonts w:cs="Arial"/>
                <w:szCs w:val="21"/>
              </w:rPr>
            </w:pPr>
          </w:p>
        </w:tc>
      </w:tr>
      <w:tr w:rsidR="00A673FC" w14:paraId="1C8E15B3" w14:textId="77777777" w:rsidTr="00383953">
        <w:tc>
          <w:tcPr>
            <w:tcW w:w="4001" w:type="dxa"/>
            <w:tcBorders>
              <w:top w:val="single" w:sz="4" w:space="0" w:color="auto"/>
              <w:left w:val="single" w:sz="4" w:space="0" w:color="auto"/>
              <w:bottom w:val="single" w:sz="4" w:space="0" w:color="auto"/>
              <w:right w:val="single" w:sz="4" w:space="0" w:color="auto"/>
            </w:tcBorders>
            <w:hideMark/>
          </w:tcPr>
          <w:p w14:paraId="7AFC32E7" w14:textId="77777777" w:rsidR="00A673FC" w:rsidRPr="00C851B2" w:rsidRDefault="00C851B2" w:rsidP="0096772B">
            <w:pPr>
              <w:keepNext/>
              <w:keepLines/>
              <w:spacing w:before="120" w:after="120"/>
              <w:ind w:right="-340"/>
              <w:rPr>
                <w:rFonts w:cs="Arial"/>
                <w:b/>
                <w:szCs w:val="21"/>
              </w:rPr>
            </w:pPr>
            <w:r>
              <w:rPr>
                <w:rFonts w:cs="Arial"/>
                <w:b/>
                <w:i/>
                <w:szCs w:val="21"/>
              </w:rPr>
              <w:t>*Where a new building is proposed</w:t>
            </w:r>
            <w:r w:rsidRPr="00C851B2">
              <w:rPr>
                <w:rFonts w:cs="Arial"/>
                <w:b/>
                <w:i/>
                <w:szCs w:val="21"/>
              </w:rPr>
              <w:t>:</w:t>
            </w:r>
            <w:r>
              <w:rPr>
                <w:rFonts w:cs="Arial"/>
                <w:b/>
                <w:i/>
                <w:szCs w:val="21"/>
              </w:rPr>
              <w:t xml:space="preserve"> </w:t>
            </w:r>
            <w:r w:rsidR="00A673FC" w:rsidRPr="00C851B2">
              <w:rPr>
                <w:rFonts w:cs="Arial"/>
                <w:b/>
                <w:szCs w:val="21"/>
              </w:rPr>
              <w:t xml:space="preserve">Intended </w:t>
            </w:r>
            <w:r w:rsidR="00A673FC" w:rsidRPr="00C851B2">
              <w:rPr>
                <w:b/>
              </w:rPr>
              <w:t>Building Research Establishment Environmental Assessment Method</w:t>
            </w:r>
            <w:r w:rsidR="00A673FC" w:rsidRPr="00C851B2">
              <w:rPr>
                <w:rFonts w:cs="Arial"/>
                <w:b/>
                <w:szCs w:val="21"/>
              </w:rPr>
              <w:t xml:space="preserve"> rating</w:t>
            </w:r>
          </w:p>
        </w:tc>
        <w:tc>
          <w:tcPr>
            <w:tcW w:w="6662" w:type="dxa"/>
            <w:tcBorders>
              <w:top w:val="single" w:sz="4" w:space="0" w:color="auto"/>
              <w:left w:val="single" w:sz="4" w:space="0" w:color="auto"/>
              <w:bottom w:val="single" w:sz="4" w:space="0" w:color="auto"/>
              <w:right w:val="single" w:sz="4" w:space="0" w:color="auto"/>
            </w:tcBorders>
          </w:tcPr>
          <w:p w14:paraId="3839CD84" w14:textId="77777777" w:rsidR="00A673FC" w:rsidRDefault="00A673FC" w:rsidP="0096772B">
            <w:pPr>
              <w:keepNext/>
              <w:keepLines/>
              <w:spacing w:before="120" w:after="120"/>
              <w:ind w:right="-340"/>
              <w:rPr>
                <w:rFonts w:cs="Arial"/>
                <w:szCs w:val="21"/>
              </w:rPr>
            </w:pPr>
          </w:p>
        </w:tc>
      </w:tr>
    </w:tbl>
    <w:p w14:paraId="5085CBEB" w14:textId="77777777" w:rsidR="009D0A28" w:rsidRDefault="009D0A28" w:rsidP="009D0A28">
      <w:pPr>
        <w:pStyle w:val="ListParagraph"/>
        <w:spacing w:after="240"/>
        <w:ind w:left="0" w:right="-340"/>
        <w:jc w:val="both"/>
        <w:rPr>
          <w:rFonts w:cs="Arial"/>
          <w:szCs w:val="21"/>
        </w:rPr>
      </w:pPr>
    </w:p>
    <w:p w14:paraId="54F054B2" w14:textId="6548A715" w:rsidR="00A673FC" w:rsidRDefault="00A673FC" w:rsidP="006F71E0">
      <w:pPr>
        <w:pStyle w:val="ListParagraph"/>
        <w:numPr>
          <w:ilvl w:val="0"/>
          <w:numId w:val="23"/>
        </w:numPr>
        <w:spacing w:after="120"/>
        <w:ind w:right="-340"/>
        <w:contextualSpacing w:val="0"/>
        <w:jc w:val="both"/>
        <w:rPr>
          <w:rFonts w:cs="Arial"/>
          <w:szCs w:val="21"/>
        </w:rPr>
      </w:pPr>
      <w:r w:rsidRPr="00A673FC">
        <w:rPr>
          <w:rFonts w:cs="Arial"/>
          <w:szCs w:val="21"/>
        </w:rPr>
        <w:lastRenderedPageBreak/>
        <w:t xml:space="preserve">To assess the value for money delivered by </w:t>
      </w:r>
      <w:r w:rsidR="004A44F5">
        <w:rPr>
          <w:rFonts w:cs="Arial"/>
          <w:szCs w:val="21"/>
        </w:rPr>
        <w:t>any building</w:t>
      </w:r>
      <w:r w:rsidRPr="00A673FC">
        <w:rPr>
          <w:rFonts w:cs="Arial"/>
          <w:szCs w:val="21"/>
        </w:rPr>
        <w:t xml:space="preserve"> project, we </w:t>
      </w:r>
      <w:r w:rsidR="00227156">
        <w:rPr>
          <w:rFonts w:cs="Arial"/>
          <w:szCs w:val="21"/>
        </w:rPr>
        <w:t>require</w:t>
      </w:r>
      <w:r w:rsidRPr="00A673FC">
        <w:rPr>
          <w:rFonts w:cs="Arial"/>
          <w:szCs w:val="21"/>
        </w:rPr>
        <w:t xml:space="preserve"> a </w:t>
      </w:r>
      <w:r w:rsidR="004A44F5">
        <w:rPr>
          <w:rFonts w:cs="Arial"/>
          <w:szCs w:val="21"/>
        </w:rPr>
        <w:t>breakdown and analysis</w:t>
      </w:r>
      <w:r w:rsidRPr="00A673FC">
        <w:rPr>
          <w:rFonts w:cs="Arial"/>
          <w:szCs w:val="21"/>
        </w:rPr>
        <w:t xml:space="preserve"> of the estimated costs. </w:t>
      </w:r>
      <w:r w:rsidR="00687D2D">
        <w:rPr>
          <w:rFonts w:cs="Arial"/>
          <w:szCs w:val="21"/>
        </w:rPr>
        <w:t xml:space="preserve">This should be provided in </w:t>
      </w:r>
      <w:r w:rsidR="006F71E0">
        <w:rPr>
          <w:rFonts w:cs="Arial"/>
          <w:szCs w:val="21"/>
        </w:rPr>
        <w:t xml:space="preserve">Table A of </w:t>
      </w:r>
      <w:r w:rsidR="00687D2D">
        <w:rPr>
          <w:rFonts w:cs="Arial"/>
          <w:szCs w:val="21"/>
        </w:rPr>
        <w:t xml:space="preserve">the </w:t>
      </w:r>
      <w:r w:rsidR="00683847">
        <w:rPr>
          <w:rFonts w:cs="Arial"/>
          <w:szCs w:val="21"/>
        </w:rPr>
        <w:t xml:space="preserve">‘capital profile’ tab of Annex C. </w:t>
      </w:r>
    </w:p>
    <w:p w14:paraId="1BB33A94" w14:textId="77777777" w:rsidR="00A673FC" w:rsidRPr="00A673FC" w:rsidRDefault="00A673FC" w:rsidP="0096772B">
      <w:pPr>
        <w:pStyle w:val="ListParagraph"/>
        <w:numPr>
          <w:ilvl w:val="0"/>
          <w:numId w:val="23"/>
        </w:numPr>
        <w:spacing w:after="120"/>
        <w:ind w:right="-340"/>
        <w:jc w:val="both"/>
        <w:rPr>
          <w:rFonts w:cs="Arial"/>
          <w:szCs w:val="21"/>
        </w:rPr>
      </w:pPr>
      <w:r w:rsidRPr="00A673FC">
        <w:rPr>
          <w:rFonts w:cs="Arial"/>
          <w:szCs w:val="21"/>
        </w:rPr>
        <w:t xml:space="preserve">Please list and quantify any special factors that will affect construction costs or the timetable for delivery, such as site conditions, restricted access, town planning constraints and special requirements. </w:t>
      </w:r>
    </w:p>
    <w:tbl>
      <w:tblPr>
        <w:tblStyle w:val="TableGrid"/>
        <w:tblW w:w="10519" w:type="dxa"/>
        <w:tblInd w:w="108" w:type="dxa"/>
        <w:tblLook w:val="04A0" w:firstRow="1" w:lastRow="0" w:firstColumn="1" w:lastColumn="0" w:noHBand="0" w:noVBand="1"/>
      </w:tblPr>
      <w:tblGrid>
        <w:gridCol w:w="10519"/>
      </w:tblGrid>
      <w:tr w:rsidR="00A673FC" w14:paraId="1F46CC3E" w14:textId="77777777" w:rsidTr="001A7436">
        <w:trPr>
          <w:trHeight w:val="2792"/>
        </w:trPr>
        <w:tc>
          <w:tcPr>
            <w:tcW w:w="10519" w:type="dxa"/>
            <w:tcBorders>
              <w:top w:val="single" w:sz="4" w:space="0" w:color="auto"/>
              <w:left w:val="single" w:sz="4" w:space="0" w:color="auto"/>
              <w:bottom w:val="single" w:sz="4" w:space="0" w:color="auto"/>
              <w:right w:val="single" w:sz="4" w:space="0" w:color="auto"/>
            </w:tcBorders>
          </w:tcPr>
          <w:p w14:paraId="45DAEF58" w14:textId="77777777" w:rsidR="00A673FC" w:rsidRDefault="00A673FC" w:rsidP="0096772B">
            <w:pPr>
              <w:ind w:right="-340"/>
              <w:rPr>
                <w:rFonts w:cs="Arial"/>
                <w:i/>
                <w:szCs w:val="21"/>
              </w:rPr>
            </w:pPr>
            <w:r>
              <w:rPr>
                <w:rFonts w:cs="Arial"/>
                <w:i/>
                <w:szCs w:val="21"/>
              </w:rPr>
              <w:t>(</w:t>
            </w:r>
            <w:proofErr w:type="gramStart"/>
            <w:r>
              <w:rPr>
                <w:rFonts w:cs="Arial"/>
                <w:i/>
                <w:szCs w:val="21"/>
              </w:rPr>
              <w:t>maximum</w:t>
            </w:r>
            <w:proofErr w:type="gramEnd"/>
            <w:r>
              <w:rPr>
                <w:rFonts w:cs="Arial"/>
                <w:i/>
                <w:szCs w:val="21"/>
              </w:rPr>
              <w:t xml:space="preserve"> 150 words)</w:t>
            </w:r>
          </w:p>
          <w:p w14:paraId="7B1CE9EB" w14:textId="77777777" w:rsidR="00A673FC" w:rsidRDefault="00A673FC" w:rsidP="0096772B">
            <w:pPr>
              <w:ind w:right="-340"/>
              <w:rPr>
                <w:rFonts w:cs="Arial"/>
                <w:szCs w:val="21"/>
              </w:rPr>
            </w:pPr>
          </w:p>
        </w:tc>
      </w:tr>
    </w:tbl>
    <w:p w14:paraId="7A162157" w14:textId="77777777" w:rsidR="00A673FC" w:rsidRDefault="00A673FC" w:rsidP="0096772B">
      <w:pPr>
        <w:spacing w:after="120"/>
        <w:ind w:right="-340"/>
        <w:rPr>
          <w:rFonts w:cs="Arial"/>
          <w:szCs w:val="21"/>
        </w:rPr>
      </w:pPr>
    </w:p>
    <w:p w14:paraId="3333BC9C" w14:textId="77777777" w:rsidR="00A673FC" w:rsidRDefault="0096772B" w:rsidP="00F86ABE">
      <w:pPr>
        <w:pStyle w:val="Heading4"/>
      </w:pPr>
      <w:r>
        <w:t>For p</w:t>
      </w:r>
      <w:r w:rsidR="00A673FC">
        <w:t>rojects involving equipment purchase</w:t>
      </w:r>
    </w:p>
    <w:p w14:paraId="751F7281" w14:textId="5A7F212F" w:rsidR="00536738" w:rsidRDefault="0037656B" w:rsidP="00C571FC">
      <w:pPr>
        <w:pStyle w:val="ListParagraph"/>
        <w:numPr>
          <w:ilvl w:val="0"/>
          <w:numId w:val="23"/>
        </w:numPr>
        <w:spacing w:after="120" w:line="300" w:lineRule="atLeast"/>
        <w:ind w:right="-340"/>
        <w:jc w:val="both"/>
        <w:rPr>
          <w:rFonts w:cs="Arial"/>
          <w:szCs w:val="21"/>
        </w:rPr>
      </w:pPr>
      <w:r w:rsidRPr="006F71E0">
        <w:rPr>
          <w:rFonts w:cs="Arial"/>
          <w:szCs w:val="21"/>
        </w:rPr>
        <w:t>For</w:t>
      </w:r>
      <w:r w:rsidR="00A673FC" w:rsidRPr="006F71E0">
        <w:rPr>
          <w:rFonts w:cs="Arial"/>
          <w:szCs w:val="21"/>
        </w:rPr>
        <w:t xml:space="preserve"> projects that involve equipment purchase</w:t>
      </w:r>
      <w:r w:rsidR="00C851B2" w:rsidRPr="006F71E0">
        <w:rPr>
          <w:rFonts w:cs="Arial"/>
          <w:szCs w:val="21"/>
        </w:rPr>
        <w:t>s</w:t>
      </w:r>
      <w:r w:rsidRPr="006F71E0">
        <w:rPr>
          <w:rFonts w:cs="Arial"/>
          <w:szCs w:val="21"/>
        </w:rPr>
        <w:t xml:space="preserve"> complete </w:t>
      </w:r>
      <w:r w:rsidR="006F71E0" w:rsidRPr="006F71E0">
        <w:rPr>
          <w:rFonts w:cs="Arial"/>
          <w:szCs w:val="21"/>
        </w:rPr>
        <w:t>Table B Equipment on the ‘capital profile’ tab of Annex C</w:t>
      </w:r>
      <w:r w:rsidR="00A673FC" w:rsidRPr="006F71E0">
        <w:rPr>
          <w:rFonts w:cs="Arial"/>
          <w:szCs w:val="21"/>
        </w:rPr>
        <w:t xml:space="preserve">. If </w:t>
      </w:r>
      <w:r w:rsidR="00C851B2" w:rsidRPr="006F71E0">
        <w:rPr>
          <w:rFonts w:cs="Arial"/>
          <w:szCs w:val="21"/>
        </w:rPr>
        <w:t xml:space="preserve">any </w:t>
      </w:r>
      <w:r w:rsidR="00A673FC" w:rsidRPr="006F71E0">
        <w:rPr>
          <w:rFonts w:cs="Arial"/>
          <w:szCs w:val="21"/>
        </w:rPr>
        <w:t xml:space="preserve">equipment is a </w:t>
      </w:r>
      <w:r w:rsidR="00C851B2" w:rsidRPr="006F71E0">
        <w:rPr>
          <w:rFonts w:cs="Arial"/>
          <w:szCs w:val="21"/>
        </w:rPr>
        <w:t>significant</w:t>
      </w:r>
      <w:r w:rsidR="00A673FC" w:rsidRPr="006F71E0">
        <w:rPr>
          <w:rFonts w:cs="Arial"/>
          <w:szCs w:val="21"/>
        </w:rPr>
        <w:t xml:space="preserve"> </w:t>
      </w:r>
      <w:r w:rsidR="00C851B2" w:rsidRPr="006F71E0">
        <w:rPr>
          <w:rFonts w:cs="Arial"/>
          <w:szCs w:val="21"/>
        </w:rPr>
        <w:t>component</w:t>
      </w:r>
      <w:r w:rsidR="00A673FC" w:rsidRPr="006F71E0">
        <w:rPr>
          <w:rFonts w:cs="Arial"/>
          <w:szCs w:val="21"/>
        </w:rPr>
        <w:t xml:space="preserve"> of the bid</w:t>
      </w:r>
      <w:r w:rsidR="004A2EFB" w:rsidRPr="006F71E0">
        <w:rPr>
          <w:rFonts w:cs="Arial"/>
          <w:szCs w:val="21"/>
        </w:rPr>
        <w:t xml:space="preserve"> (</w:t>
      </w:r>
      <w:r w:rsidR="00043E03" w:rsidRPr="006F71E0">
        <w:rPr>
          <w:rFonts w:cs="Arial"/>
          <w:szCs w:val="21"/>
        </w:rPr>
        <w:t xml:space="preserve">reasons for </w:t>
      </w:r>
      <w:r w:rsidR="004A2EFB" w:rsidRPr="006F71E0">
        <w:rPr>
          <w:rFonts w:cs="Arial"/>
          <w:szCs w:val="21"/>
        </w:rPr>
        <w:t>which should be discussed fully in your Item 1 submission)</w:t>
      </w:r>
      <w:r w:rsidR="00A673FC" w:rsidRPr="006F71E0">
        <w:rPr>
          <w:rFonts w:cs="Arial"/>
          <w:szCs w:val="21"/>
        </w:rPr>
        <w:t>, describe</w:t>
      </w:r>
      <w:r w:rsidR="004A2EFB" w:rsidRPr="006F71E0">
        <w:rPr>
          <w:rFonts w:cs="Arial"/>
          <w:szCs w:val="21"/>
        </w:rPr>
        <w:t xml:space="preserve"> the key elements or components and</w:t>
      </w:r>
      <w:r w:rsidR="00A673FC" w:rsidRPr="006F71E0">
        <w:rPr>
          <w:rFonts w:cs="Arial"/>
          <w:szCs w:val="21"/>
        </w:rPr>
        <w:t xml:space="preserve"> </w:t>
      </w:r>
      <w:r w:rsidR="004A2EFB" w:rsidRPr="006F71E0">
        <w:rPr>
          <w:rFonts w:cs="Arial"/>
          <w:szCs w:val="21"/>
        </w:rPr>
        <w:t xml:space="preserve">the expected lifetime of the equipment, </w:t>
      </w:r>
      <w:r w:rsidR="00A673FC" w:rsidRPr="006F71E0">
        <w:rPr>
          <w:rFonts w:cs="Arial"/>
          <w:szCs w:val="21"/>
        </w:rPr>
        <w:t>and indicate any special procurement considerations. Add more boxes if needed.</w:t>
      </w:r>
      <w:r w:rsidR="00536738" w:rsidRPr="006F71E0">
        <w:rPr>
          <w:rFonts w:cs="Arial"/>
          <w:szCs w:val="21"/>
        </w:rPr>
        <w:t xml:space="preserve"> </w:t>
      </w:r>
    </w:p>
    <w:p w14:paraId="29C66AF0" w14:textId="77777777" w:rsidR="001A7436" w:rsidRPr="006F71E0" w:rsidRDefault="001A7436" w:rsidP="001A7436">
      <w:pPr>
        <w:pStyle w:val="ListParagraph"/>
        <w:spacing w:after="120" w:line="300" w:lineRule="atLeast"/>
        <w:ind w:left="0" w:right="-340"/>
        <w:jc w:val="both"/>
        <w:rPr>
          <w:rFonts w:cs="Arial"/>
          <w:szCs w:val="21"/>
        </w:rPr>
      </w:pPr>
    </w:p>
    <w:p w14:paraId="68917FBD" w14:textId="77777777" w:rsidR="00A673FC" w:rsidRDefault="0096772B" w:rsidP="00F86ABE">
      <w:pPr>
        <w:pStyle w:val="Heading4"/>
      </w:pPr>
      <w:r>
        <w:t>P</w:t>
      </w:r>
      <w:r w:rsidR="00A673FC">
        <w:t>rocurement</w:t>
      </w:r>
      <w:r>
        <w:t xml:space="preserve"> of building works / equipment</w:t>
      </w:r>
    </w:p>
    <w:p w14:paraId="30DE5498" w14:textId="77777777" w:rsidR="00A673FC" w:rsidRPr="00A52428" w:rsidRDefault="00A673FC" w:rsidP="0096772B">
      <w:pPr>
        <w:pStyle w:val="ListParagraph"/>
        <w:numPr>
          <w:ilvl w:val="0"/>
          <w:numId w:val="23"/>
        </w:numPr>
        <w:spacing w:after="120"/>
        <w:ind w:right="-340"/>
        <w:jc w:val="both"/>
        <w:rPr>
          <w:rFonts w:cs="Arial"/>
          <w:szCs w:val="21"/>
        </w:rPr>
      </w:pPr>
      <w:r w:rsidRPr="00A673FC">
        <w:rPr>
          <w:rFonts w:cs="Arial"/>
          <w:szCs w:val="21"/>
        </w:rPr>
        <w:t>Please describe below the procurement processes used to secure best value over the life of the project. This should include competitive tendering (institutions are reminded that they are required to comply with EU procurement</w:t>
      </w:r>
      <w:r w:rsidR="0096772B">
        <w:rPr>
          <w:rFonts w:cs="Arial"/>
          <w:szCs w:val="21"/>
        </w:rPr>
        <w:t xml:space="preserve"> rules) and whole-life costing.</w:t>
      </w:r>
    </w:p>
    <w:tbl>
      <w:tblPr>
        <w:tblStyle w:val="TableGrid"/>
        <w:tblW w:w="10519" w:type="dxa"/>
        <w:tblInd w:w="108" w:type="dxa"/>
        <w:tblLook w:val="04A0" w:firstRow="1" w:lastRow="0" w:firstColumn="1" w:lastColumn="0" w:noHBand="0" w:noVBand="1"/>
      </w:tblPr>
      <w:tblGrid>
        <w:gridCol w:w="10519"/>
      </w:tblGrid>
      <w:tr w:rsidR="00A673FC" w14:paraId="6A88EB4A" w14:textId="77777777" w:rsidTr="001A7436">
        <w:trPr>
          <w:trHeight w:val="4321"/>
        </w:trPr>
        <w:tc>
          <w:tcPr>
            <w:tcW w:w="10519" w:type="dxa"/>
            <w:tcBorders>
              <w:top w:val="single" w:sz="4" w:space="0" w:color="auto"/>
              <w:left w:val="single" w:sz="4" w:space="0" w:color="auto"/>
              <w:bottom w:val="single" w:sz="4" w:space="0" w:color="auto"/>
              <w:right w:val="single" w:sz="4" w:space="0" w:color="auto"/>
            </w:tcBorders>
          </w:tcPr>
          <w:p w14:paraId="5C602A60" w14:textId="77777777" w:rsidR="00A673FC" w:rsidRPr="00A52428" w:rsidRDefault="00A673FC" w:rsidP="0096772B">
            <w:pPr>
              <w:ind w:right="-340"/>
              <w:rPr>
                <w:rFonts w:cs="Arial"/>
                <w:i/>
                <w:szCs w:val="21"/>
              </w:rPr>
            </w:pPr>
            <w:r>
              <w:rPr>
                <w:rFonts w:cs="Arial"/>
                <w:i/>
                <w:szCs w:val="21"/>
              </w:rPr>
              <w:t>(</w:t>
            </w:r>
            <w:proofErr w:type="gramStart"/>
            <w:r>
              <w:rPr>
                <w:rFonts w:cs="Arial"/>
                <w:i/>
                <w:szCs w:val="21"/>
              </w:rPr>
              <w:t>maximum</w:t>
            </w:r>
            <w:proofErr w:type="gramEnd"/>
            <w:r>
              <w:rPr>
                <w:rFonts w:cs="Arial"/>
                <w:i/>
                <w:szCs w:val="21"/>
              </w:rPr>
              <w:t xml:space="preserve"> 200 words)</w:t>
            </w:r>
          </w:p>
          <w:p w14:paraId="704698F0" w14:textId="77777777" w:rsidR="00A673FC" w:rsidRDefault="00A673FC" w:rsidP="0096772B">
            <w:pPr>
              <w:ind w:right="-340"/>
              <w:rPr>
                <w:rFonts w:cs="Arial"/>
                <w:szCs w:val="21"/>
              </w:rPr>
            </w:pPr>
          </w:p>
          <w:p w14:paraId="5F6616E3" w14:textId="77777777" w:rsidR="00A673FC" w:rsidRDefault="00A673FC" w:rsidP="0096772B">
            <w:pPr>
              <w:ind w:right="-340"/>
              <w:rPr>
                <w:rFonts w:cs="Arial"/>
                <w:szCs w:val="21"/>
              </w:rPr>
            </w:pPr>
          </w:p>
        </w:tc>
      </w:tr>
    </w:tbl>
    <w:p w14:paraId="6D01955F" w14:textId="77777777" w:rsidR="0089753D" w:rsidRDefault="0089753D">
      <w:pPr>
        <w:spacing w:after="0" w:line="240" w:lineRule="auto"/>
        <w:rPr>
          <w:rFonts w:cs="Arial"/>
          <w:b/>
          <w:bCs/>
          <w:color w:val="808080" w:themeColor="background1" w:themeShade="80"/>
          <w:kern w:val="32"/>
          <w:sz w:val="28"/>
          <w:szCs w:val="32"/>
        </w:rPr>
      </w:pPr>
      <w:r>
        <w:br w:type="page"/>
      </w:r>
    </w:p>
    <w:p w14:paraId="31FE0BC5" w14:textId="1FB47FA8" w:rsidR="0089753D" w:rsidRPr="001B37C6" w:rsidRDefault="0089753D" w:rsidP="00F86ABE">
      <w:pPr>
        <w:pStyle w:val="Heading2"/>
      </w:pPr>
      <w:r w:rsidRPr="001B37C6">
        <w:lastRenderedPageBreak/>
        <w:t xml:space="preserve">Net Zero </w:t>
      </w:r>
      <w:r w:rsidR="001B37C6">
        <w:t>Commitment</w:t>
      </w:r>
    </w:p>
    <w:p w14:paraId="02319CA0" w14:textId="21A65580" w:rsidR="0089753D" w:rsidRPr="0089753D" w:rsidRDefault="001B2EF8" w:rsidP="001A7436">
      <w:pPr>
        <w:pStyle w:val="ListParagraph"/>
        <w:numPr>
          <w:ilvl w:val="0"/>
          <w:numId w:val="23"/>
        </w:numPr>
        <w:jc w:val="both"/>
      </w:pPr>
      <w:r>
        <w:t xml:space="preserve">Please </w:t>
      </w:r>
      <w:r w:rsidR="000E4CAD">
        <w:t xml:space="preserve">set out </w:t>
      </w:r>
      <w:r w:rsidR="001B37C6">
        <w:t xml:space="preserve">below </w:t>
      </w:r>
      <w:r w:rsidR="00451038">
        <w:t xml:space="preserve">strategies to be </w:t>
      </w:r>
      <w:r w:rsidR="008D12E6">
        <w:t>implemented</w:t>
      </w:r>
      <w:r w:rsidR="00451038">
        <w:t xml:space="preserve"> to ensure the </w:t>
      </w:r>
      <w:r w:rsidR="000E4CAD">
        <w:t xml:space="preserve">expanded unit will </w:t>
      </w:r>
      <w:r w:rsidR="005666DB">
        <w:t xml:space="preserve">address </w:t>
      </w:r>
      <w:r w:rsidR="000E4CAD">
        <w:t>the challenge of achieving the UK Net Zero target</w:t>
      </w:r>
      <w:r w:rsidR="001B37C6">
        <w:rPr>
          <w:rStyle w:val="FootnoteReference"/>
        </w:rPr>
        <w:footnoteReference w:id="5"/>
      </w:r>
      <w:r w:rsidR="008515C4">
        <w:t xml:space="preserve"> - please note that </w:t>
      </w:r>
      <w:r w:rsidR="001A7436">
        <w:t>th</w:t>
      </w:r>
      <w:r w:rsidR="001922CB">
        <w:t>is</w:t>
      </w:r>
      <w:r w:rsidR="001A7436">
        <w:t xml:space="preserve"> question</w:t>
      </w:r>
      <w:r w:rsidR="00065F6B">
        <w:t xml:space="preserve"> </w:t>
      </w:r>
      <w:r w:rsidR="001922CB">
        <w:t>is to</w:t>
      </w:r>
      <w:r w:rsidR="00065F6B">
        <w:t xml:space="preserve"> be answered irrespective of whether any infrastructure or equipment is being built, </w:t>
      </w:r>
      <w:r w:rsidR="001A7436">
        <w:t>refurbished,</w:t>
      </w:r>
      <w:r w:rsidR="00065F6B">
        <w:t xml:space="preserve"> or procured as part of this application.</w:t>
      </w:r>
      <w:r w:rsidR="001A7436">
        <w:t xml:space="preserve"> For </w:t>
      </w:r>
      <w:r w:rsidR="00187FAF">
        <w:t>example,</w:t>
      </w:r>
      <w:r w:rsidR="001A7436">
        <w:t xml:space="preserve"> this could include policies on staff travel/consumables, high energy </w:t>
      </w:r>
      <w:r w:rsidR="00520B1D">
        <w:t>computing and similar</w:t>
      </w:r>
      <w:r w:rsidR="001A7436">
        <w:t xml:space="preserve"> equipment, etc. </w:t>
      </w:r>
      <w:r w:rsidR="00187FAF">
        <w:t>Research England acknowledges that t</w:t>
      </w:r>
      <w:r w:rsidR="001A7436">
        <w:t xml:space="preserve">his may </w:t>
      </w:r>
      <w:r w:rsidR="00AA7F42">
        <w:t>result in an increase of costs greater than the 10%</w:t>
      </w:r>
      <w:r w:rsidR="00187FAF">
        <w:t xml:space="preserve"> </w:t>
      </w:r>
      <w:r w:rsidR="00AA7F42">
        <w:t>buffer</w:t>
      </w:r>
      <w:r w:rsidR="00187FAF">
        <w:t xml:space="preserve"> from EOI, please contact Research England if this is the case.</w:t>
      </w:r>
      <w:r w:rsidR="00AA7F42">
        <w:t xml:space="preserve"> </w:t>
      </w:r>
      <w:r w:rsidR="001A7436">
        <w:t xml:space="preserve"> </w:t>
      </w:r>
      <w:r w:rsidR="00065F6B">
        <w:t xml:space="preserve"> </w:t>
      </w:r>
    </w:p>
    <w:tbl>
      <w:tblPr>
        <w:tblStyle w:val="TableGrid"/>
        <w:tblW w:w="0" w:type="auto"/>
        <w:tblLook w:val="04A0" w:firstRow="1" w:lastRow="0" w:firstColumn="1" w:lastColumn="0" w:noHBand="0" w:noVBand="1"/>
      </w:tblPr>
      <w:tblGrid>
        <w:gridCol w:w="10456"/>
      </w:tblGrid>
      <w:tr w:rsidR="00451038" w14:paraId="76E5B477" w14:textId="77777777" w:rsidTr="00187FAF">
        <w:trPr>
          <w:trHeight w:val="9702"/>
        </w:trPr>
        <w:tc>
          <w:tcPr>
            <w:tcW w:w="10456" w:type="dxa"/>
          </w:tcPr>
          <w:p w14:paraId="75AFDE07" w14:textId="052AD929" w:rsidR="00451038" w:rsidRPr="00451038" w:rsidRDefault="00451038" w:rsidP="0096772B">
            <w:pPr>
              <w:ind w:right="-340"/>
              <w:rPr>
                <w:i/>
                <w:iCs/>
              </w:rPr>
            </w:pPr>
            <w:r>
              <w:rPr>
                <w:i/>
                <w:iCs/>
              </w:rPr>
              <w:t>(</w:t>
            </w:r>
            <w:proofErr w:type="gramStart"/>
            <w:r w:rsidR="00067419">
              <w:rPr>
                <w:i/>
                <w:iCs/>
              </w:rPr>
              <w:t>m</w:t>
            </w:r>
            <w:r>
              <w:rPr>
                <w:i/>
                <w:iCs/>
              </w:rPr>
              <w:t>aximum</w:t>
            </w:r>
            <w:proofErr w:type="gramEnd"/>
            <w:r>
              <w:rPr>
                <w:i/>
                <w:iCs/>
              </w:rPr>
              <w:t xml:space="preserve"> 500 words)</w:t>
            </w:r>
          </w:p>
        </w:tc>
      </w:tr>
    </w:tbl>
    <w:p w14:paraId="7CAC8AF7" w14:textId="77777777" w:rsidR="00AA7F42" w:rsidRDefault="00AA7F42" w:rsidP="00AA7F42">
      <w:pPr>
        <w:pStyle w:val="ListParagraph"/>
        <w:spacing w:after="120" w:line="300" w:lineRule="atLeast"/>
        <w:ind w:left="0" w:right="-340"/>
        <w:jc w:val="both"/>
        <w:rPr>
          <w:rFonts w:cs="Arial"/>
          <w:szCs w:val="21"/>
        </w:rPr>
      </w:pPr>
    </w:p>
    <w:p w14:paraId="17873764" w14:textId="57D99C36" w:rsidR="008515C4" w:rsidRPr="00A673FC" w:rsidRDefault="001922CB" w:rsidP="008515C4">
      <w:pPr>
        <w:pStyle w:val="ListParagraph"/>
        <w:numPr>
          <w:ilvl w:val="0"/>
          <w:numId w:val="23"/>
        </w:numPr>
        <w:spacing w:after="120" w:line="300" w:lineRule="atLeast"/>
        <w:ind w:right="-340"/>
        <w:jc w:val="both"/>
        <w:rPr>
          <w:rFonts w:cs="Arial"/>
          <w:szCs w:val="21"/>
        </w:rPr>
      </w:pPr>
      <w:r w:rsidRPr="003028DF">
        <w:rPr>
          <w:rFonts w:cs="Arial"/>
          <w:b/>
          <w:bCs/>
          <w:szCs w:val="21"/>
        </w:rPr>
        <w:lastRenderedPageBreak/>
        <w:t xml:space="preserve">Where E3 funding is being used to increase </w:t>
      </w:r>
      <w:r w:rsidR="00DA4CC1">
        <w:rPr>
          <w:rFonts w:cs="Arial"/>
          <w:b/>
          <w:bCs/>
          <w:szCs w:val="21"/>
        </w:rPr>
        <w:t>or repurpose</w:t>
      </w:r>
      <w:r w:rsidRPr="003028DF">
        <w:rPr>
          <w:rFonts w:cs="Arial"/>
          <w:b/>
          <w:bCs/>
          <w:szCs w:val="21"/>
        </w:rPr>
        <w:t xml:space="preserve"> </w:t>
      </w:r>
      <w:r w:rsidR="003028DF" w:rsidRPr="003028DF">
        <w:rPr>
          <w:rFonts w:cs="Arial"/>
          <w:b/>
          <w:bCs/>
          <w:szCs w:val="21"/>
        </w:rPr>
        <w:t>the HEP’s floor area</w:t>
      </w:r>
      <w:r w:rsidR="003028DF">
        <w:rPr>
          <w:rFonts w:cs="Arial"/>
          <w:szCs w:val="21"/>
        </w:rPr>
        <w:t>, p</w:t>
      </w:r>
      <w:r w:rsidR="003028DF" w:rsidRPr="00A673FC">
        <w:rPr>
          <w:rFonts w:cs="Arial"/>
          <w:szCs w:val="21"/>
        </w:rPr>
        <w:t xml:space="preserve">lease quantify any net increase </w:t>
      </w:r>
      <w:r w:rsidR="00DA4CC1">
        <w:rPr>
          <w:rFonts w:cs="Arial"/>
          <w:szCs w:val="21"/>
        </w:rPr>
        <w:t>i</w:t>
      </w:r>
      <w:r w:rsidR="008515C4">
        <w:rPr>
          <w:rFonts w:cs="Arial"/>
          <w:szCs w:val="21"/>
        </w:rPr>
        <w:t>n reference to Net Zero targets</w:t>
      </w:r>
      <w:r w:rsidR="003028DF">
        <w:rPr>
          <w:rFonts w:cs="Arial"/>
          <w:szCs w:val="21"/>
        </w:rPr>
        <w:t xml:space="preserve"> </w:t>
      </w:r>
      <w:r w:rsidR="00044A29">
        <w:rPr>
          <w:rFonts w:cs="Arial"/>
          <w:szCs w:val="21"/>
        </w:rPr>
        <w:t>and</w:t>
      </w:r>
      <w:r w:rsidR="008515C4" w:rsidRPr="00A673FC">
        <w:rPr>
          <w:rFonts w:cs="Arial"/>
          <w:szCs w:val="21"/>
        </w:rPr>
        <w:t xml:space="preserve"> explain any impact on the HE</w:t>
      </w:r>
      <w:r w:rsidR="008515C4">
        <w:rPr>
          <w:rFonts w:cs="Arial"/>
          <w:szCs w:val="21"/>
        </w:rPr>
        <w:t>P</w:t>
      </w:r>
      <w:r w:rsidR="008515C4" w:rsidRPr="00A673FC">
        <w:rPr>
          <w:rFonts w:cs="Arial"/>
          <w:szCs w:val="21"/>
        </w:rPr>
        <w:t xml:space="preserve">’s 2020 carbon reduction target. Provide justification for any increase in net floor area and overall carbon emissions. </w:t>
      </w:r>
    </w:p>
    <w:tbl>
      <w:tblPr>
        <w:tblStyle w:val="TableGrid"/>
        <w:tblW w:w="10519" w:type="dxa"/>
        <w:tblInd w:w="108" w:type="dxa"/>
        <w:tblLook w:val="04A0" w:firstRow="1" w:lastRow="0" w:firstColumn="1" w:lastColumn="0" w:noHBand="0" w:noVBand="1"/>
      </w:tblPr>
      <w:tblGrid>
        <w:gridCol w:w="10519"/>
      </w:tblGrid>
      <w:tr w:rsidR="008515C4" w14:paraId="25D73A66" w14:textId="77777777" w:rsidTr="001A7436">
        <w:trPr>
          <w:trHeight w:val="5563"/>
        </w:trPr>
        <w:tc>
          <w:tcPr>
            <w:tcW w:w="10519" w:type="dxa"/>
            <w:tcBorders>
              <w:top w:val="single" w:sz="4" w:space="0" w:color="auto"/>
              <w:left w:val="single" w:sz="4" w:space="0" w:color="auto"/>
              <w:bottom w:val="single" w:sz="4" w:space="0" w:color="auto"/>
              <w:right w:val="single" w:sz="4" w:space="0" w:color="auto"/>
            </w:tcBorders>
          </w:tcPr>
          <w:p w14:paraId="3964BFC9" w14:textId="77777777" w:rsidR="008515C4" w:rsidRDefault="008515C4" w:rsidP="00082CA2">
            <w:pPr>
              <w:ind w:right="-340"/>
              <w:rPr>
                <w:rFonts w:cs="Arial"/>
                <w:i/>
                <w:szCs w:val="21"/>
              </w:rPr>
            </w:pPr>
            <w:r>
              <w:rPr>
                <w:rFonts w:cs="Arial"/>
                <w:i/>
                <w:szCs w:val="21"/>
              </w:rPr>
              <w:t>(</w:t>
            </w:r>
            <w:proofErr w:type="gramStart"/>
            <w:r>
              <w:rPr>
                <w:rFonts w:cs="Arial"/>
                <w:i/>
                <w:szCs w:val="21"/>
              </w:rPr>
              <w:t>maximum</w:t>
            </w:r>
            <w:proofErr w:type="gramEnd"/>
            <w:r>
              <w:rPr>
                <w:rFonts w:cs="Arial"/>
                <w:i/>
                <w:szCs w:val="21"/>
              </w:rPr>
              <w:t xml:space="preserve"> 300 words)</w:t>
            </w:r>
          </w:p>
          <w:p w14:paraId="691E4E4B" w14:textId="77777777" w:rsidR="008515C4" w:rsidRDefault="008515C4" w:rsidP="00082CA2">
            <w:pPr>
              <w:ind w:right="-340"/>
              <w:rPr>
                <w:rFonts w:cs="Arial"/>
                <w:szCs w:val="21"/>
              </w:rPr>
            </w:pPr>
          </w:p>
          <w:p w14:paraId="4AAE9000" w14:textId="77777777" w:rsidR="008515C4" w:rsidRDefault="008515C4" w:rsidP="00082CA2">
            <w:pPr>
              <w:ind w:right="-340"/>
              <w:rPr>
                <w:rFonts w:cs="Arial"/>
                <w:szCs w:val="21"/>
              </w:rPr>
            </w:pPr>
          </w:p>
        </w:tc>
      </w:tr>
    </w:tbl>
    <w:p w14:paraId="4CE83232" w14:textId="77777777" w:rsidR="008515C4" w:rsidRDefault="008515C4" w:rsidP="008515C4">
      <w:pPr>
        <w:spacing w:after="120"/>
        <w:ind w:right="-340"/>
        <w:rPr>
          <w:rFonts w:cs="Arial"/>
          <w:szCs w:val="21"/>
        </w:rPr>
      </w:pPr>
    </w:p>
    <w:p w14:paraId="02DA8B86" w14:textId="6B79AF8D" w:rsidR="008515C4" w:rsidRPr="00A673FC" w:rsidRDefault="008E00F9" w:rsidP="008515C4">
      <w:pPr>
        <w:pStyle w:val="ListParagraph"/>
        <w:numPr>
          <w:ilvl w:val="0"/>
          <w:numId w:val="23"/>
        </w:numPr>
        <w:spacing w:after="120" w:line="300" w:lineRule="atLeast"/>
        <w:ind w:right="-340"/>
        <w:jc w:val="both"/>
        <w:rPr>
          <w:rFonts w:cs="Arial"/>
          <w:szCs w:val="21"/>
        </w:rPr>
      </w:pPr>
      <w:r w:rsidRPr="003028DF">
        <w:rPr>
          <w:rFonts w:cs="Arial"/>
          <w:b/>
          <w:bCs/>
          <w:szCs w:val="21"/>
        </w:rPr>
        <w:t xml:space="preserve">Where </w:t>
      </w:r>
      <w:r w:rsidR="003028DF">
        <w:rPr>
          <w:rFonts w:cs="Arial"/>
          <w:b/>
          <w:bCs/>
          <w:szCs w:val="21"/>
        </w:rPr>
        <w:t>E3</w:t>
      </w:r>
      <w:r w:rsidRPr="003028DF">
        <w:rPr>
          <w:rFonts w:cs="Arial"/>
          <w:b/>
          <w:bCs/>
          <w:szCs w:val="21"/>
        </w:rPr>
        <w:t xml:space="preserve"> funding is used to build new </w:t>
      </w:r>
      <w:r w:rsidR="00044A29" w:rsidRPr="003028DF">
        <w:rPr>
          <w:rFonts w:cs="Arial"/>
          <w:b/>
          <w:bCs/>
          <w:szCs w:val="21"/>
        </w:rPr>
        <w:t>infrastructure</w:t>
      </w:r>
      <w:r>
        <w:rPr>
          <w:rFonts w:cs="Arial"/>
          <w:szCs w:val="21"/>
        </w:rPr>
        <w:t>, p</w:t>
      </w:r>
      <w:r w:rsidR="008515C4" w:rsidRPr="00A673FC">
        <w:rPr>
          <w:rFonts w:cs="Arial"/>
          <w:szCs w:val="21"/>
        </w:rPr>
        <w:t xml:space="preserve">lease confirm that due regard has been paid to achieving a </w:t>
      </w:r>
      <w:r w:rsidR="008515C4">
        <w:rPr>
          <w:rFonts w:cs="Arial"/>
          <w:szCs w:val="21"/>
        </w:rPr>
        <w:t>Net Zero</w:t>
      </w:r>
      <w:r w:rsidR="008515C4" w:rsidRPr="00A673FC">
        <w:rPr>
          <w:rFonts w:cs="Arial"/>
          <w:szCs w:val="21"/>
        </w:rPr>
        <w:t xml:space="preserve"> building. Describe in outline the measures taken to achieve this. </w:t>
      </w:r>
    </w:p>
    <w:tbl>
      <w:tblPr>
        <w:tblStyle w:val="TableGrid"/>
        <w:tblW w:w="10519" w:type="dxa"/>
        <w:tblInd w:w="108" w:type="dxa"/>
        <w:tblLook w:val="04A0" w:firstRow="1" w:lastRow="0" w:firstColumn="1" w:lastColumn="0" w:noHBand="0" w:noVBand="1"/>
      </w:tblPr>
      <w:tblGrid>
        <w:gridCol w:w="10519"/>
      </w:tblGrid>
      <w:tr w:rsidR="008515C4" w14:paraId="6FB16E5F" w14:textId="77777777" w:rsidTr="001A7436">
        <w:trPr>
          <w:trHeight w:val="4625"/>
        </w:trPr>
        <w:tc>
          <w:tcPr>
            <w:tcW w:w="10519" w:type="dxa"/>
            <w:tcBorders>
              <w:top w:val="single" w:sz="4" w:space="0" w:color="auto"/>
              <w:left w:val="single" w:sz="4" w:space="0" w:color="auto"/>
              <w:bottom w:val="single" w:sz="4" w:space="0" w:color="auto"/>
              <w:right w:val="single" w:sz="4" w:space="0" w:color="auto"/>
            </w:tcBorders>
          </w:tcPr>
          <w:p w14:paraId="1527419D" w14:textId="77777777" w:rsidR="008515C4" w:rsidRPr="00A673FC" w:rsidRDefault="008515C4" w:rsidP="00082CA2">
            <w:pPr>
              <w:ind w:right="-340"/>
              <w:rPr>
                <w:rFonts w:cs="Arial"/>
                <w:i/>
                <w:szCs w:val="21"/>
              </w:rPr>
            </w:pPr>
            <w:r>
              <w:rPr>
                <w:rFonts w:cs="Arial"/>
                <w:i/>
                <w:szCs w:val="21"/>
              </w:rPr>
              <w:t>(</w:t>
            </w:r>
            <w:proofErr w:type="gramStart"/>
            <w:r>
              <w:rPr>
                <w:rFonts w:cs="Arial"/>
                <w:i/>
                <w:szCs w:val="21"/>
              </w:rPr>
              <w:t>maximum</w:t>
            </w:r>
            <w:proofErr w:type="gramEnd"/>
            <w:r>
              <w:rPr>
                <w:rFonts w:cs="Arial"/>
                <w:i/>
                <w:szCs w:val="21"/>
              </w:rPr>
              <w:t xml:space="preserve"> 200 words)</w:t>
            </w:r>
          </w:p>
          <w:p w14:paraId="1E0CE4C7" w14:textId="77777777" w:rsidR="008515C4" w:rsidRDefault="008515C4" w:rsidP="00082CA2">
            <w:pPr>
              <w:ind w:right="-340"/>
              <w:rPr>
                <w:rFonts w:cs="Arial"/>
                <w:szCs w:val="21"/>
              </w:rPr>
            </w:pPr>
          </w:p>
        </w:tc>
      </w:tr>
    </w:tbl>
    <w:p w14:paraId="08FBD818" w14:textId="77777777" w:rsidR="009F7349" w:rsidRPr="00C50B92" w:rsidRDefault="009F7349" w:rsidP="00EE4313">
      <w:pPr>
        <w:ind w:right="-340"/>
      </w:pPr>
    </w:p>
    <w:sectPr w:rsidR="009F7349" w:rsidRPr="00C50B92" w:rsidSect="0038395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C1EE" w14:textId="77777777" w:rsidR="00521E86" w:rsidRDefault="00521E86" w:rsidP="00936C7E">
      <w:r>
        <w:separator/>
      </w:r>
    </w:p>
    <w:p w14:paraId="06F3782B" w14:textId="77777777" w:rsidR="00521E86" w:rsidRDefault="00521E86" w:rsidP="00936C7E"/>
    <w:p w14:paraId="4555BFA5" w14:textId="77777777" w:rsidR="00521E86" w:rsidRDefault="00521E86" w:rsidP="00936C7E"/>
  </w:endnote>
  <w:endnote w:type="continuationSeparator" w:id="0">
    <w:p w14:paraId="4AC28AC9" w14:textId="77777777" w:rsidR="00521E86" w:rsidRDefault="00521E86" w:rsidP="00936C7E">
      <w:r>
        <w:continuationSeparator/>
      </w:r>
    </w:p>
    <w:p w14:paraId="24531BFC" w14:textId="77777777" w:rsidR="00521E86" w:rsidRDefault="00521E86" w:rsidP="00936C7E"/>
    <w:p w14:paraId="236559A8" w14:textId="77777777" w:rsidR="00521E86" w:rsidRDefault="00521E86" w:rsidP="00936C7E"/>
  </w:endnote>
  <w:endnote w:type="continuationNotice" w:id="1">
    <w:p w14:paraId="1D9554F1" w14:textId="77777777" w:rsidR="00521E86" w:rsidRDefault="00521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0615" w14:textId="77777777" w:rsidR="00B54120" w:rsidRDefault="00B54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7BD6" w14:textId="77777777" w:rsidR="00DE2334" w:rsidRPr="00FF62D1" w:rsidRDefault="00CF233D" w:rsidP="00385447">
    <w:pPr>
      <w:pStyle w:val="Footer"/>
      <w:jc w:val="center"/>
    </w:pPr>
    <w:sdt>
      <w:sdtPr>
        <w:id w:val="688655046"/>
        <w:docPartObj>
          <w:docPartGallery w:val="Page Numbers (Bottom of Page)"/>
          <w:docPartUnique/>
        </w:docPartObj>
      </w:sdtPr>
      <w:sdtEndPr>
        <w:rPr>
          <w:noProof/>
        </w:rPr>
      </w:sdtEndPr>
      <w:sdtContent>
        <w:r w:rsidR="00DE2334" w:rsidRPr="00FF62D1">
          <w:fldChar w:fldCharType="begin"/>
        </w:r>
        <w:r w:rsidR="00DE2334" w:rsidRPr="00FF62D1">
          <w:instrText xml:space="preserve"> PAGE   \* MERGEFORMAT </w:instrText>
        </w:r>
        <w:r w:rsidR="00DE2334" w:rsidRPr="00FF62D1">
          <w:fldChar w:fldCharType="separate"/>
        </w:r>
        <w:r w:rsidR="00000647">
          <w:rPr>
            <w:noProof/>
          </w:rPr>
          <w:t>4</w:t>
        </w:r>
        <w:r w:rsidR="00DE2334" w:rsidRPr="00FF62D1">
          <w:rPr>
            <w:noProof/>
          </w:rPr>
          <w:fldChar w:fldCharType="end"/>
        </w:r>
      </w:sdtContent>
    </w:sdt>
  </w:p>
  <w:p w14:paraId="23708514" w14:textId="77777777" w:rsidR="00DE2334" w:rsidRDefault="00DE2334" w:rsidP="00936C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0E05" w14:textId="77777777" w:rsidR="00B54120" w:rsidRDefault="00B54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710E" w14:textId="77777777" w:rsidR="00521E86" w:rsidRDefault="00521E86" w:rsidP="00936C7E">
      <w:r>
        <w:separator/>
      </w:r>
    </w:p>
  </w:footnote>
  <w:footnote w:type="continuationSeparator" w:id="0">
    <w:p w14:paraId="79E6922C" w14:textId="77777777" w:rsidR="00521E86" w:rsidRDefault="00521E86" w:rsidP="00936C7E">
      <w:r>
        <w:continuationSeparator/>
      </w:r>
    </w:p>
    <w:p w14:paraId="1D828F62" w14:textId="77777777" w:rsidR="00521E86" w:rsidRDefault="00521E86" w:rsidP="00936C7E"/>
    <w:p w14:paraId="34C35D92" w14:textId="77777777" w:rsidR="00521E86" w:rsidRDefault="00521E86" w:rsidP="00936C7E"/>
  </w:footnote>
  <w:footnote w:type="continuationNotice" w:id="1">
    <w:p w14:paraId="2A2D43A5" w14:textId="77777777" w:rsidR="00521E86" w:rsidRDefault="00521E86">
      <w:pPr>
        <w:spacing w:after="0" w:line="240" w:lineRule="auto"/>
      </w:pPr>
    </w:p>
  </w:footnote>
  <w:footnote w:id="2">
    <w:p w14:paraId="59F985F5" w14:textId="77777777" w:rsidR="00F1034D" w:rsidRDefault="00F1034D" w:rsidP="00F1034D">
      <w:pPr>
        <w:pStyle w:val="FootnoteText"/>
      </w:pPr>
      <w:r>
        <w:rPr>
          <w:rStyle w:val="FootnoteReference"/>
        </w:rPr>
        <w:footnoteRef/>
      </w:r>
      <w:r>
        <w:t xml:space="preserve"> </w:t>
      </w:r>
      <w:hyperlink r:id="rId1" w:history="1">
        <w:r>
          <w:rPr>
            <w:rStyle w:val="Hyperlink"/>
          </w:rPr>
          <w:t>Terms and conditions for training funding – UKRI</w:t>
        </w:r>
      </w:hyperlink>
    </w:p>
  </w:footnote>
  <w:footnote w:id="3">
    <w:p w14:paraId="5494EE81" w14:textId="77777777" w:rsidR="00F1034D" w:rsidRDefault="00F1034D" w:rsidP="00F1034D">
      <w:pPr>
        <w:pStyle w:val="FootnoteText"/>
      </w:pPr>
      <w:r>
        <w:rPr>
          <w:rStyle w:val="FootnoteReference"/>
        </w:rPr>
        <w:footnoteRef/>
      </w:r>
      <w:r>
        <w:t xml:space="preserve"> </w:t>
      </w:r>
      <w:hyperlink r:id="rId2" w:history="1">
        <w:r>
          <w:rPr>
            <w:rStyle w:val="Hyperlink"/>
          </w:rPr>
          <w:t>Home - The Concordat to Support the Career Development of Researchers (researcherdevelopmentconcordat.ac.uk)</w:t>
        </w:r>
      </w:hyperlink>
    </w:p>
  </w:footnote>
  <w:footnote w:id="4">
    <w:p w14:paraId="708EB748" w14:textId="77777777" w:rsidR="00F1034D" w:rsidRDefault="00F1034D" w:rsidP="00F1034D">
      <w:pPr>
        <w:pStyle w:val="FootnoteText"/>
      </w:pPr>
      <w:r>
        <w:rPr>
          <w:rStyle w:val="FootnoteReference"/>
        </w:rPr>
        <w:footnoteRef/>
      </w:r>
      <w:r>
        <w:t xml:space="preserve"> </w:t>
      </w:r>
      <w:hyperlink r:id="rId3" w:history="1">
        <w:r>
          <w:rPr>
            <w:rStyle w:val="Hyperlink"/>
          </w:rPr>
          <w:t>Hello | Technicians (techniciancommitment.org.uk)</w:t>
        </w:r>
      </w:hyperlink>
    </w:p>
  </w:footnote>
  <w:footnote w:id="5">
    <w:p w14:paraId="7E278933" w14:textId="72A60A44" w:rsidR="001B37C6" w:rsidRDefault="001B37C6">
      <w:pPr>
        <w:pStyle w:val="FootnoteText"/>
      </w:pPr>
      <w:r>
        <w:rPr>
          <w:rStyle w:val="FootnoteReference"/>
        </w:rPr>
        <w:footnoteRef/>
      </w:r>
      <w:r>
        <w:t xml:space="preserve"> </w:t>
      </w:r>
      <w:hyperlink r:id="rId4" w:history="1">
        <w:r>
          <w:rPr>
            <w:rStyle w:val="Hyperlink"/>
          </w:rPr>
          <w:t>Net Zero Strategy: Build Back Greener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5571" w14:textId="77777777" w:rsidR="00B54120" w:rsidRDefault="00B54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4EC4" w14:textId="77777777" w:rsidR="00B54120" w:rsidRDefault="00B54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33D4" w14:textId="77777777" w:rsidR="00B54120" w:rsidRDefault="00B54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921"/>
    <w:multiLevelType w:val="hybridMultilevel"/>
    <w:tmpl w:val="DEEEF57E"/>
    <w:name w:val="HEFCE4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5262E"/>
    <w:multiLevelType w:val="hybridMultilevel"/>
    <w:tmpl w:val="F5A20348"/>
    <w:lvl w:ilvl="0" w:tplc="24FAFEE6">
      <w:start w:val="1"/>
      <w:numFmt w:val="decimal"/>
      <w:pStyle w:val="ListParagraph3"/>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CB20AC"/>
    <w:multiLevelType w:val="multilevel"/>
    <w:tmpl w:val="AFDC20EC"/>
    <w:lvl w:ilvl="0">
      <w:start w:val="1"/>
      <w:numFmt w:val="decimal"/>
      <w:lvlText w:val="%1."/>
      <w:lvlJc w:val="left"/>
      <w:pPr>
        <w:tabs>
          <w:tab w:val="num" w:pos="567"/>
        </w:tabs>
        <w:ind w:left="0" w:firstLine="0"/>
      </w:pPr>
      <w:rPr>
        <w:rFonts w:hint="default"/>
        <w:b w:val="0"/>
        <w:i w:val="0"/>
        <w:color w:val="auto"/>
        <w:sz w:val="22"/>
        <w:szCs w:val="24"/>
      </w:rPr>
    </w:lvl>
    <w:lvl w:ilvl="1">
      <w:start w:val="1"/>
      <w:numFmt w:val="lowerLetter"/>
      <w:lvlText w:val="%2)"/>
      <w:lvlJc w:val="left"/>
      <w:pPr>
        <w:tabs>
          <w:tab w:val="num" w:pos="1560"/>
        </w:tabs>
        <w:ind w:left="851" w:firstLine="142"/>
      </w:pPr>
      <w:rPr>
        <w:rFonts w:ascii="Arial" w:hAnsi="Arial" w:cs="Arial" w:hint="default"/>
        <w:b w:val="0"/>
        <w:bCs w:val="0"/>
        <w:color w:val="auto"/>
        <w:sz w:val="22"/>
        <w:szCs w:val="22"/>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 w15:restartNumberingAfterBreak="0">
    <w:nsid w:val="15911902"/>
    <w:multiLevelType w:val="hybridMultilevel"/>
    <w:tmpl w:val="2346AAEC"/>
    <w:lvl w:ilvl="0" w:tplc="24FAFEE6">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444FDE"/>
    <w:multiLevelType w:val="hybridMultilevel"/>
    <w:tmpl w:val="7C0C6C4E"/>
    <w:lvl w:ilvl="0" w:tplc="24FAFEE6">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A446EC"/>
    <w:multiLevelType w:val="multilevel"/>
    <w:tmpl w:val="6D56F812"/>
    <w:lvl w:ilvl="0">
      <w:start w:val="1"/>
      <w:numFmt w:val="decimal"/>
      <w:lvlText w:val="%1."/>
      <w:lvlJc w:val="left"/>
      <w:pPr>
        <w:tabs>
          <w:tab w:val="num" w:pos="567"/>
        </w:tabs>
        <w:ind w:left="0" w:firstLine="0"/>
      </w:pPr>
      <w:rPr>
        <w:b w:val="0"/>
        <w:i w:val="0"/>
        <w:color w:val="auto"/>
        <w:sz w:val="22"/>
        <w:szCs w:val="24"/>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6" w15:restartNumberingAfterBreak="0">
    <w:nsid w:val="1D602964"/>
    <w:multiLevelType w:val="hybridMultilevel"/>
    <w:tmpl w:val="1DD4933E"/>
    <w:name w:val="HEFCE9"/>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D6277"/>
    <w:multiLevelType w:val="hybridMultilevel"/>
    <w:tmpl w:val="398ACAD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9A43A93"/>
    <w:multiLevelType w:val="multilevel"/>
    <w:tmpl w:val="D354DD60"/>
    <w:name w:val="HEFCE2"/>
    <w:lvl w:ilvl="0">
      <w:start w:val="1"/>
      <w:numFmt w:val="decimal"/>
      <w:lvlRestart w:val="0"/>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9" w15:restartNumberingAfterBreak="0">
    <w:nsid w:val="2EEE1303"/>
    <w:multiLevelType w:val="multilevel"/>
    <w:tmpl w:val="6A8E66B0"/>
    <w:name w:val="HEFCE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0" w15:restartNumberingAfterBreak="0">
    <w:nsid w:val="2F0766DC"/>
    <w:multiLevelType w:val="hybridMultilevel"/>
    <w:tmpl w:val="AF20D7A0"/>
    <w:name w:val="HEFCE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10862"/>
    <w:multiLevelType w:val="multilevel"/>
    <w:tmpl w:val="1C6A8E24"/>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4" w15:restartNumberingAfterBreak="0">
    <w:nsid w:val="36353C8B"/>
    <w:multiLevelType w:val="multilevel"/>
    <w:tmpl w:val="4900F368"/>
    <w:name w:val="HEFCE1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5" w15:restartNumberingAfterBreak="0">
    <w:nsid w:val="37031DD0"/>
    <w:multiLevelType w:val="multilevel"/>
    <w:tmpl w:val="7A7A2B96"/>
    <w:name w:val="HEFCE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6" w15:restartNumberingAfterBreak="0">
    <w:nsid w:val="39E424D7"/>
    <w:multiLevelType w:val="hybridMultilevel"/>
    <w:tmpl w:val="FC5AC9AE"/>
    <w:name w:val="HEFCE92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F40BCE"/>
    <w:multiLevelType w:val="multilevel"/>
    <w:tmpl w:val="8B2EE2DA"/>
    <w:lvl w:ilvl="0">
      <w:start w:val="7"/>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8" w15:restartNumberingAfterBreak="0">
    <w:nsid w:val="3D325720"/>
    <w:multiLevelType w:val="hybridMultilevel"/>
    <w:tmpl w:val="51D6CF42"/>
    <w:lvl w:ilvl="0" w:tplc="24FAFEE6">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843453"/>
    <w:multiLevelType w:val="multilevel"/>
    <w:tmpl w:val="26F265D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0" w15:restartNumberingAfterBreak="0">
    <w:nsid w:val="43AD092C"/>
    <w:multiLevelType w:val="multilevel"/>
    <w:tmpl w:val="726E5D94"/>
    <w:name w:val="HEFCE6"/>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1" w15:restartNumberingAfterBreak="0">
    <w:nsid w:val="45580A22"/>
    <w:multiLevelType w:val="hybridMultilevel"/>
    <w:tmpl w:val="CD527C32"/>
    <w:lvl w:ilvl="0" w:tplc="24FAFEE6">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0A7D45"/>
    <w:multiLevelType w:val="hybridMultilevel"/>
    <w:tmpl w:val="5574C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E739D3"/>
    <w:multiLevelType w:val="multilevel"/>
    <w:tmpl w:val="6A8E66B0"/>
    <w:name w:val="HEFCE3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4" w15:restartNumberingAfterBreak="0">
    <w:nsid w:val="563E5451"/>
    <w:multiLevelType w:val="multilevel"/>
    <w:tmpl w:val="A1FCC3B0"/>
    <w:name w:val="HEFCE72"/>
    <w:lvl w:ilvl="0">
      <w:start w:val="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5" w15:restartNumberingAfterBreak="0">
    <w:nsid w:val="5A34494D"/>
    <w:multiLevelType w:val="multilevel"/>
    <w:tmpl w:val="A94C732E"/>
    <w:lvl w:ilvl="0">
      <w:start w:val="1"/>
      <w:numFmt w:val="bullet"/>
      <w:lvlText w:val=""/>
      <w:lvlJc w:val="left"/>
      <w:pPr>
        <w:tabs>
          <w:tab w:val="num" w:pos="1287"/>
        </w:tabs>
        <w:ind w:left="720" w:firstLine="0"/>
      </w:pPr>
      <w:rPr>
        <w:rFonts w:ascii="Symbol" w:hAnsi="Symbol" w:hint="default"/>
      </w:rPr>
    </w:lvl>
    <w:lvl w:ilvl="1">
      <w:start w:val="1"/>
      <w:numFmt w:val="lowerLetter"/>
      <w:lvlText w:val="%2."/>
      <w:lvlJc w:val="left"/>
      <w:pPr>
        <w:tabs>
          <w:tab w:val="num" w:pos="1854"/>
        </w:tabs>
        <w:ind w:left="1287" w:firstLine="0"/>
      </w:pPr>
    </w:lvl>
    <w:lvl w:ilvl="2">
      <w:start w:val="1"/>
      <w:numFmt w:val="lowerRoman"/>
      <w:lvlText w:val="%3."/>
      <w:lvlJc w:val="left"/>
      <w:pPr>
        <w:tabs>
          <w:tab w:val="num" w:pos="2421"/>
        </w:tabs>
        <w:ind w:left="1854" w:firstLine="0"/>
      </w:pPr>
    </w:lvl>
    <w:lvl w:ilvl="3">
      <w:start w:val="1"/>
      <w:numFmt w:val="decimal"/>
      <w:lvlText w:val="%4)"/>
      <w:lvlJc w:val="left"/>
      <w:pPr>
        <w:tabs>
          <w:tab w:val="num" w:pos="2988"/>
        </w:tabs>
        <w:ind w:left="2421" w:firstLine="0"/>
      </w:pPr>
    </w:lvl>
    <w:lvl w:ilvl="4">
      <w:start w:val="1"/>
      <w:numFmt w:val="lowerLetter"/>
      <w:lvlText w:val="%5)"/>
      <w:lvlJc w:val="left"/>
      <w:pPr>
        <w:tabs>
          <w:tab w:val="num" w:pos="3555"/>
        </w:tabs>
        <w:ind w:left="2988" w:firstLine="0"/>
      </w:pPr>
    </w:lvl>
    <w:lvl w:ilvl="5">
      <w:start w:val="1"/>
      <w:numFmt w:val="lowerRoman"/>
      <w:lvlText w:val="%6)"/>
      <w:lvlJc w:val="left"/>
      <w:pPr>
        <w:tabs>
          <w:tab w:val="num" w:pos="4122"/>
        </w:tabs>
        <w:ind w:left="3555" w:firstLine="0"/>
      </w:pPr>
    </w:lvl>
    <w:lvl w:ilvl="6">
      <w:start w:val="1"/>
      <w:numFmt w:val="decimal"/>
      <w:lvlText w:val="(%7)"/>
      <w:lvlJc w:val="left"/>
      <w:pPr>
        <w:tabs>
          <w:tab w:val="num" w:pos="4689"/>
        </w:tabs>
        <w:ind w:left="4122" w:firstLine="0"/>
      </w:pPr>
    </w:lvl>
    <w:lvl w:ilvl="7">
      <w:start w:val="1"/>
      <w:numFmt w:val="lowerLetter"/>
      <w:lvlText w:val="(%8)"/>
      <w:lvlJc w:val="left"/>
      <w:pPr>
        <w:tabs>
          <w:tab w:val="num" w:pos="5255"/>
        </w:tabs>
        <w:ind w:left="4689" w:firstLine="0"/>
      </w:pPr>
    </w:lvl>
    <w:lvl w:ilvl="8">
      <w:start w:val="1"/>
      <w:numFmt w:val="lowerRoman"/>
      <w:lvlText w:val="(%9)"/>
      <w:lvlJc w:val="left"/>
      <w:pPr>
        <w:tabs>
          <w:tab w:val="num" w:pos="5822"/>
        </w:tabs>
        <w:ind w:left="5255" w:firstLine="0"/>
      </w:pPr>
    </w:lvl>
  </w:abstractNum>
  <w:abstractNum w:abstractNumId="26" w15:restartNumberingAfterBreak="0">
    <w:nsid w:val="5BB02D2E"/>
    <w:multiLevelType w:val="multilevel"/>
    <w:tmpl w:val="E35826DE"/>
    <w:name w:val="HEFC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7" w15:restartNumberingAfterBreak="0">
    <w:nsid w:val="5D263F3F"/>
    <w:multiLevelType w:val="hybridMultilevel"/>
    <w:tmpl w:val="68424684"/>
    <w:lvl w:ilvl="0" w:tplc="273EC268">
      <w:start w:val="1"/>
      <w:numFmt w:val="decimal"/>
      <w:lvlText w:val="%1."/>
      <w:lvlJc w:val="left"/>
      <w:pPr>
        <w:ind w:left="360" w:hanging="360"/>
      </w:pPr>
      <w:rPr>
        <w:rFonts w:hint="default"/>
      </w:rPr>
    </w:lvl>
    <w:lvl w:ilvl="1" w:tplc="B1F21ED6">
      <w:start w:val="1"/>
      <w:numFmt w:val="bullet"/>
      <w:pStyle w:val="Bullettop"/>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D2592F"/>
    <w:multiLevelType w:val="hybridMultilevel"/>
    <w:tmpl w:val="76EE035A"/>
    <w:lvl w:ilvl="0" w:tplc="273EC268">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772728"/>
    <w:multiLevelType w:val="hybridMultilevel"/>
    <w:tmpl w:val="DDFEEDAA"/>
    <w:lvl w:ilvl="0" w:tplc="24FAFEE6">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186C20"/>
    <w:multiLevelType w:val="multilevel"/>
    <w:tmpl w:val="4C609842"/>
    <w:name w:val="HEFCE13"/>
    <w:lvl w:ilvl="0">
      <w:start w:val="1"/>
      <w:numFmt w:val="decimal"/>
      <w:pStyle w:val="Body1"/>
      <w:lvlText w:val="%1."/>
      <w:lvlJc w:val="left"/>
      <w:pPr>
        <w:tabs>
          <w:tab w:val="num" w:pos="567"/>
        </w:tabs>
        <w:ind w:left="0" w:firstLine="0"/>
      </w:pPr>
      <w:rPr>
        <w:rFonts w:hint="default"/>
        <w:b w:val="0"/>
        <w:strike w:val="0"/>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
      <w:lvlJc w:val="left"/>
      <w:pPr>
        <w:tabs>
          <w:tab w:val="num" w:pos="3969"/>
        </w:tabs>
        <w:ind w:left="3402" w:firstLine="0"/>
      </w:pPr>
      <w:rPr>
        <w:rFonts w:hint="default"/>
      </w:rPr>
    </w:lvl>
    <w:lvl w:ilvl="7">
      <w:start w:val="1"/>
      <w:numFmt w:val="lowerLetter"/>
      <w:lvlText w:val=""/>
      <w:lvlJc w:val="left"/>
      <w:pPr>
        <w:tabs>
          <w:tab w:val="num" w:pos="4535"/>
        </w:tabs>
        <w:ind w:left="3969" w:firstLine="0"/>
      </w:pPr>
      <w:rPr>
        <w:rFonts w:hint="default"/>
      </w:rPr>
    </w:lvl>
    <w:lvl w:ilvl="8">
      <w:start w:val="1"/>
      <w:numFmt w:val="lowerRoman"/>
      <w:lvlText w:val=""/>
      <w:lvlJc w:val="left"/>
      <w:pPr>
        <w:tabs>
          <w:tab w:val="num" w:pos="5102"/>
        </w:tabs>
        <w:ind w:left="4535" w:firstLine="0"/>
      </w:pPr>
      <w:rPr>
        <w:rFonts w:hint="default"/>
      </w:rPr>
    </w:lvl>
  </w:abstractNum>
  <w:abstractNum w:abstractNumId="31" w15:restartNumberingAfterBreak="0">
    <w:nsid w:val="7C7A1CE0"/>
    <w:multiLevelType w:val="hybridMultilevel"/>
    <w:tmpl w:val="F8EE7E94"/>
    <w:lvl w:ilvl="0" w:tplc="273EC268">
      <w:start w:val="1"/>
      <w:numFmt w:val="decimal"/>
      <w:lvlText w:val="%1."/>
      <w:lvlJc w:val="left"/>
      <w:pPr>
        <w:ind w:left="360" w:hanging="360"/>
      </w:pPr>
      <w:rPr>
        <w:rFonts w:hint="default"/>
      </w:rPr>
    </w:lvl>
    <w:lvl w:ilvl="1" w:tplc="B1F21ED6">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E73537C"/>
    <w:multiLevelType w:val="multilevel"/>
    <w:tmpl w:val="C77442CA"/>
    <w:name w:val="HEFCE7"/>
    <w:lvl w:ilvl="0">
      <w:start w:val="1"/>
      <w:numFmt w:val="decimal"/>
      <w:lvlRestart w:val="0"/>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decimal"/>
      <w:lvlText w:val="%4)"/>
      <w:lvlJc w:val="left"/>
      <w:pPr>
        <w:tabs>
          <w:tab w:val="num" w:pos="2268"/>
        </w:tabs>
        <w:ind w:left="1701" w:firstLine="0"/>
      </w:pPr>
      <w:rPr>
        <w:rFonts w:cs="Times New Roman" w:hint="default"/>
      </w:rPr>
    </w:lvl>
    <w:lvl w:ilvl="4">
      <w:start w:val="1"/>
      <w:numFmt w:val="lowerLetter"/>
      <w:lvlText w:val="%5)"/>
      <w:lvlJc w:val="left"/>
      <w:pPr>
        <w:tabs>
          <w:tab w:val="num" w:pos="2835"/>
        </w:tabs>
        <w:ind w:left="2268" w:firstLine="0"/>
      </w:pPr>
      <w:rPr>
        <w:rFonts w:cs="Times New Roman" w:hint="default"/>
      </w:rPr>
    </w:lvl>
    <w:lvl w:ilvl="5">
      <w:start w:val="1"/>
      <w:numFmt w:val="lowerRoman"/>
      <w:lvlText w:val="%6)"/>
      <w:lvlJc w:val="left"/>
      <w:pPr>
        <w:tabs>
          <w:tab w:val="num" w:pos="3402"/>
        </w:tabs>
        <w:ind w:left="2835" w:firstLine="0"/>
      </w:pPr>
      <w:rPr>
        <w:rFonts w:cs="Times New Roman" w:hint="default"/>
      </w:rPr>
    </w:lvl>
    <w:lvl w:ilvl="6">
      <w:start w:val="1"/>
      <w:numFmt w:val="decimal"/>
      <w:lvlText w:val="(%7)"/>
      <w:lvlJc w:val="left"/>
      <w:pPr>
        <w:tabs>
          <w:tab w:val="num" w:pos="3969"/>
        </w:tabs>
        <w:ind w:left="3402" w:firstLine="0"/>
      </w:pPr>
      <w:rPr>
        <w:rFonts w:cs="Times New Roman" w:hint="default"/>
      </w:rPr>
    </w:lvl>
    <w:lvl w:ilvl="7">
      <w:start w:val="1"/>
      <w:numFmt w:val="lowerLetter"/>
      <w:lvlText w:val="(%8)"/>
      <w:lvlJc w:val="left"/>
      <w:pPr>
        <w:tabs>
          <w:tab w:val="num" w:pos="4535"/>
        </w:tabs>
        <w:ind w:left="3969" w:firstLine="0"/>
      </w:pPr>
      <w:rPr>
        <w:rFonts w:cs="Times New Roman" w:hint="default"/>
      </w:rPr>
    </w:lvl>
    <w:lvl w:ilvl="8">
      <w:start w:val="1"/>
      <w:numFmt w:val="lowerRoman"/>
      <w:lvlText w:val="(%9)"/>
      <w:lvlJc w:val="left"/>
      <w:pPr>
        <w:tabs>
          <w:tab w:val="num" w:pos="5102"/>
        </w:tabs>
        <w:ind w:left="4535" w:firstLine="0"/>
      </w:pPr>
      <w:rPr>
        <w:rFonts w:cs="Times New Roman" w:hint="default"/>
      </w:rPr>
    </w:lvl>
  </w:abstractNum>
  <w:num w:numId="1">
    <w:abstractNumId w:val="12"/>
  </w:num>
  <w:num w:numId="2">
    <w:abstractNumId w:val="11"/>
  </w:num>
  <w:num w:numId="3">
    <w:abstractNumId w:val="1"/>
  </w:num>
  <w:num w:numId="4">
    <w:abstractNumId w:val="30"/>
  </w:num>
  <w:num w:numId="5">
    <w:abstractNumId w:val="13"/>
  </w:num>
  <w:num w:numId="6">
    <w:abstractNumId w:val="7"/>
  </w:num>
  <w:num w:numId="7">
    <w:abstractNumId w:val="19"/>
  </w:num>
  <w:num w:numId="8">
    <w:abstractNumId w:val="27"/>
  </w:num>
  <w:num w:numId="9">
    <w:abstractNumId w:val="28"/>
  </w:num>
  <w:num w:numId="10">
    <w:abstractNumId w:val="18"/>
  </w:num>
  <w:num w:numId="11">
    <w:abstractNumId w:val="4"/>
  </w:num>
  <w:num w:numId="12">
    <w:abstractNumId w:val="1"/>
    <w:lvlOverride w:ilvl="0">
      <w:startOverride w:val="1"/>
    </w:lvlOverride>
  </w:num>
  <w:num w:numId="13">
    <w:abstractNumId w:val="21"/>
  </w:num>
  <w:num w:numId="14">
    <w:abstractNumId w:val="3"/>
  </w:num>
  <w:num w:numId="15">
    <w:abstractNumId w:val="29"/>
  </w:num>
  <w:num w:numId="16">
    <w:abstractNumId w:val="6"/>
  </w:num>
  <w:num w:numId="17">
    <w:abstractNumId w:val="0"/>
  </w:num>
  <w:num w:numId="18">
    <w:abstractNumId w:val="1"/>
    <w:lvlOverride w:ilvl="0">
      <w:startOverride w:val="1"/>
    </w:lvlOverride>
  </w:num>
  <w:num w:numId="19">
    <w:abstractNumId w:val="31"/>
  </w:num>
  <w:num w:numId="20">
    <w:abstractNumId w:val="15"/>
  </w:num>
  <w:num w:numId="21">
    <w:abstractNumId w:val="25"/>
  </w:num>
  <w:num w:numId="22">
    <w:abstractNumId w:val="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FC"/>
    <w:rsid w:val="00000647"/>
    <w:rsid w:val="00015BC2"/>
    <w:rsid w:val="00021196"/>
    <w:rsid w:val="000330B1"/>
    <w:rsid w:val="0004112F"/>
    <w:rsid w:val="00043E03"/>
    <w:rsid w:val="0004447D"/>
    <w:rsid w:val="00044A29"/>
    <w:rsid w:val="00065F6B"/>
    <w:rsid w:val="00067419"/>
    <w:rsid w:val="000746A4"/>
    <w:rsid w:val="00080721"/>
    <w:rsid w:val="00085E6E"/>
    <w:rsid w:val="00090A2B"/>
    <w:rsid w:val="000A0BE4"/>
    <w:rsid w:val="000B1049"/>
    <w:rsid w:val="000B154A"/>
    <w:rsid w:val="000C27FC"/>
    <w:rsid w:val="000C2874"/>
    <w:rsid w:val="000C6C45"/>
    <w:rsid w:val="000C6D36"/>
    <w:rsid w:val="000D6812"/>
    <w:rsid w:val="000E4CAD"/>
    <w:rsid w:val="000F30CE"/>
    <w:rsid w:val="000F6CE3"/>
    <w:rsid w:val="001005E3"/>
    <w:rsid w:val="001050D1"/>
    <w:rsid w:val="00105DE9"/>
    <w:rsid w:val="00112D8E"/>
    <w:rsid w:val="001171B5"/>
    <w:rsid w:val="001219B4"/>
    <w:rsid w:val="0012257E"/>
    <w:rsid w:val="001313C9"/>
    <w:rsid w:val="001447F5"/>
    <w:rsid w:val="0014585A"/>
    <w:rsid w:val="00152DA8"/>
    <w:rsid w:val="0015493B"/>
    <w:rsid w:val="00185FD6"/>
    <w:rsid w:val="00187FAF"/>
    <w:rsid w:val="001922CB"/>
    <w:rsid w:val="00192BC6"/>
    <w:rsid w:val="001A7436"/>
    <w:rsid w:val="001B098E"/>
    <w:rsid w:val="001B162F"/>
    <w:rsid w:val="001B2EF8"/>
    <w:rsid w:val="001B3302"/>
    <w:rsid w:val="001B37C6"/>
    <w:rsid w:val="001C17D4"/>
    <w:rsid w:val="001C6341"/>
    <w:rsid w:val="001C72E1"/>
    <w:rsid w:val="001D5FD9"/>
    <w:rsid w:val="001E4CC8"/>
    <w:rsid w:val="001F30C9"/>
    <w:rsid w:val="001F4D58"/>
    <w:rsid w:val="002005DD"/>
    <w:rsid w:val="00211AC1"/>
    <w:rsid w:val="0021318D"/>
    <w:rsid w:val="00216B3A"/>
    <w:rsid w:val="0022080F"/>
    <w:rsid w:val="00227156"/>
    <w:rsid w:val="00230C86"/>
    <w:rsid w:val="00231A28"/>
    <w:rsid w:val="00240B69"/>
    <w:rsid w:val="00244B4E"/>
    <w:rsid w:val="002461BD"/>
    <w:rsid w:val="0025040F"/>
    <w:rsid w:val="002531F4"/>
    <w:rsid w:val="002542BA"/>
    <w:rsid w:val="002621F0"/>
    <w:rsid w:val="00273A9F"/>
    <w:rsid w:val="00277A61"/>
    <w:rsid w:val="00281238"/>
    <w:rsid w:val="00282E01"/>
    <w:rsid w:val="002855AE"/>
    <w:rsid w:val="002901EF"/>
    <w:rsid w:val="00291414"/>
    <w:rsid w:val="00291D51"/>
    <w:rsid w:val="00296602"/>
    <w:rsid w:val="002A5F76"/>
    <w:rsid w:val="002A69E6"/>
    <w:rsid w:val="002B04F6"/>
    <w:rsid w:val="002B6529"/>
    <w:rsid w:val="002B706F"/>
    <w:rsid w:val="002C091E"/>
    <w:rsid w:val="002C4849"/>
    <w:rsid w:val="002D45B7"/>
    <w:rsid w:val="002F662C"/>
    <w:rsid w:val="002F73A9"/>
    <w:rsid w:val="003028DD"/>
    <w:rsid w:val="003028DF"/>
    <w:rsid w:val="0030408C"/>
    <w:rsid w:val="0031476D"/>
    <w:rsid w:val="00314BAE"/>
    <w:rsid w:val="00315F32"/>
    <w:rsid w:val="00326631"/>
    <w:rsid w:val="00326B47"/>
    <w:rsid w:val="00347D47"/>
    <w:rsid w:val="003539EB"/>
    <w:rsid w:val="00357376"/>
    <w:rsid w:val="0036094E"/>
    <w:rsid w:val="00370C30"/>
    <w:rsid w:val="0037656B"/>
    <w:rsid w:val="0038189A"/>
    <w:rsid w:val="00383478"/>
    <w:rsid w:val="00383693"/>
    <w:rsid w:val="00383953"/>
    <w:rsid w:val="00385447"/>
    <w:rsid w:val="003C1E47"/>
    <w:rsid w:val="003D1717"/>
    <w:rsid w:val="003D6E04"/>
    <w:rsid w:val="003E1348"/>
    <w:rsid w:val="003E7C3A"/>
    <w:rsid w:val="003F6225"/>
    <w:rsid w:val="003F65DA"/>
    <w:rsid w:val="00400A35"/>
    <w:rsid w:val="00413D1B"/>
    <w:rsid w:val="00415674"/>
    <w:rsid w:val="0041729D"/>
    <w:rsid w:val="00430FA9"/>
    <w:rsid w:val="00446C03"/>
    <w:rsid w:val="00447B9D"/>
    <w:rsid w:val="00451038"/>
    <w:rsid w:val="004524F6"/>
    <w:rsid w:val="00463AA3"/>
    <w:rsid w:val="00463E39"/>
    <w:rsid w:val="00471715"/>
    <w:rsid w:val="00473BF0"/>
    <w:rsid w:val="00475B1E"/>
    <w:rsid w:val="00480416"/>
    <w:rsid w:val="004865CB"/>
    <w:rsid w:val="004958FD"/>
    <w:rsid w:val="004A1C9C"/>
    <w:rsid w:val="004A2EFB"/>
    <w:rsid w:val="004A44F5"/>
    <w:rsid w:val="004B40DB"/>
    <w:rsid w:val="004B7B93"/>
    <w:rsid w:val="004C0086"/>
    <w:rsid w:val="004C57E3"/>
    <w:rsid w:val="004C75A5"/>
    <w:rsid w:val="004D0859"/>
    <w:rsid w:val="004E07C8"/>
    <w:rsid w:val="004E22F7"/>
    <w:rsid w:val="004E7C0D"/>
    <w:rsid w:val="004F6C6E"/>
    <w:rsid w:val="00502201"/>
    <w:rsid w:val="0050536B"/>
    <w:rsid w:val="00507721"/>
    <w:rsid w:val="005155D4"/>
    <w:rsid w:val="005165B1"/>
    <w:rsid w:val="00520B1D"/>
    <w:rsid w:val="00521E86"/>
    <w:rsid w:val="00525752"/>
    <w:rsid w:val="00527BFC"/>
    <w:rsid w:val="00533492"/>
    <w:rsid w:val="00536738"/>
    <w:rsid w:val="005437D0"/>
    <w:rsid w:val="005617FF"/>
    <w:rsid w:val="005637A3"/>
    <w:rsid w:val="005666DB"/>
    <w:rsid w:val="00571DC5"/>
    <w:rsid w:val="005A10B1"/>
    <w:rsid w:val="005A50CF"/>
    <w:rsid w:val="005A7CCF"/>
    <w:rsid w:val="005B385F"/>
    <w:rsid w:val="005E4674"/>
    <w:rsid w:val="005E4AD0"/>
    <w:rsid w:val="005E5418"/>
    <w:rsid w:val="005F3125"/>
    <w:rsid w:val="005F4147"/>
    <w:rsid w:val="00605A32"/>
    <w:rsid w:val="006116D1"/>
    <w:rsid w:val="006269AA"/>
    <w:rsid w:val="00626ED3"/>
    <w:rsid w:val="006274C8"/>
    <w:rsid w:val="00632BA9"/>
    <w:rsid w:val="006369BE"/>
    <w:rsid w:val="00646B6B"/>
    <w:rsid w:val="006470CE"/>
    <w:rsid w:val="00655172"/>
    <w:rsid w:val="00661515"/>
    <w:rsid w:val="006743DE"/>
    <w:rsid w:val="00683847"/>
    <w:rsid w:val="006868F2"/>
    <w:rsid w:val="00687D2D"/>
    <w:rsid w:val="00697D52"/>
    <w:rsid w:val="006A1E4E"/>
    <w:rsid w:val="006B7A85"/>
    <w:rsid w:val="006D5E39"/>
    <w:rsid w:val="006E188E"/>
    <w:rsid w:val="006E49B8"/>
    <w:rsid w:val="006E656C"/>
    <w:rsid w:val="006F4470"/>
    <w:rsid w:val="006F71E0"/>
    <w:rsid w:val="0070422B"/>
    <w:rsid w:val="007055CE"/>
    <w:rsid w:val="00710F89"/>
    <w:rsid w:val="00715F7D"/>
    <w:rsid w:val="00720762"/>
    <w:rsid w:val="007234DE"/>
    <w:rsid w:val="00724BDE"/>
    <w:rsid w:val="00737740"/>
    <w:rsid w:val="00740180"/>
    <w:rsid w:val="007433A3"/>
    <w:rsid w:val="00745D71"/>
    <w:rsid w:val="00754408"/>
    <w:rsid w:val="007645E9"/>
    <w:rsid w:val="00784F7F"/>
    <w:rsid w:val="007921D8"/>
    <w:rsid w:val="007B0BCA"/>
    <w:rsid w:val="007B28A6"/>
    <w:rsid w:val="007B6B2C"/>
    <w:rsid w:val="007B6E3A"/>
    <w:rsid w:val="007B7AC9"/>
    <w:rsid w:val="007C7B6C"/>
    <w:rsid w:val="007D42BB"/>
    <w:rsid w:val="007D5BB3"/>
    <w:rsid w:val="007E3FBD"/>
    <w:rsid w:val="007F7483"/>
    <w:rsid w:val="00811943"/>
    <w:rsid w:val="0081635D"/>
    <w:rsid w:val="00820A64"/>
    <w:rsid w:val="00823FE3"/>
    <w:rsid w:val="0082702B"/>
    <w:rsid w:val="00830EC5"/>
    <w:rsid w:val="008358AB"/>
    <w:rsid w:val="008365AC"/>
    <w:rsid w:val="00844B41"/>
    <w:rsid w:val="008515C4"/>
    <w:rsid w:val="0085653C"/>
    <w:rsid w:val="008614CD"/>
    <w:rsid w:val="00867D85"/>
    <w:rsid w:val="00890420"/>
    <w:rsid w:val="00893AF1"/>
    <w:rsid w:val="008963F7"/>
    <w:rsid w:val="0089708A"/>
    <w:rsid w:val="0089753D"/>
    <w:rsid w:val="008A1111"/>
    <w:rsid w:val="008A126D"/>
    <w:rsid w:val="008B2126"/>
    <w:rsid w:val="008B5553"/>
    <w:rsid w:val="008C0C3A"/>
    <w:rsid w:val="008C35C8"/>
    <w:rsid w:val="008D12E6"/>
    <w:rsid w:val="008D57C7"/>
    <w:rsid w:val="008E00F9"/>
    <w:rsid w:val="0090229F"/>
    <w:rsid w:val="009136B1"/>
    <w:rsid w:val="009156B5"/>
    <w:rsid w:val="00930B44"/>
    <w:rsid w:val="0093551C"/>
    <w:rsid w:val="00936566"/>
    <w:rsid w:val="00936C7E"/>
    <w:rsid w:val="009444EC"/>
    <w:rsid w:val="00961699"/>
    <w:rsid w:val="00964670"/>
    <w:rsid w:val="00964741"/>
    <w:rsid w:val="0096772B"/>
    <w:rsid w:val="00990D29"/>
    <w:rsid w:val="00992852"/>
    <w:rsid w:val="009A7344"/>
    <w:rsid w:val="009B2305"/>
    <w:rsid w:val="009C1651"/>
    <w:rsid w:val="009D0A28"/>
    <w:rsid w:val="009D6390"/>
    <w:rsid w:val="009E368A"/>
    <w:rsid w:val="009E5599"/>
    <w:rsid w:val="009F7349"/>
    <w:rsid w:val="00A02E08"/>
    <w:rsid w:val="00A14220"/>
    <w:rsid w:val="00A174F0"/>
    <w:rsid w:val="00A21121"/>
    <w:rsid w:val="00A26832"/>
    <w:rsid w:val="00A30254"/>
    <w:rsid w:val="00A30593"/>
    <w:rsid w:val="00A315E2"/>
    <w:rsid w:val="00A35E15"/>
    <w:rsid w:val="00A4134F"/>
    <w:rsid w:val="00A461EC"/>
    <w:rsid w:val="00A50799"/>
    <w:rsid w:val="00A52428"/>
    <w:rsid w:val="00A6190B"/>
    <w:rsid w:val="00A673FC"/>
    <w:rsid w:val="00A73806"/>
    <w:rsid w:val="00A85523"/>
    <w:rsid w:val="00AA10F1"/>
    <w:rsid w:val="00AA7F42"/>
    <w:rsid w:val="00AB401B"/>
    <w:rsid w:val="00AC65EF"/>
    <w:rsid w:val="00AD15A1"/>
    <w:rsid w:val="00AF4A5C"/>
    <w:rsid w:val="00B00024"/>
    <w:rsid w:val="00B03055"/>
    <w:rsid w:val="00B0659C"/>
    <w:rsid w:val="00B42E2D"/>
    <w:rsid w:val="00B505FC"/>
    <w:rsid w:val="00B54120"/>
    <w:rsid w:val="00B55452"/>
    <w:rsid w:val="00B57190"/>
    <w:rsid w:val="00B7298D"/>
    <w:rsid w:val="00B7382C"/>
    <w:rsid w:val="00B7638C"/>
    <w:rsid w:val="00B76C34"/>
    <w:rsid w:val="00B77559"/>
    <w:rsid w:val="00B80FB1"/>
    <w:rsid w:val="00B85964"/>
    <w:rsid w:val="00B91516"/>
    <w:rsid w:val="00B97598"/>
    <w:rsid w:val="00BA0BAB"/>
    <w:rsid w:val="00BB14D5"/>
    <w:rsid w:val="00BC7BBB"/>
    <w:rsid w:val="00BE2F62"/>
    <w:rsid w:val="00BE5F87"/>
    <w:rsid w:val="00BF5340"/>
    <w:rsid w:val="00C041F6"/>
    <w:rsid w:val="00C052FB"/>
    <w:rsid w:val="00C11280"/>
    <w:rsid w:val="00C11F84"/>
    <w:rsid w:val="00C12CA3"/>
    <w:rsid w:val="00C27FA1"/>
    <w:rsid w:val="00C31FE0"/>
    <w:rsid w:val="00C328AE"/>
    <w:rsid w:val="00C34D94"/>
    <w:rsid w:val="00C37181"/>
    <w:rsid w:val="00C500F1"/>
    <w:rsid w:val="00C50608"/>
    <w:rsid w:val="00C50B92"/>
    <w:rsid w:val="00C554D8"/>
    <w:rsid w:val="00C616F2"/>
    <w:rsid w:val="00C662F3"/>
    <w:rsid w:val="00C83D50"/>
    <w:rsid w:val="00C851B2"/>
    <w:rsid w:val="00C91636"/>
    <w:rsid w:val="00C96479"/>
    <w:rsid w:val="00C964A5"/>
    <w:rsid w:val="00C97133"/>
    <w:rsid w:val="00CD1CA1"/>
    <w:rsid w:val="00CD2591"/>
    <w:rsid w:val="00CD33BA"/>
    <w:rsid w:val="00CE35E5"/>
    <w:rsid w:val="00CF233D"/>
    <w:rsid w:val="00CF3292"/>
    <w:rsid w:val="00CF530E"/>
    <w:rsid w:val="00CF66BE"/>
    <w:rsid w:val="00D010BE"/>
    <w:rsid w:val="00D278DC"/>
    <w:rsid w:val="00D31908"/>
    <w:rsid w:val="00D42F34"/>
    <w:rsid w:val="00D56C4A"/>
    <w:rsid w:val="00D60448"/>
    <w:rsid w:val="00D65941"/>
    <w:rsid w:val="00D67289"/>
    <w:rsid w:val="00D712BA"/>
    <w:rsid w:val="00D71905"/>
    <w:rsid w:val="00D72AB7"/>
    <w:rsid w:val="00DA0DBC"/>
    <w:rsid w:val="00DA4CC1"/>
    <w:rsid w:val="00DA5281"/>
    <w:rsid w:val="00DB66A6"/>
    <w:rsid w:val="00DC1534"/>
    <w:rsid w:val="00DC322B"/>
    <w:rsid w:val="00DC3401"/>
    <w:rsid w:val="00DC4DE1"/>
    <w:rsid w:val="00DC540D"/>
    <w:rsid w:val="00DC5482"/>
    <w:rsid w:val="00DD0C9E"/>
    <w:rsid w:val="00DD44A4"/>
    <w:rsid w:val="00DD7BF5"/>
    <w:rsid w:val="00DE2334"/>
    <w:rsid w:val="00DE643A"/>
    <w:rsid w:val="00DE6BA6"/>
    <w:rsid w:val="00E00582"/>
    <w:rsid w:val="00E030C1"/>
    <w:rsid w:val="00E12D37"/>
    <w:rsid w:val="00E132C7"/>
    <w:rsid w:val="00E229FB"/>
    <w:rsid w:val="00E23904"/>
    <w:rsid w:val="00E23DCC"/>
    <w:rsid w:val="00E32D2A"/>
    <w:rsid w:val="00E360F2"/>
    <w:rsid w:val="00E46AE1"/>
    <w:rsid w:val="00E46C7E"/>
    <w:rsid w:val="00E54C86"/>
    <w:rsid w:val="00E632E3"/>
    <w:rsid w:val="00E63543"/>
    <w:rsid w:val="00E6439B"/>
    <w:rsid w:val="00E66BFA"/>
    <w:rsid w:val="00E6776A"/>
    <w:rsid w:val="00E70B5C"/>
    <w:rsid w:val="00E80EA4"/>
    <w:rsid w:val="00E81410"/>
    <w:rsid w:val="00E85675"/>
    <w:rsid w:val="00EA56BC"/>
    <w:rsid w:val="00EB0F42"/>
    <w:rsid w:val="00EE3505"/>
    <w:rsid w:val="00EE4313"/>
    <w:rsid w:val="00EF4218"/>
    <w:rsid w:val="00F01EFD"/>
    <w:rsid w:val="00F02826"/>
    <w:rsid w:val="00F1034D"/>
    <w:rsid w:val="00F1523C"/>
    <w:rsid w:val="00F226A1"/>
    <w:rsid w:val="00F23030"/>
    <w:rsid w:val="00F23F7E"/>
    <w:rsid w:val="00F25379"/>
    <w:rsid w:val="00F25ED1"/>
    <w:rsid w:val="00F25FED"/>
    <w:rsid w:val="00F26697"/>
    <w:rsid w:val="00F3136F"/>
    <w:rsid w:val="00F35176"/>
    <w:rsid w:val="00F433D1"/>
    <w:rsid w:val="00F450C0"/>
    <w:rsid w:val="00F50466"/>
    <w:rsid w:val="00F66AE4"/>
    <w:rsid w:val="00F7039A"/>
    <w:rsid w:val="00F747B3"/>
    <w:rsid w:val="00F80C34"/>
    <w:rsid w:val="00F86ABE"/>
    <w:rsid w:val="00F94856"/>
    <w:rsid w:val="00FA507F"/>
    <w:rsid w:val="00FC25D2"/>
    <w:rsid w:val="00FC77E4"/>
    <w:rsid w:val="00FD0EA6"/>
    <w:rsid w:val="00FD11F1"/>
    <w:rsid w:val="00FF3C67"/>
    <w:rsid w:val="00FF510F"/>
    <w:rsid w:val="00FF62D1"/>
    <w:rsid w:val="0A5CCC9D"/>
    <w:rsid w:val="3CB92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2DCB4"/>
  <w15:chartTrackingRefBased/>
  <w15:docId w15:val="{37AE4052-DAE7-4DDC-9113-F45ABE21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Hyperlink" w:uiPriority="99"/>
    <w:lsdException w:name="Strong" w:uiPriority="22" w:qFormat="1"/>
    <w:lsdException w:name="Emphasis" w:qFormat="1"/>
    <w:lsdException w:name="Plain Text" w:uiPriority="99"/>
    <w:lsdException w:name="Normal (Web)" w:uiPriority="99"/>
    <w:lsdException w:name="HTML Definition"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C7E"/>
    <w:pPr>
      <w:spacing w:after="320" w:line="320" w:lineRule="atLeast"/>
    </w:pPr>
    <w:rPr>
      <w:rFonts w:ascii="Arial" w:hAnsi="Arial"/>
      <w:color w:val="505160"/>
      <w:sz w:val="22"/>
    </w:rPr>
  </w:style>
  <w:style w:type="paragraph" w:styleId="Heading1">
    <w:name w:val="heading 1"/>
    <w:basedOn w:val="Normal"/>
    <w:next w:val="Normal"/>
    <w:link w:val="Heading1Char"/>
    <w:autoRedefine/>
    <w:qFormat/>
    <w:rsid w:val="00AB401B"/>
    <w:pPr>
      <w:keepNext/>
      <w:ind w:right="-340"/>
      <w:outlineLvl w:val="0"/>
    </w:pPr>
    <w:rPr>
      <w:rFonts w:cs="Arial"/>
      <w:b/>
      <w:bCs/>
      <w:color w:val="808080" w:themeColor="background1" w:themeShade="80"/>
      <w:kern w:val="32"/>
      <w:sz w:val="48"/>
      <w:szCs w:val="32"/>
    </w:rPr>
  </w:style>
  <w:style w:type="paragraph" w:styleId="Heading2">
    <w:name w:val="heading 2"/>
    <w:basedOn w:val="Heading1"/>
    <w:next w:val="Normal"/>
    <w:link w:val="Heading2Char"/>
    <w:autoRedefine/>
    <w:qFormat/>
    <w:rsid w:val="00F86ABE"/>
    <w:pPr>
      <w:spacing w:after="120"/>
      <w:outlineLvl w:val="1"/>
    </w:pPr>
    <w:rPr>
      <w:color w:val="002060"/>
      <w:sz w:val="40"/>
    </w:rPr>
  </w:style>
  <w:style w:type="paragraph" w:styleId="Heading3">
    <w:name w:val="heading 3"/>
    <w:basedOn w:val="Heading2"/>
    <w:next w:val="Normal"/>
    <w:link w:val="Heading3Char"/>
    <w:autoRedefine/>
    <w:uiPriority w:val="99"/>
    <w:qFormat/>
    <w:rsid w:val="00A52428"/>
    <w:pPr>
      <w:outlineLvl w:val="2"/>
    </w:pPr>
    <w:rPr>
      <w:sz w:val="36"/>
    </w:rPr>
  </w:style>
  <w:style w:type="paragraph" w:styleId="Heading4">
    <w:name w:val="heading 4"/>
    <w:basedOn w:val="Heading3"/>
    <w:next w:val="Normal"/>
    <w:link w:val="Heading4Char"/>
    <w:autoRedefine/>
    <w:qFormat/>
    <w:rsid w:val="00F86ABE"/>
    <w:pPr>
      <w:outlineLvl w:val="3"/>
    </w:pPr>
    <w:rPr>
      <w:color w:val="505160" w:themeColor="text1"/>
      <w:sz w:val="28"/>
    </w:rPr>
  </w:style>
  <w:style w:type="paragraph" w:styleId="Heading5">
    <w:name w:val="heading 5"/>
    <w:basedOn w:val="Heading4"/>
    <w:next w:val="Normal"/>
    <w:autoRedefine/>
    <w:qFormat/>
    <w:rsid w:val="00992852"/>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F6C6E"/>
    <w:pPr>
      <w:numPr>
        <w:numId w:val="2"/>
      </w:numPr>
      <w:tabs>
        <w:tab w:val="clear" w:pos="864"/>
        <w:tab w:val="num" w:pos="360"/>
      </w:tabs>
      <w:ind w:left="0" w:firstLine="0"/>
    </w:pPr>
  </w:style>
  <w:style w:type="paragraph" w:customStyle="1" w:styleId="Bullet2">
    <w:name w:val="Bullet 2"/>
    <w:basedOn w:val="Bullet"/>
    <w:rsid w:val="00240B69"/>
    <w:pPr>
      <w:numPr>
        <w:numId w:val="1"/>
      </w:numPr>
      <w:tabs>
        <w:tab w:val="clear" w:pos="927"/>
        <w:tab w:val="num" w:pos="360"/>
      </w:tabs>
      <w:ind w:left="924" w:hanging="357"/>
    </w:pPr>
  </w:style>
  <w:style w:type="paragraph" w:styleId="Header">
    <w:name w:val="header"/>
    <w:basedOn w:val="Normal"/>
    <w:link w:val="HeaderChar"/>
    <w:uiPriority w:val="99"/>
    <w:rsid w:val="00383693"/>
    <w:pPr>
      <w:tabs>
        <w:tab w:val="center" w:pos="4153"/>
        <w:tab w:val="right" w:pos="8306"/>
      </w:tabs>
    </w:pPr>
    <w:rPr>
      <w:sz w:val="18"/>
    </w:rPr>
  </w:style>
  <w:style w:type="paragraph" w:styleId="Footer">
    <w:name w:val="footer"/>
    <w:aliases w:val="Char"/>
    <w:basedOn w:val="Normal"/>
    <w:link w:val="FooterChar"/>
    <w:uiPriority w:val="99"/>
    <w:rsid w:val="00383693"/>
    <w:pPr>
      <w:tabs>
        <w:tab w:val="center" w:pos="4153"/>
        <w:tab w:val="right" w:pos="8306"/>
      </w:tabs>
    </w:pPr>
    <w:rPr>
      <w:sz w:val="16"/>
    </w:rPr>
  </w:style>
  <w:style w:type="table" w:styleId="TableGrid">
    <w:name w:val="Table Grid"/>
    <w:basedOn w:val="TableNormal"/>
    <w:rsid w:val="00383693"/>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83693"/>
    <w:pPr>
      <w:spacing w:before="120"/>
    </w:pPr>
    <w:rPr>
      <w:b/>
      <w:bCs/>
    </w:rPr>
  </w:style>
  <w:style w:type="character" w:customStyle="1" w:styleId="Heading4Char">
    <w:name w:val="Heading 4 Char"/>
    <w:basedOn w:val="DefaultParagraphFont"/>
    <w:link w:val="Heading4"/>
    <w:rsid w:val="00F86ABE"/>
    <w:rPr>
      <w:rFonts w:ascii="Arial" w:hAnsi="Arial" w:cs="Arial"/>
      <w:b/>
      <w:bCs/>
      <w:color w:val="505160" w:themeColor="text1"/>
      <w:kern w:val="32"/>
      <w:sz w:val="28"/>
      <w:szCs w:val="32"/>
    </w:rPr>
  </w:style>
  <w:style w:type="character" w:styleId="PageNumber">
    <w:name w:val="page number"/>
    <w:basedOn w:val="DefaultParagraphFont"/>
    <w:rsid w:val="00383693"/>
    <w:rPr>
      <w:rFonts w:ascii="Helvetica" w:hAnsi="Helvetica"/>
      <w:sz w:val="20"/>
    </w:rPr>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rsid w:val="00A26832"/>
    <w:pPr>
      <w:ind w:left="720"/>
      <w:contextualSpacing/>
    </w:pPr>
  </w:style>
  <w:style w:type="character" w:styleId="Emphasis">
    <w:name w:val="Emphasis"/>
    <w:basedOn w:val="DefaultParagraphFont"/>
    <w:qFormat/>
    <w:rsid w:val="00291414"/>
    <w:rPr>
      <w:i/>
      <w:iCs/>
    </w:rPr>
  </w:style>
  <w:style w:type="character" w:customStyle="1" w:styleId="FooterChar">
    <w:name w:val="Footer Char"/>
    <w:aliases w:val="Char Char"/>
    <w:basedOn w:val="DefaultParagraphFont"/>
    <w:link w:val="Footer"/>
    <w:uiPriority w:val="99"/>
    <w:rsid w:val="00FF62D1"/>
    <w:rPr>
      <w:rFonts w:ascii="Arial" w:hAnsi="Arial"/>
      <w:color w:val="505160"/>
      <w:sz w:val="16"/>
    </w:rPr>
  </w:style>
  <w:style w:type="character" w:styleId="Hyperlink">
    <w:name w:val="Hyperlink"/>
    <w:basedOn w:val="DefaultParagraphFont"/>
    <w:uiPriority w:val="99"/>
    <w:rsid w:val="00E46AE1"/>
    <w:rPr>
      <w:color w:val="004B6C" w:themeColor="hyperlink"/>
      <w:u w:val="single"/>
    </w:rPr>
  </w:style>
  <w:style w:type="paragraph" w:styleId="BalloonText">
    <w:name w:val="Balloon Text"/>
    <w:basedOn w:val="Normal"/>
    <w:link w:val="BalloonTextChar"/>
    <w:uiPriority w:val="99"/>
    <w:rsid w:val="002B6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B6529"/>
    <w:rPr>
      <w:rFonts w:ascii="Segoe UI" w:hAnsi="Segoe UI" w:cs="Segoe UI"/>
      <w:color w:val="505160"/>
      <w:sz w:val="18"/>
      <w:szCs w:val="18"/>
    </w:rPr>
  </w:style>
  <w:style w:type="character" w:styleId="CommentReference">
    <w:name w:val="annotation reference"/>
    <w:basedOn w:val="DefaultParagraphFont"/>
    <w:rsid w:val="007B7AC9"/>
    <w:rPr>
      <w:sz w:val="16"/>
      <w:szCs w:val="16"/>
    </w:rPr>
  </w:style>
  <w:style w:type="paragraph" w:styleId="CommentText">
    <w:name w:val="annotation text"/>
    <w:basedOn w:val="Normal"/>
    <w:link w:val="CommentTextChar"/>
    <w:rsid w:val="007B7AC9"/>
    <w:pPr>
      <w:spacing w:line="240" w:lineRule="auto"/>
    </w:pPr>
    <w:rPr>
      <w:sz w:val="20"/>
    </w:rPr>
  </w:style>
  <w:style w:type="character" w:customStyle="1" w:styleId="CommentTextChar">
    <w:name w:val="Comment Text Char"/>
    <w:basedOn w:val="DefaultParagraphFont"/>
    <w:link w:val="CommentText"/>
    <w:rsid w:val="007B7AC9"/>
    <w:rPr>
      <w:rFonts w:ascii="Arial" w:hAnsi="Arial"/>
      <w:color w:val="505160"/>
    </w:rPr>
  </w:style>
  <w:style w:type="paragraph" w:styleId="CommentSubject">
    <w:name w:val="annotation subject"/>
    <w:basedOn w:val="CommentText"/>
    <w:next w:val="CommentText"/>
    <w:link w:val="CommentSubjectChar"/>
    <w:uiPriority w:val="99"/>
    <w:rsid w:val="007B7AC9"/>
    <w:rPr>
      <w:b/>
      <w:bCs/>
    </w:rPr>
  </w:style>
  <w:style w:type="character" w:customStyle="1" w:styleId="CommentSubjectChar">
    <w:name w:val="Comment Subject Char"/>
    <w:basedOn w:val="CommentTextChar"/>
    <w:link w:val="CommentSubject"/>
    <w:uiPriority w:val="99"/>
    <w:rsid w:val="007B7AC9"/>
    <w:rPr>
      <w:rFonts w:ascii="Arial" w:hAnsi="Arial"/>
      <w:b/>
      <w:bCs/>
      <w:color w:val="505160"/>
    </w:rPr>
  </w:style>
  <w:style w:type="paragraph" w:customStyle="1" w:styleId="ListParagraph3">
    <w:name w:val="List Paragraph3"/>
    <w:basedOn w:val="ListParagraph"/>
    <w:link w:val="ListparagraphChar0"/>
    <w:qFormat/>
    <w:rsid w:val="000F6CE3"/>
    <w:pPr>
      <w:numPr>
        <w:numId w:val="3"/>
      </w:numPr>
      <w:contextualSpacing w:val="0"/>
    </w:pPr>
    <w:rPr>
      <w:rFonts w:eastAsia="Calibri"/>
    </w:rPr>
  </w:style>
  <w:style w:type="paragraph" w:customStyle="1" w:styleId="Default">
    <w:name w:val="Default"/>
    <w:rsid w:val="000F6CE3"/>
    <w:pPr>
      <w:autoSpaceDE w:val="0"/>
      <w:autoSpaceDN w:val="0"/>
      <w:adjustRightInd w:val="0"/>
    </w:pPr>
    <w:rPr>
      <w:rFonts w:ascii="Arial" w:hAnsi="Arial" w:cs="Arial"/>
      <w:color w:val="000000"/>
      <w:sz w:val="24"/>
      <w:szCs w:val="24"/>
    </w:rPr>
  </w:style>
  <w:style w:type="character" w:customStyle="1" w:styleId="ListparagraphChar0">
    <w:name w:val="List paragraph Char"/>
    <w:basedOn w:val="DefaultParagraphFont"/>
    <w:link w:val="ListParagraph3"/>
    <w:rsid w:val="000F6CE3"/>
    <w:rPr>
      <w:rFonts w:ascii="Arial" w:eastAsia="Calibri" w:hAnsi="Arial"/>
      <w:color w:val="505160"/>
      <w:sz w:val="22"/>
    </w:rPr>
  </w:style>
  <w:style w:type="paragraph" w:styleId="BodyText">
    <w:name w:val="Body Text"/>
    <w:basedOn w:val="Normal"/>
    <w:link w:val="BodyTextChar"/>
    <w:rsid w:val="000F6CE3"/>
    <w:pPr>
      <w:spacing w:after="120" w:line="300" w:lineRule="atLeast"/>
    </w:pPr>
    <w:rPr>
      <w:color w:val="auto"/>
      <w:sz w:val="21"/>
    </w:rPr>
  </w:style>
  <w:style w:type="character" w:customStyle="1" w:styleId="BodyTextChar">
    <w:name w:val="Body Text Char"/>
    <w:basedOn w:val="DefaultParagraphFont"/>
    <w:link w:val="BodyText"/>
    <w:rsid w:val="000F6CE3"/>
    <w:rPr>
      <w:rFonts w:ascii="Arial" w:hAnsi="Arial"/>
      <w:sz w:val="21"/>
    </w:rPr>
  </w:style>
  <w:style w:type="paragraph" w:styleId="FootnoteText">
    <w:name w:val="footnote text"/>
    <w:aliases w:val="Footnote Tex"/>
    <w:basedOn w:val="Normal"/>
    <w:link w:val="FootnoteTextChar"/>
    <w:uiPriority w:val="99"/>
    <w:rsid w:val="000F6CE3"/>
    <w:pPr>
      <w:spacing w:after="0" w:line="300" w:lineRule="atLeast"/>
    </w:pPr>
    <w:rPr>
      <w:color w:val="auto"/>
      <w:sz w:val="18"/>
      <w:szCs w:val="18"/>
    </w:rPr>
  </w:style>
  <w:style w:type="character" w:customStyle="1" w:styleId="FootnoteTextChar">
    <w:name w:val="Footnote Text Char"/>
    <w:aliases w:val="Footnote Tex Char"/>
    <w:basedOn w:val="DefaultParagraphFont"/>
    <w:link w:val="FootnoteText"/>
    <w:uiPriority w:val="99"/>
    <w:rsid w:val="000F6CE3"/>
    <w:rPr>
      <w:rFonts w:ascii="Arial" w:hAnsi="Arial"/>
      <w:sz w:val="18"/>
      <w:szCs w:val="18"/>
    </w:rPr>
  </w:style>
  <w:style w:type="character" w:styleId="FootnoteReference">
    <w:name w:val="footnote reference"/>
    <w:uiPriority w:val="99"/>
    <w:rsid w:val="000F6CE3"/>
    <w:rPr>
      <w:vertAlign w:val="superscript"/>
    </w:rPr>
  </w:style>
  <w:style w:type="paragraph" w:styleId="Revision">
    <w:name w:val="Revision"/>
    <w:hidden/>
    <w:uiPriority w:val="99"/>
    <w:semiHidden/>
    <w:rsid w:val="000F6CE3"/>
    <w:rPr>
      <w:rFonts w:ascii="Arial" w:hAnsi="Arial"/>
      <w:sz w:val="21"/>
    </w:rPr>
  </w:style>
  <w:style w:type="character" w:styleId="FollowedHyperlink">
    <w:name w:val="FollowedHyperlink"/>
    <w:rsid w:val="000F6CE3"/>
    <w:rPr>
      <w:color w:val="800080"/>
      <w:u w:val="single"/>
    </w:rPr>
  </w:style>
  <w:style w:type="paragraph" w:styleId="NormalWeb">
    <w:name w:val="Normal (Web)"/>
    <w:basedOn w:val="Normal"/>
    <w:uiPriority w:val="99"/>
    <w:unhideWhenUsed/>
    <w:rsid w:val="000F6CE3"/>
    <w:pPr>
      <w:spacing w:before="100" w:beforeAutospacing="1" w:after="100" w:afterAutospacing="1" w:line="240" w:lineRule="auto"/>
    </w:pPr>
    <w:rPr>
      <w:rFonts w:ascii="Times New Roman" w:hAnsi="Times New Roman"/>
      <w:color w:val="auto"/>
      <w:sz w:val="24"/>
      <w:szCs w:val="24"/>
    </w:rPr>
  </w:style>
  <w:style w:type="character" w:styleId="Strong">
    <w:name w:val="Strong"/>
    <w:uiPriority w:val="22"/>
    <w:rsid w:val="000F6CE3"/>
    <w:rPr>
      <w:b/>
      <w:bCs/>
    </w:rPr>
  </w:style>
  <w:style w:type="paragraph" w:styleId="TOCHeading">
    <w:name w:val="TOC Heading"/>
    <w:basedOn w:val="Heading1"/>
    <w:next w:val="Normal"/>
    <w:uiPriority w:val="39"/>
    <w:unhideWhenUsed/>
    <w:rsid w:val="000F6CE3"/>
    <w:pPr>
      <w:keepLines/>
      <w:tabs>
        <w:tab w:val="left" w:pos="567"/>
        <w:tab w:val="left" w:pos="1134"/>
        <w:tab w:val="left" w:pos="1701"/>
        <w:tab w:val="left" w:pos="2268"/>
      </w:tabs>
      <w:spacing w:before="480" w:after="0" w:line="276" w:lineRule="auto"/>
      <w:outlineLvl w:val="9"/>
    </w:pPr>
    <w:rPr>
      <w:rFonts w:ascii="Cambria" w:hAnsi="Cambria" w:cs="Times New Roman"/>
      <w:color w:val="365F91"/>
      <w:kern w:val="0"/>
      <w:sz w:val="32"/>
      <w:lang w:val="en-US" w:eastAsia="en-US"/>
      <w14:textFill>
        <w14:solidFill>
          <w14:srgbClr w14:val="365F91">
            <w14:lumMod w14:val="50000"/>
          </w14:srgbClr>
        </w14:solidFill>
      </w14:textFill>
    </w:rPr>
  </w:style>
  <w:style w:type="paragraph" w:styleId="TOC2">
    <w:name w:val="toc 2"/>
    <w:basedOn w:val="Normal"/>
    <w:next w:val="Normal"/>
    <w:autoRedefine/>
    <w:uiPriority w:val="39"/>
    <w:rsid w:val="000F6CE3"/>
    <w:pPr>
      <w:tabs>
        <w:tab w:val="right" w:leader="dot" w:pos="9016"/>
      </w:tabs>
      <w:spacing w:after="100" w:line="300" w:lineRule="atLeast"/>
      <w:ind w:left="142"/>
    </w:pPr>
    <w:rPr>
      <w:color w:val="auto"/>
      <w:sz w:val="21"/>
    </w:rPr>
  </w:style>
  <w:style w:type="paragraph" w:styleId="TOC1">
    <w:name w:val="toc 1"/>
    <w:basedOn w:val="Normal"/>
    <w:next w:val="Normal"/>
    <w:autoRedefine/>
    <w:uiPriority w:val="39"/>
    <w:rsid w:val="00315F32"/>
    <w:pPr>
      <w:tabs>
        <w:tab w:val="right" w:leader="dot" w:pos="9016"/>
      </w:tabs>
      <w:spacing w:before="240" w:after="240" w:line="240" w:lineRule="atLeast"/>
      <w:ind w:left="142" w:right="-624"/>
    </w:pPr>
    <w:rPr>
      <w:color w:val="auto"/>
      <w:sz w:val="21"/>
    </w:rPr>
  </w:style>
  <w:style w:type="paragraph" w:styleId="TOC3">
    <w:name w:val="toc 3"/>
    <w:basedOn w:val="Normal"/>
    <w:next w:val="Normal"/>
    <w:autoRedefine/>
    <w:uiPriority w:val="39"/>
    <w:rsid w:val="000F6CE3"/>
    <w:pPr>
      <w:tabs>
        <w:tab w:val="right" w:leader="dot" w:pos="9016"/>
      </w:tabs>
      <w:spacing w:after="40" w:line="300" w:lineRule="atLeast"/>
      <w:ind w:left="851"/>
    </w:pPr>
    <w:rPr>
      <w:color w:val="auto"/>
      <w:sz w:val="21"/>
    </w:rPr>
  </w:style>
  <w:style w:type="character" w:customStyle="1" w:styleId="HeaderChar">
    <w:name w:val="Header Char"/>
    <w:link w:val="Header"/>
    <w:uiPriority w:val="99"/>
    <w:rsid w:val="000F6CE3"/>
    <w:rPr>
      <w:rFonts w:ascii="Arial" w:hAnsi="Arial"/>
      <w:color w:val="505160"/>
      <w:sz w:val="18"/>
    </w:rPr>
  </w:style>
  <w:style w:type="paragraph" w:customStyle="1" w:styleId="Body1">
    <w:name w:val="Body 1"/>
    <w:autoRedefine/>
    <w:uiPriority w:val="99"/>
    <w:rsid w:val="000F6CE3"/>
    <w:pPr>
      <w:numPr>
        <w:numId w:val="4"/>
      </w:numPr>
      <w:spacing w:after="120" w:line="300" w:lineRule="atLeast"/>
    </w:pPr>
    <w:rPr>
      <w:rFonts w:ascii="Arial" w:eastAsia="Arial Unicode MS" w:hAnsi="Arial" w:cs="Arial"/>
      <w:sz w:val="22"/>
      <w:u w:color="000000"/>
    </w:rPr>
  </w:style>
  <w:style w:type="character" w:customStyle="1" w:styleId="Heading2Char">
    <w:name w:val="Heading 2 Char"/>
    <w:link w:val="Heading2"/>
    <w:rsid w:val="00F86ABE"/>
    <w:rPr>
      <w:rFonts w:ascii="Arial" w:hAnsi="Arial" w:cs="Arial"/>
      <w:b/>
      <w:bCs/>
      <w:color w:val="002060"/>
      <w:kern w:val="32"/>
      <w:sz w:val="40"/>
      <w:szCs w:val="32"/>
    </w:rPr>
  </w:style>
  <w:style w:type="character" w:customStyle="1" w:styleId="Heading3Char">
    <w:name w:val="Heading 3 Char"/>
    <w:link w:val="Heading3"/>
    <w:uiPriority w:val="99"/>
    <w:rsid w:val="00A52428"/>
    <w:rPr>
      <w:rFonts w:ascii="Corbel" w:hAnsi="Corbel" w:cs="Arial"/>
      <w:b/>
      <w:bCs/>
      <w:color w:val="778158"/>
      <w:kern w:val="32"/>
      <w:sz w:val="36"/>
      <w:szCs w:val="32"/>
    </w:rPr>
  </w:style>
  <w:style w:type="character" w:customStyle="1" w:styleId="Heading1Char">
    <w:name w:val="Heading 1 Char"/>
    <w:link w:val="Heading1"/>
    <w:rsid w:val="00AB401B"/>
    <w:rPr>
      <w:rFonts w:ascii="Arial" w:hAnsi="Arial" w:cs="Arial"/>
      <w:b/>
      <w:bCs/>
      <w:color w:val="808080" w:themeColor="background1" w:themeShade="80"/>
      <w:kern w:val="32"/>
      <w:sz w:val="48"/>
      <w:szCs w:val="32"/>
    </w:rPr>
  </w:style>
  <w:style w:type="paragraph" w:styleId="PlainText">
    <w:name w:val="Plain Text"/>
    <w:basedOn w:val="Normal"/>
    <w:link w:val="PlainTextChar"/>
    <w:uiPriority w:val="99"/>
    <w:unhideWhenUsed/>
    <w:rsid w:val="000F6CE3"/>
    <w:pPr>
      <w:spacing w:after="0" w:line="240" w:lineRule="auto"/>
    </w:pPr>
    <w:rPr>
      <w:rFonts w:ascii="Consolas" w:eastAsia="Calibri" w:hAnsi="Consolas"/>
      <w:color w:val="auto"/>
      <w:sz w:val="21"/>
      <w:szCs w:val="21"/>
      <w:lang w:eastAsia="en-US"/>
    </w:rPr>
  </w:style>
  <w:style w:type="character" w:customStyle="1" w:styleId="PlainTextChar">
    <w:name w:val="Plain Text Char"/>
    <w:basedOn w:val="DefaultParagraphFont"/>
    <w:link w:val="PlainText"/>
    <w:uiPriority w:val="99"/>
    <w:rsid w:val="000F6CE3"/>
    <w:rPr>
      <w:rFonts w:ascii="Consolas" w:eastAsia="Calibri" w:hAnsi="Consolas"/>
      <w:sz w:val="21"/>
      <w:szCs w:val="21"/>
      <w:lang w:eastAsia="en-US"/>
    </w:rPr>
  </w:style>
  <w:style w:type="paragraph" w:styleId="EndnoteText">
    <w:name w:val="endnote text"/>
    <w:basedOn w:val="Normal"/>
    <w:link w:val="EndnoteTextChar"/>
    <w:rsid w:val="000F6CE3"/>
    <w:pPr>
      <w:spacing w:after="0" w:line="240" w:lineRule="auto"/>
    </w:pPr>
    <w:rPr>
      <w:color w:val="auto"/>
      <w:sz w:val="20"/>
    </w:rPr>
  </w:style>
  <w:style w:type="character" w:customStyle="1" w:styleId="EndnoteTextChar">
    <w:name w:val="Endnote Text Char"/>
    <w:basedOn w:val="DefaultParagraphFont"/>
    <w:link w:val="EndnoteText"/>
    <w:rsid w:val="000F6CE3"/>
    <w:rPr>
      <w:rFonts w:ascii="Arial" w:hAnsi="Arial"/>
    </w:rPr>
  </w:style>
  <w:style w:type="character" w:styleId="EndnoteReference">
    <w:name w:val="endnote reference"/>
    <w:rsid w:val="000F6CE3"/>
    <w:rPr>
      <w:vertAlign w:val="superscript"/>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rsid w:val="000F6CE3"/>
    <w:rPr>
      <w:rFonts w:ascii="Arial" w:hAnsi="Arial"/>
      <w:color w:val="505160"/>
      <w:sz w:val="22"/>
    </w:rPr>
  </w:style>
  <w:style w:type="paragraph" w:customStyle="1" w:styleId="Titlepage">
    <w:name w:val="Title page"/>
    <w:basedOn w:val="Heading1"/>
    <w:link w:val="TitlepageChar"/>
    <w:qFormat/>
    <w:rsid w:val="008A126D"/>
    <w:rPr>
      <w:color w:val="505160"/>
      <w:sz w:val="72"/>
      <w14:textFill>
        <w14:solidFill>
          <w14:srgbClr w14:val="505160">
            <w14:lumMod w14:val="50000"/>
          </w14:srgbClr>
        </w14:solidFill>
      </w14:textFill>
    </w:rPr>
  </w:style>
  <w:style w:type="paragraph" w:customStyle="1" w:styleId="Bullettop">
    <w:name w:val="Bullettop"/>
    <w:basedOn w:val="ListParagraph3"/>
    <w:link w:val="BullettopChar"/>
    <w:qFormat/>
    <w:rsid w:val="008A126D"/>
    <w:pPr>
      <w:numPr>
        <w:ilvl w:val="1"/>
        <w:numId w:val="8"/>
      </w:numPr>
      <w:ind w:left="1077" w:hanging="357"/>
      <w:contextualSpacing/>
    </w:pPr>
  </w:style>
  <w:style w:type="character" w:customStyle="1" w:styleId="TitlepageChar">
    <w:name w:val="Title page Char"/>
    <w:basedOn w:val="Heading1Char"/>
    <w:link w:val="Titlepage"/>
    <w:rsid w:val="008A126D"/>
    <w:rPr>
      <w:rFonts w:ascii="Corbel" w:hAnsi="Corbel" w:cs="Arial"/>
      <w:b/>
      <w:bCs/>
      <w:color w:val="505160"/>
      <w:kern w:val="32"/>
      <w:sz w:val="72"/>
      <w:szCs w:val="32"/>
    </w:rPr>
  </w:style>
  <w:style w:type="paragraph" w:customStyle="1" w:styleId="Bulletbottom">
    <w:name w:val="Bulletbottom"/>
    <w:basedOn w:val="Bullettop"/>
    <w:link w:val="BulletbottomChar"/>
    <w:rsid w:val="008A126D"/>
  </w:style>
  <w:style w:type="character" w:customStyle="1" w:styleId="BullettopChar">
    <w:name w:val="Bullettop Char"/>
    <w:basedOn w:val="ListparagraphChar0"/>
    <w:link w:val="Bullettop"/>
    <w:rsid w:val="008A126D"/>
    <w:rPr>
      <w:rFonts w:ascii="Arial" w:eastAsia="Calibri" w:hAnsi="Arial"/>
      <w:color w:val="505160"/>
      <w:sz w:val="22"/>
    </w:rPr>
  </w:style>
  <w:style w:type="character" w:customStyle="1" w:styleId="BulletbottomChar">
    <w:name w:val="Bulletbottom Char"/>
    <w:basedOn w:val="BullettopChar"/>
    <w:link w:val="Bulletbottom"/>
    <w:rsid w:val="008A126D"/>
    <w:rPr>
      <w:rFonts w:ascii="Arial" w:eastAsia="Calibri" w:hAnsi="Arial"/>
      <w:color w:val="50516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139479">
      <w:bodyDiv w:val="1"/>
      <w:marLeft w:val="0"/>
      <w:marRight w:val="0"/>
      <w:marTop w:val="0"/>
      <w:marBottom w:val="0"/>
      <w:divBdr>
        <w:top w:val="none" w:sz="0" w:space="0" w:color="auto"/>
        <w:left w:val="none" w:sz="0" w:space="0" w:color="auto"/>
        <w:bottom w:val="none" w:sz="0" w:space="0" w:color="auto"/>
        <w:right w:val="none" w:sz="0" w:space="0" w:color="auto"/>
      </w:divBdr>
      <w:divsChild>
        <w:div w:id="1891530137">
          <w:marLeft w:val="979"/>
          <w:marRight w:val="0"/>
          <w:marTop w:val="1140"/>
          <w:marBottom w:val="0"/>
          <w:divBdr>
            <w:top w:val="none" w:sz="0" w:space="0" w:color="auto"/>
            <w:left w:val="none" w:sz="0" w:space="0" w:color="auto"/>
            <w:bottom w:val="none" w:sz="0" w:space="0" w:color="auto"/>
            <w:right w:val="none" w:sz="0" w:space="0" w:color="auto"/>
          </w:divBdr>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1736275615">
      <w:bodyDiv w:val="1"/>
      <w:marLeft w:val="0"/>
      <w:marRight w:val="0"/>
      <w:marTop w:val="0"/>
      <w:marBottom w:val="0"/>
      <w:divBdr>
        <w:top w:val="none" w:sz="0" w:space="0" w:color="auto"/>
        <w:left w:val="none" w:sz="0" w:space="0" w:color="auto"/>
        <w:bottom w:val="none" w:sz="0" w:space="0" w:color="auto"/>
        <w:right w:val="none" w:sz="0" w:space="0" w:color="auto"/>
      </w:divBdr>
      <w:divsChild>
        <w:div w:id="1936786068">
          <w:marLeft w:val="1901"/>
          <w:marRight w:val="0"/>
          <w:marTop w:val="1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echniciancommitment.org.uk/" TargetMode="External"/><Relationship Id="rId2" Type="http://schemas.openxmlformats.org/officeDocument/2006/relationships/hyperlink" Target="https://researcherdevelopmentconcordat.ac.uk/" TargetMode="External"/><Relationship Id="rId1" Type="http://schemas.openxmlformats.org/officeDocument/2006/relationships/hyperlink" Target="https://www.ukri.org/publications/terms-and-conditions-for-training-funding/" TargetMode="External"/><Relationship Id="rId4" Type="http://schemas.openxmlformats.org/officeDocument/2006/relationships/hyperlink" Target="https://www.gov.uk/government/publications/net-zero-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word\HEFCE_Blank.dot" TargetMode="External"/></Relationships>
</file>

<file path=word/theme/theme1.xml><?xml version="1.0" encoding="utf-8"?>
<a:theme xmlns:a="http://schemas.openxmlformats.org/drawingml/2006/main" name="Office Theme">
  <a:themeElements>
    <a:clrScheme name="ResearchEngland">
      <a:dk1>
        <a:srgbClr val="505160"/>
      </a:dk1>
      <a:lt1>
        <a:sysClr val="window" lastClr="FFFFFF"/>
      </a:lt1>
      <a:dk2>
        <a:srgbClr val="778159"/>
      </a:dk2>
      <a:lt2>
        <a:srgbClr val="AEBD38"/>
      </a:lt2>
      <a:accent1>
        <a:srgbClr val="7A93B8"/>
      </a:accent1>
      <a:accent2>
        <a:srgbClr val="8E5B71"/>
      </a:accent2>
      <a:accent3>
        <a:srgbClr val="4E5393"/>
      </a:accent3>
      <a:accent4>
        <a:srgbClr val="1A824F"/>
      </a:accent4>
      <a:accent5>
        <a:srgbClr val="A11943"/>
      </a:accent5>
      <a:accent6>
        <a:srgbClr val="004B6C"/>
      </a:accent6>
      <a:hlink>
        <a:srgbClr val="004B6C"/>
      </a:hlink>
      <a:folHlink>
        <a:srgbClr val="8E5B7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e_x0020_created xmlns="35f94795-f6aa-434a-818c-2bb6eb33595d" xsi:nil="true"/>
    <lcf76f155ced4ddcb4097134ff3c332f xmlns="35f94795-f6aa-434a-818c-2bb6eb33595d">
      <Terms xmlns="http://schemas.microsoft.com/office/infopath/2007/PartnerControls"/>
    </lcf76f155ced4ddcb4097134ff3c332f>
    <TaxCatchAll xmlns="2e24dfb7-a69e-40eb-b94f-44b9ca9c25ed" xsi:nil="true"/>
    <SharedWithUsers xmlns="df2dd78d-b831-4b5f-a122-ebfe8e34b449">
      <UserInfo>
        <DisplayName>Steven Hill - Research England UKRI</DisplayName>
        <AccountId>35</AccountId>
        <AccountType/>
      </UserInfo>
      <UserInfo>
        <DisplayName>AD Research Funding Job Share</DisplayName>
        <AccountId>288</AccountId>
        <AccountType/>
      </UserInfo>
      <UserInfo>
        <DisplayName>Helena Mills - Research England UKRI</DisplayName>
        <AccountId>19</AccountId>
        <AccountType/>
      </UserInfo>
      <UserInfo>
        <DisplayName>Geoff Hill - Research England UKRI</DisplayName>
        <AccountId>85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2A3ADFF79B76438F47C70C466DDBF5" ma:contentTypeVersion="20" ma:contentTypeDescription="Create a new document." ma:contentTypeScope="" ma:versionID="b371719b2a14c71513c0939d12ebb423">
  <xsd:schema xmlns:xsd="http://www.w3.org/2001/XMLSchema" xmlns:xs="http://www.w3.org/2001/XMLSchema" xmlns:p="http://schemas.microsoft.com/office/2006/metadata/properties" xmlns:ns2="35f94795-f6aa-434a-818c-2bb6eb33595d" xmlns:ns3="df2dd78d-b831-4b5f-a122-ebfe8e34b449" xmlns:ns4="2e24dfb7-a69e-40eb-b94f-44b9ca9c25ed" targetNamespace="http://schemas.microsoft.com/office/2006/metadata/properties" ma:root="true" ma:fieldsID="6b3d928e1d5a68e76917d7356e1977b0" ns2:_="" ns3:_="" ns4:_="">
    <xsd:import namespace="35f94795-f6aa-434a-818c-2bb6eb33595d"/>
    <xsd:import namespace="df2dd78d-b831-4b5f-a122-ebfe8e34b449"/>
    <xsd:import namespace="2e24dfb7-a69e-40eb-b94f-44b9ca9c25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Date_x0020_created"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94795-f6aa-434a-818c-2bb6eb33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Date_x0020_created" ma:index="19" nillable="true" ma:displayName="Date created" ma:format="DateOnly" ma:internalName="Date_x0020_created">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a67e39f-0106-4320-a4c5-61ea5a34fd04}" ma:internalName="TaxCatchAll" ma:showField="CatchAllData" ma:web="df2dd78d-b831-4b5f-a122-ebfe8e34b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2D5AF-0CA4-48F7-B01B-930AAD74EEA2}">
  <ds:schemaRefs>
    <ds:schemaRef ds:uri="http://schemas.microsoft.com/sharepoint/v3/contenttype/forms"/>
  </ds:schemaRefs>
</ds:datastoreItem>
</file>

<file path=customXml/itemProps2.xml><?xml version="1.0" encoding="utf-8"?>
<ds:datastoreItem xmlns:ds="http://schemas.openxmlformats.org/officeDocument/2006/customXml" ds:itemID="{6530D4E3-8EAA-4F4A-9BDF-6C89A7E9A6CF}">
  <ds:schemaRefs>
    <ds:schemaRef ds:uri="http://schemas.microsoft.com/office/infopath/2007/PartnerControls"/>
    <ds:schemaRef ds:uri="http://schemas.microsoft.com/office/2006/documentManagement/types"/>
    <ds:schemaRef ds:uri="35f94795-f6aa-434a-818c-2bb6eb33595d"/>
    <ds:schemaRef ds:uri="http://purl.org/dc/terms/"/>
    <ds:schemaRef ds:uri="http://schemas.microsoft.com/office/2006/metadata/properties"/>
    <ds:schemaRef ds:uri="df2dd78d-b831-4b5f-a122-ebfe8e34b449"/>
    <ds:schemaRef ds:uri="http://www.w3.org/XML/1998/namespace"/>
    <ds:schemaRef ds:uri="http://schemas.openxmlformats.org/package/2006/metadata/core-properties"/>
    <ds:schemaRef ds:uri="http://purl.org/dc/elements/1.1/"/>
    <ds:schemaRef ds:uri="2e24dfb7-a69e-40eb-b94f-44b9ca9c25ed"/>
    <ds:schemaRef ds:uri="http://purl.org/dc/dcmitype/"/>
  </ds:schemaRefs>
</ds:datastoreItem>
</file>

<file path=customXml/itemProps3.xml><?xml version="1.0" encoding="utf-8"?>
<ds:datastoreItem xmlns:ds="http://schemas.openxmlformats.org/officeDocument/2006/customXml" ds:itemID="{9D0BCA2D-A181-4401-82BF-73F12FF0B741}">
  <ds:schemaRefs>
    <ds:schemaRef ds:uri="http://schemas.openxmlformats.org/officeDocument/2006/bibliography"/>
  </ds:schemaRefs>
</ds:datastoreItem>
</file>

<file path=customXml/itemProps4.xml><?xml version="1.0" encoding="utf-8"?>
<ds:datastoreItem xmlns:ds="http://schemas.openxmlformats.org/officeDocument/2006/customXml" ds:itemID="{E0189A63-AAC4-4F5A-826A-39741D420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94795-f6aa-434a-818c-2bb6eb33595d"/>
    <ds:schemaRef ds:uri="df2dd78d-b831-4b5f-a122-ebfe8e34b449"/>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HEFCE_Blank</Template>
  <TotalTime>1600</TotalTime>
  <Pages>6</Pages>
  <Words>953</Words>
  <Characters>5251</Characters>
  <Application>Microsoft Office Word</Application>
  <DocSecurity>0</DocSecurity>
  <Lines>43</Lines>
  <Paragraphs>12</Paragraphs>
  <ScaleCrop>false</ScaleCrop>
  <Company>HEFCE</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 2023-29 - Annex B</dc:title>
  <dc:subject/>
  <dc:creator>Louise Evans [7374]</dc:creator>
  <cp:keywords/>
  <cp:lastModifiedBy>Geoff Hill - Research England UKRI</cp:lastModifiedBy>
  <cp:revision>131</cp:revision>
  <dcterms:created xsi:type="dcterms:W3CDTF">2023-03-14T05:27:00Z</dcterms:created>
  <dcterms:modified xsi:type="dcterms:W3CDTF">2023-05-19T09:43:00Z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0x0101006A2A3ADFF79B76438F47C70C466DDBF5</vt:lpwstr>
  </property>
  <property fmtid="{D5CDD505-2E9C-101B-9397-08002B2CF9AE}" pid="3" name="Order">
    <vt:r8>6333800</vt:r8>
  </property>
  <property fmtid="{D5CDD505-2E9C-101B-9397-08002B2CF9AE}" pid="4" name="HPECreator">
    <vt:lpwstr>Hill, Geoff</vt:lpwstr>
  </property>
  <property fmtid="{D5CDD505-2E9C-101B-9397-08002B2CF9AE}" pid="5" name="xd_Signature">
    <vt:bool>false</vt:bool>
  </property>
  <property fmtid="{D5CDD505-2E9C-101B-9397-08002B2CF9AE}" pid="6" name="HPERecordNumber">
    <vt:lpwstr>R2018/2824</vt:lpwstr>
  </property>
  <property fmtid="{D5CDD505-2E9C-101B-9397-08002B2CF9AE}" pid="7" name="xd_ProgID">
    <vt:lpwstr/>
  </property>
  <property fmtid="{D5CDD505-2E9C-101B-9397-08002B2CF9AE}" pid="8" name="HPERevisionNumber">
    <vt:r8>1</vt:r8>
  </property>
  <property fmtid="{D5CDD505-2E9C-101B-9397-08002B2CF9AE}" pid="9" name="HPEType">
    <vt:lpwstr>RE Document</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