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87" w:type="pct"/>
        <w:tblInd w:w="108" w:type="dxa"/>
        <w:tblLayout w:type="fixed"/>
        <w:tblLook w:val="0000" w:firstRow="0" w:lastRow="0" w:firstColumn="0" w:lastColumn="0" w:noHBand="0" w:noVBand="0"/>
      </w:tblPr>
      <w:tblGrid>
        <w:gridCol w:w="4462"/>
        <w:gridCol w:w="4686"/>
      </w:tblGrid>
      <w:tr w:rsidR="00D35704" w14:paraId="62DD31D4" w14:textId="77777777" w:rsidTr="00A17AA7">
        <w:trPr>
          <w:trHeight w:val="1710"/>
        </w:trPr>
        <w:tc>
          <w:tcPr>
            <w:tcW w:w="2439" w:type="pct"/>
            <w:tcBorders>
              <w:bottom w:val="single" w:sz="4" w:space="0" w:color="auto"/>
            </w:tcBorders>
            <w:vAlign w:val="center"/>
          </w:tcPr>
          <w:p w14:paraId="121802CF" w14:textId="77777777" w:rsidR="00D35704" w:rsidRDefault="00D35704" w:rsidP="00A17AA7">
            <w:r>
              <w:rPr>
                <w:noProof/>
              </w:rPr>
              <w:drawing>
                <wp:inline distT="0" distB="0" distL="0" distR="0" wp14:anchorId="038A1464" wp14:editId="633D0257">
                  <wp:extent cx="22161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150" cy="1028700"/>
                          </a:xfrm>
                          <a:prstGeom prst="rect">
                            <a:avLst/>
                          </a:prstGeom>
                          <a:noFill/>
                          <a:ln>
                            <a:noFill/>
                          </a:ln>
                        </pic:spPr>
                      </pic:pic>
                    </a:graphicData>
                  </a:graphic>
                </wp:inline>
              </w:drawing>
            </w:r>
          </w:p>
        </w:tc>
        <w:tc>
          <w:tcPr>
            <w:tcW w:w="2561" w:type="pct"/>
            <w:tcBorders>
              <w:bottom w:val="single" w:sz="4" w:space="0" w:color="auto"/>
            </w:tcBorders>
            <w:vAlign w:val="center"/>
          </w:tcPr>
          <w:p w14:paraId="3E306D48" w14:textId="77777777" w:rsidR="00D35704" w:rsidRDefault="00D35704" w:rsidP="00A17AA7">
            <w:pPr>
              <w:jc w:val="right"/>
            </w:pPr>
            <w:r>
              <w:rPr>
                <w:b/>
              </w:rPr>
              <w:t>Medical Research Council</w:t>
            </w:r>
            <w:r>
              <w:br/>
              <w:t xml:space="preserve">2nd Floor David Phillips Building, Polaris House, North Star Avenue, Swindon, </w:t>
            </w:r>
            <w:r>
              <w:br/>
              <w:t xml:space="preserve">United Kingdom SN2 1ET </w:t>
            </w:r>
            <w:r>
              <w:br/>
            </w:r>
            <w:r>
              <w:rPr>
                <w:b/>
              </w:rPr>
              <w:t xml:space="preserve">Telephone +44 (0) </w:t>
            </w:r>
            <w:proofErr w:type="gramStart"/>
            <w:r>
              <w:rPr>
                <w:b/>
              </w:rPr>
              <w:t>1793  416200</w:t>
            </w:r>
            <w:proofErr w:type="gramEnd"/>
            <w:r>
              <w:br/>
            </w:r>
            <w:r>
              <w:rPr>
                <w:b/>
              </w:rPr>
              <w:t xml:space="preserve">Web </w:t>
            </w:r>
            <w:hyperlink r:id="rId6" w:history="1">
              <w:r w:rsidRPr="0012066D">
                <w:rPr>
                  <w:rStyle w:val="Hyperlink"/>
                  <w:b/>
                </w:rPr>
                <w:t>https://mrc.ukri.org/</w:t>
              </w:r>
            </w:hyperlink>
            <w:r>
              <w:rPr>
                <w:b/>
              </w:rPr>
              <w:t xml:space="preserve"> </w:t>
            </w:r>
          </w:p>
        </w:tc>
      </w:tr>
      <w:tr w:rsidR="00D35704" w14:paraId="19D71262" w14:textId="77777777" w:rsidTr="00A17AA7">
        <w:trPr>
          <w:trHeight w:val="272"/>
        </w:trPr>
        <w:tc>
          <w:tcPr>
            <w:tcW w:w="5000" w:type="pct"/>
            <w:gridSpan w:val="2"/>
            <w:tcBorders>
              <w:top w:val="single" w:sz="4" w:space="0" w:color="auto"/>
              <w:bottom w:val="single" w:sz="4" w:space="0" w:color="auto"/>
            </w:tcBorders>
            <w:vAlign w:val="center"/>
          </w:tcPr>
          <w:p w14:paraId="5ACD8794" w14:textId="3C8C0637" w:rsidR="00D35704" w:rsidRDefault="00D35704" w:rsidP="00A17AA7">
            <w:pPr>
              <w:jc w:val="center"/>
              <w:rPr>
                <w:b/>
              </w:rPr>
            </w:pPr>
            <w:r>
              <w:rPr>
                <w:b/>
              </w:rPr>
              <w:t>Compliance with the UK data protection legislation and the EU General Data Protection Regulations 2016/679 (GDPR)</w:t>
            </w:r>
            <w:r>
              <w:br/>
              <w:t xml:space="preserve">In accordance with UK data protection legislation and the EU General Data Protection Regulations 2016/679 (GDPR), the personal data provided on this form will be processed by MRC, as part of UKRI, and may be held on computerised databases and/or manual files. Further details can be found in the </w:t>
            </w:r>
            <w:r>
              <w:rPr>
                <w:b/>
              </w:rPr>
              <w:t xml:space="preserve">guidance notes </w:t>
            </w:r>
            <w:r>
              <w:t>and on the UK Research and Innovation Privacy Notice (</w:t>
            </w:r>
            <w:hyperlink r:id="rId7" w:history="1">
              <w:r w:rsidR="001627AE" w:rsidRPr="000310FE">
                <w:rPr>
                  <w:rStyle w:val="Hyperlink"/>
                </w:rPr>
                <w:t>https://www.ukri.org/privacy-notice/</w:t>
              </w:r>
            </w:hyperlink>
            <w:r>
              <w:t>).</w:t>
            </w:r>
          </w:p>
        </w:tc>
      </w:tr>
      <w:tr w:rsidR="00D35704" w14:paraId="6DC5C02B" w14:textId="77777777" w:rsidTr="00A17AA7">
        <w:trPr>
          <w:trHeight w:val="272"/>
        </w:trPr>
        <w:tc>
          <w:tcPr>
            <w:tcW w:w="5000" w:type="pct"/>
            <w:gridSpan w:val="2"/>
            <w:tcBorders>
              <w:top w:val="single" w:sz="4" w:space="0" w:color="auto"/>
            </w:tcBorders>
            <w:vAlign w:val="center"/>
          </w:tcPr>
          <w:p w14:paraId="6AE8F65E" w14:textId="77777777" w:rsidR="00D35704" w:rsidRDefault="00D35704" w:rsidP="00A17AA7">
            <w:pPr>
              <w:rPr>
                <w:sz w:val="40"/>
              </w:rPr>
            </w:pPr>
          </w:p>
          <w:p w14:paraId="064059E8" w14:textId="77777777" w:rsidR="00D35704" w:rsidRPr="006B1B1C" w:rsidRDefault="00D35704" w:rsidP="00A17AA7">
            <w:pPr>
              <w:rPr>
                <w:sz w:val="40"/>
              </w:rPr>
            </w:pPr>
            <w:r>
              <w:rPr>
                <w:sz w:val="40"/>
              </w:rPr>
              <w:t>AHS Study Sites: Expression of Interest</w:t>
            </w:r>
            <w:r>
              <w:br/>
            </w:r>
          </w:p>
        </w:tc>
      </w:tr>
    </w:tbl>
    <w:p w14:paraId="566A15E0" w14:textId="77777777" w:rsidR="00D35704" w:rsidRDefault="00D35704" w:rsidP="00D35704">
      <w:pPr>
        <w:spacing w:before="120" w:after="60"/>
      </w:pPr>
      <w:r>
        <w:rPr>
          <w:b/>
        </w:rPr>
        <w:t>Organisation where the award would be held</w:t>
      </w:r>
      <w:r>
        <w:t xml:space="preserve"> (mandatory)</w:t>
      </w:r>
    </w:p>
    <w:tbl>
      <w:tblPr>
        <w:tblW w:w="4866"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4"/>
        <w:gridCol w:w="2888"/>
        <w:gridCol w:w="2244"/>
        <w:gridCol w:w="2273"/>
      </w:tblGrid>
      <w:tr w:rsidR="00D35704" w14:paraId="5AEF3BFB" w14:textId="77777777" w:rsidTr="00A17AA7">
        <w:trPr>
          <w:trHeight w:val="542"/>
        </w:trPr>
        <w:tc>
          <w:tcPr>
            <w:tcW w:w="931" w:type="pct"/>
            <w:tcBorders>
              <w:top w:val="single" w:sz="4" w:space="0" w:color="auto"/>
              <w:left w:val="single" w:sz="4" w:space="0" w:color="auto"/>
              <w:bottom w:val="single" w:sz="4" w:space="0" w:color="auto"/>
              <w:right w:val="single" w:sz="4" w:space="0" w:color="auto"/>
            </w:tcBorders>
            <w:vAlign w:val="center"/>
          </w:tcPr>
          <w:p w14:paraId="3ED60DB7" w14:textId="77777777" w:rsidR="00D35704" w:rsidRDefault="00D35704" w:rsidP="00A17AA7">
            <w:r>
              <w:t>Organisation</w:t>
            </w:r>
          </w:p>
        </w:tc>
        <w:tc>
          <w:tcPr>
            <w:tcW w:w="1587" w:type="pct"/>
            <w:tcBorders>
              <w:top w:val="single" w:sz="4" w:space="0" w:color="auto"/>
              <w:left w:val="single" w:sz="4" w:space="0" w:color="auto"/>
              <w:bottom w:val="single" w:sz="4" w:space="0" w:color="auto"/>
              <w:right w:val="single" w:sz="4" w:space="0" w:color="auto"/>
            </w:tcBorders>
            <w:vAlign w:val="center"/>
          </w:tcPr>
          <w:p w14:paraId="34D8E911" w14:textId="77777777" w:rsidR="00D35704" w:rsidRDefault="00D35704" w:rsidP="00A17AA7"/>
        </w:tc>
        <w:tc>
          <w:tcPr>
            <w:tcW w:w="1233" w:type="pct"/>
            <w:tcBorders>
              <w:top w:val="single" w:sz="4" w:space="0" w:color="auto"/>
              <w:left w:val="single" w:sz="4" w:space="0" w:color="auto"/>
              <w:bottom w:val="single" w:sz="4" w:space="0" w:color="auto"/>
              <w:right w:val="single" w:sz="4" w:space="0" w:color="auto"/>
            </w:tcBorders>
            <w:vAlign w:val="center"/>
          </w:tcPr>
          <w:p w14:paraId="007204E0" w14:textId="77777777" w:rsidR="00D35704" w:rsidRDefault="00D35704" w:rsidP="00A17AA7">
            <w:r>
              <w:t>Research Organisation Reference:</w:t>
            </w:r>
          </w:p>
        </w:tc>
        <w:tc>
          <w:tcPr>
            <w:tcW w:w="1249" w:type="pct"/>
            <w:tcBorders>
              <w:top w:val="single" w:sz="4" w:space="0" w:color="auto"/>
              <w:left w:val="single" w:sz="4" w:space="0" w:color="auto"/>
              <w:bottom w:val="single" w:sz="4" w:space="0" w:color="auto"/>
              <w:right w:val="single" w:sz="4" w:space="0" w:color="auto"/>
            </w:tcBorders>
            <w:vAlign w:val="center"/>
          </w:tcPr>
          <w:p w14:paraId="3131B4BB" w14:textId="77777777" w:rsidR="00D35704" w:rsidRDefault="00D35704" w:rsidP="00A17AA7"/>
        </w:tc>
      </w:tr>
      <w:tr w:rsidR="00D35704" w14:paraId="6776E83A" w14:textId="77777777" w:rsidTr="00A17AA7">
        <w:trPr>
          <w:trHeight w:val="630"/>
        </w:trPr>
        <w:tc>
          <w:tcPr>
            <w:tcW w:w="931" w:type="pct"/>
            <w:tcBorders>
              <w:top w:val="single" w:sz="4" w:space="0" w:color="auto"/>
              <w:left w:val="single" w:sz="4" w:space="0" w:color="auto"/>
              <w:bottom w:val="single" w:sz="4" w:space="0" w:color="auto"/>
              <w:right w:val="single" w:sz="4" w:space="0" w:color="auto"/>
            </w:tcBorders>
            <w:vAlign w:val="center"/>
          </w:tcPr>
          <w:p w14:paraId="26DCED8E" w14:textId="77777777" w:rsidR="00D35704" w:rsidRDefault="00D35704" w:rsidP="00A17AA7">
            <w:r>
              <w:t>Division or Department</w:t>
            </w:r>
          </w:p>
        </w:tc>
        <w:tc>
          <w:tcPr>
            <w:tcW w:w="1587" w:type="pct"/>
            <w:tcBorders>
              <w:top w:val="single" w:sz="4" w:space="0" w:color="auto"/>
              <w:left w:val="single" w:sz="4" w:space="0" w:color="auto"/>
              <w:bottom w:val="single" w:sz="4" w:space="0" w:color="auto"/>
              <w:right w:val="single" w:sz="4" w:space="0" w:color="auto"/>
            </w:tcBorders>
            <w:vAlign w:val="center"/>
          </w:tcPr>
          <w:p w14:paraId="049228D2" w14:textId="77777777" w:rsidR="00D35704" w:rsidRDefault="00D35704" w:rsidP="00A17AA7"/>
        </w:tc>
        <w:tc>
          <w:tcPr>
            <w:tcW w:w="1233" w:type="pct"/>
            <w:tcBorders>
              <w:top w:val="single" w:sz="4" w:space="0" w:color="auto"/>
              <w:left w:val="single" w:sz="4" w:space="0" w:color="auto"/>
              <w:bottom w:val="single" w:sz="4" w:space="0" w:color="auto"/>
              <w:right w:val="single" w:sz="4" w:space="0" w:color="auto"/>
            </w:tcBorders>
            <w:vAlign w:val="center"/>
          </w:tcPr>
          <w:p w14:paraId="7634B7A8" w14:textId="77777777" w:rsidR="00D35704" w:rsidRDefault="00D35704" w:rsidP="00A17AA7"/>
        </w:tc>
        <w:tc>
          <w:tcPr>
            <w:tcW w:w="1249" w:type="pct"/>
            <w:tcBorders>
              <w:top w:val="single" w:sz="4" w:space="0" w:color="auto"/>
              <w:left w:val="single" w:sz="4" w:space="0" w:color="auto"/>
              <w:bottom w:val="single" w:sz="4" w:space="0" w:color="auto"/>
              <w:right w:val="single" w:sz="4" w:space="0" w:color="auto"/>
            </w:tcBorders>
            <w:vAlign w:val="center"/>
          </w:tcPr>
          <w:p w14:paraId="5F76B126" w14:textId="77777777" w:rsidR="00D35704" w:rsidRDefault="00D35704" w:rsidP="00A17AA7"/>
        </w:tc>
      </w:tr>
    </w:tbl>
    <w:p w14:paraId="57B7E8B6" w14:textId="77777777" w:rsidR="00D35704" w:rsidRDefault="00D35704" w:rsidP="00D35704">
      <w:pPr>
        <w:spacing w:before="120" w:after="60"/>
        <w:rPr>
          <w:b/>
        </w:rPr>
      </w:pPr>
    </w:p>
    <w:p w14:paraId="456780AF" w14:textId="77777777" w:rsidR="00D35704" w:rsidRDefault="00D35704" w:rsidP="00D35704">
      <w:pPr>
        <w:spacing w:before="120" w:after="60"/>
        <w:rPr>
          <w:b/>
          <w:bCs/>
        </w:rPr>
      </w:pPr>
    </w:p>
    <w:p w14:paraId="2EC08900" w14:textId="77777777" w:rsidR="00D35704" w:rsidRDefault="00D35704" w:rsidP="00D35704">
      <w:pPr>
        <w:spacing w:before="120" w:after="60"/>
      </w:pPr>
      <w:r>
        <w:rPr>
          <w:b/>
        </w:rPr>
        <w:t xml:space="preserve">Who is involved in the application: please list individuals, starting with the project lead, and any partner organisations that will be </w:t>
      </w:r>
      <w:proofErr w:type="gramStart"/>
      <w:r>
        <w:rPr>
          <w:b/>
        </w:rPr>
        <w:t>involved</w:t>
      </w:r>
      <w:proofErr w:type="gramEnd"/>
    </w:p>
    <w:tbl>
      <w:tblPr>
        <w:tblW w:w="4889"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3"/>
        <w:gridCol w:w="2116"/>
        <w:gridCol w:w="2542"/>
        <w:gridCol w:w="2541"/>
      </w:tblGrid>
      <w:tr w:rsidR="00D35704" w14:paraId="5E6BF224"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tcPr>
          <w:p w14:paraId="2B548D28" w14:textId="77777777" w:rsidR="00D35704" w:rsidRDefault="00D35704" w:rsidP="00A17AA7">
            <w:r>
              <w:t>Role</w:t>
            </w:r>
          </w:p>
        </w:tc>
        <w:tc>
          <w:tcPr>
            <w:tcW w:w="1157" w:type="pct"/>
            <w:tcBorders>
              <w:top w:val="single" w:sz="4" w:space="0" w:color="auto"/>
              <w:left w:val="single" w:sz="4" w:space="0" w:color="auto"/>
              <w:bottom w:val="single" w:sz="4" w:space="0" w:color="auto"/>
              <w:right w:val="single" w:sz="4" w:space="0" w:color="auto"/>
            </w:tcBorders>
          </w:tcPr>
          <w:p w14:paraId="65B80E4C" w14:textId="77777777" w:rsidR="00D35704" w:rsidRDefault="00D35704" w:rsidP="00A17AA7">
            <w:r>
              <w:t>Name</w:t>
            </w:r>
          </w:p>
        </w:tc>
        <w:tc>
          <w:tcPr>
            <w:tcW w:w="1390" w:type="pct"/>
            <w:tcBorders>
              <w:top w:val="single" w:sz="4" w:space="0" w:color="auto"/>
              <w:left w:val="single" w:sz="4" w:space="0" w:color="auto"/>
              <w:bottom w:val="single" w:sz="4" w:space="0" w:color="auto"/>
              <w:right w:val="single" w:sz="4" w:space="0" w:color="auto"/>
            </w:tcBorders>
          </w:tcPr>
          <w:p w14:paraId="6109607C" w14:textId="77777777" w:rsidR="00D35704" w:rsidRDefault="00D35704" w:rsidP="00A17AA7">
            <w:r>
              <w:t>Organisation</w:t>
            </w:r>
          </w:p>
        </w:tc>
        <w:tc>
          <w:tcPr>
            <w:tcW w:w="1390" w:type="pct"/>
            <w:tcBorders>
              <w:top w:val="single" w:sz="4" w:space="0" w:color="auto"/>
              <w:left w:val="single" w:sz="4" w:space="0" w:color="auto"/>
              <w:bottom w:val="single" w:sz="4" w:space="0" w:color="auto"/>
              <w:right w:val="single" w:sz="4" w:space="0" w:color="auto"/>
            </w:tcBorders>
          </w:tcPr>
          <w:p w14:paraId="3FC75DF2" w14:textId="77777777" w:rsidR="00D35704" w:rsidRDefault="00D35704" w:rsidP="00A17AA7">
            <w:r>
              <w:t>Division or Department</w:t>
            </w:r>
          </w:p>
        </w:tc>
      </w:tr>
      <w:tr w:rsidR="00D35704" w14:paraId="47E2755A"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6E353820" w14:textId="77777777" w:rsidR="00D35704" w:rsidRDefault="00D35704" w:rsidP="00A17AA7">
            <w:r>
              <w:br/>
            </w:r>
          </w:p>
        </w:tc>
        <w:tc>
          <w:tcPr>
            <w:tcW w:w="1157" w:type="pct"/>
            <w:tcBorders>
              <w:top w:val="single" w:sz="4" w:space="0" w:color="auto"/>
              <w:left w:val="single" w:sz="4" w:space="0" w:color="auto"/>
              <w:bottom w:val="single" w:sz="4" w:space="0" w:color="auto"/>
              <w:right w:val="single" w:sz="4" w:space="0" w:color="auto"/>
            </w:tcBorders>
            <w:vAlign w:val="center"/>
          </w:tcPr>
          <w:p w14:paraId="0AB716CB"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2CF22444"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60661938" w14:textId="77777777" w:rsidR="00D35704" w:rsidRDefault="00D35704" w:rsidP="00A17AA7">
            <w:r>
              <w:br/>
            </w:r>
          </w:p>
        </w:tc>
      </w:tr>
      <w:tr w:rsidR="00D35704" w14:paraId="0E12A8DB"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55BCC8C6" w14:textId="77777777" w:rsidR="00D35704" w:rsidRDefault="00D35704" w:rsidP="00A17AA7">
            <w:r>
              <w:br/>
            </w:r>
          </w:p>
        </w:tc>
        <w:tc>
          <w:tcPr>
            <w:tcW w:w="1157" w:type="pct"/>
            <w:tcBorders>
              <w:top w:val="single" w:sz="4" w:space="0" w:color="auto"/>
              <w:left w:val="single" w:sz="4" w:space="0" w:color="auto"/>
              <w:bottom w:val="single" w:sz="4" w:space="0" w:color="auto"/>
              <w:right w:val="single" w:sz="4" w:space="0" w:color="auto"/>
            </w:tcBorders>
            <w:vAlign w:val="center"/>
          </w:tcPr>
          <w:p w14:paraId="466F2DEB"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32416FFB"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1371C155" w14:textId="77777777" w:rsidR="00D35704" w:rsidRDefault="00D35704" w:rsidP="00A17AA7">
            <w:r>
              <w:br/>
            </w:r>
          </w:p>
        </w:tc>
      </w:tr>
      <w:tr w:rsidR="00D35704" w14:paraId="7DCB90E9"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7CE49E44" w14:textId="77777777" w:rsidR="00D35704" w:rsidRDefault="00D35704" w:rsidP="00A17AA7">
            <w:r>
              <w:br/>
            </w:r>
          </w:p>
        </w:tc>
        <w:tc>
          <w:tcPr>
            <w:tcW w:w="1157" w:type="pct"/>
            <w:tcBorders>
              <w:top w:val="single" w:sz="4" w:space="0" w:color="auto"/>
              <w:left w:val="single" w:sz="4" w:space="0" w:color="auto"/>
              <w:bottom w:val="single" w:sz="4" w:space="0" w:color="auto"/>
              <w:right w:val="single" w:sz="4" w:space="0" w:color="auto"/>
            </w:tcBorders>
            <w:vAlign w:val="center"/>
          </w:tcPr>
          <w:p w14:paraId="69988632"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1B6110CC" w14:textId="77777777" w:rsidR="00D35704" w:rsidRDefault="00D35704" w:rsidP="00A17AA7">
            <w:r>
              <w:br/>
            </w:r>
          </w:p>
        </w:tc>
        <w:tc>
          <w:tcPr>
            <w:tcW w:w="1390" w:type="pct"/>
            <w:tcBorders>
              <w:top w:val="single" w:sz="4" w:space="0" w:color="auto"/>
              <w:left w:val="single" w:sz="4" w:space="0" w:color="auto"/>
              <w:bottom w:val="single" w:sz="4" w:space="0" w:color="auto"/>
              <w:right w:val="single" w:sz="4" w:space="0" w:color="auto"/>
            </w:tcBorders>
            <w:vAlign w:val="center"/>
          </w:tcPr>
          <w:p w14:paraId="75CE1369" w14:textId="77777777" w:rsidR="00D35704" w:rsidRDefault="00D35704" w:rsidP="00A17AA7">
            <w:r>
              <w:br/>
            </w:r>
          </w:p>
        </w:tc>
      </w:tr>
      <w:tr w:rsidR="00D35704" w14:paraId="75FE670F"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05833EE6" w14:textId="77777777" w:rsidR="00D35704" w:rsidRDefault="00D35704" w:rsidP="00A17AA7"/>
        </w:tc>
        <w:tc>
          <w:tcPr>
            <w:tcW w:w="1157" w:type="pct"/>
            <w:tcBorders>
              <w:top w:val="single" w:sz="4" w:space="0" w:color="auto"/>
              <w:left w:val="single" w:sz="4" w:space="0" w:color="auto"/>
              <w:bottom w:val="single" w:sz="4" w:space="0" w:color="auto"/>
              <w:right w:val="single" w:sz="4" w:space="0" w:color="auto"/>
            </w:tcBorders>
            <w:vAlign w:val="center"/>
          </w:tcPr>
          <w:p w14:paraId="1710A199"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74142C37"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44F13EAE" w14:textId="77777777" w:rsidR="00D35704" w:rsidRDefault="00D35704" w:rsidP="00A17AA7"/>
        </w:tc>
      </w:tr>
      <w:tr w:rsidR="00D35704" w14:paraId="3CEEDEE1"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3BC4A016" w14:textId="77777777" w:rsidR="00D35704" w:rsidRDefault="00D35704" w:rsidP="00A17AA7"/>
        </w:tc>
        <w:tc>
          <w:tcPr>
            <w:tcW w:w="1157" w:type="pct"/>
            <w:tcBorders>
              <w:top w:val="single" w:sz="4" w:space="0" w:color="auto"/>
              <w:left w:val="single" w:sz="4" w:space="0" w:color="auto"/>
              <w:bottom w:val="single" w:sz="4" w:space="0" w:color="auto"/>
              <w:right w:val="single" w:sz="4" w:space="0" w:color="auto"/>
            </w:tcBorders>
            <w:vAlign w:val="center"/>
          </w:tcPr>
          <w:p w14:paraId="013E4CBB"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4E124227"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2D80B00E" w14:textId="77777777" w:rsidR="00D35704" w:rsidRDefault="00D35704" w:rsidP="00A17AA7"/>
        </w:tc>
      </w:tr>
      <w:tr w:rsidR="00D35704" w14:paraId="59ADF977" w14:textId="77777777" w:rsidTr="00A17AA7">
        <w:trPr>
          <w:trHeight w:val="286"/>
        </w:trPr>
        <w:tc>
          <w:tcPr>
            <w:tcW w:w="1062" w:type="pct"/>
            <w:tcBorders>
              <w:top w:val="single" w:sz="4" w:space="0" w:color="auto"/>
              <w:left w:val="single" w:sz="4" w:space="0" w:color="auto"/>
              <w:bottom w:val="single" w:sz="4" w:space="0" w:color="auto"/>
              <w:right w:val="single" w:sz="4" w:space="0" w:color="auto"/>
            </w:tcBorders>
            <w:vAlign w:val="center"/>
          </w:tcPr>
          <w:p w14:paraId="32E936C1" w14:textId="77777777" w:rsidR="00D35704" w:rsidRDefault="00D35704" w:rsidP="00A17AA7"/>
        </w:tc>
        <w:tc>
          <w:tcPr>
            <w:tcW w:w="1157" w:type="pct"/>
            <w:tcBorders>
              <w:top w:val="single" w:sz="4" w:space="0" w:color="auto"/>
              <w:left w:val="single" w:sz="4" w:space="0" w:color="auto"/>
              <w:bottom w:val="single" w:sz="4" w:space="0" w:color="auto"/>
              <w:right w:val="single" w:sz="4" w:space="0" w:color="auto"/>
            </w:tcBorders>
            <w:vAlign w:val="center"/>
          </w:tcPr>
          <w:p w14:paraId="37E65BDC"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1B5EE748" w14:textId="77777777" w:rsidR="00D35704" w:rsidRDefault="00D35704" w:rsidP="00A17AA7"/>
        </w:tc>
        <w:tc>
          <w:tcPr>
            <w:tcW w:w="1390" w:type="pct"/>
            <w:tcBorders>
              <w:top w:val="single" w:sz="4" w:space="0" w:color="auto"/>
              <w:left w:val="single" w:sz="4" w:space="0" w:color="auto"/>
              <w:bottom w:val="single" w:sz="4" w:space="0" w:color="auto"/>
              <w:right w:val="single" w:sz="4" w:space="0" w:color="auto"/>
            </w:tcBorders>
            <w:vAlign w:val="center"/>
          </w:tcPr>
          <w:p w14:paraId="22DB7F43" w14:textId="77777777" w:rsidR="00D35704" w:rsidRDefault="00D35704" w:rsidP="00A17AA7"/>
        </w:tc>
      </w:tr>
    </w:tbl>
    <w:p w14:paraId="0248390E" w14:textId="77777777" w:rsidR="00D35704" w:rsidRDefault="00D35704" w:rsidP="00D35704">
      <w:pPr>
        <w:spacing w:before="120" w:after="60"/>
        <w:rPr>
          <w:b/>
        </w:rPr>
      </w:pPr>
    </w:p>
    <w:tbl>
      <w:tblPr>
        <w:tblStyle w:val="TableGrid"/>
        <w:tblW w:w="0" w:type="auto"/>
        <w:tblLook w:val="04A0" w:firstRow="1" w:lastRow="0" w:firstColumn="1" w:lastColumn="0" w:noHBand="0" w:noVBand="1"/>
      </w:tblPr>
      <w:tblGrid>
        <w:gridCol w:w="9350"/>
      </w:tblGrid>
      <w:tr w:rsidR="00D35704" w:rsidRPr="00C24835" w14:paraId="438BFA65" w14:textId="77777777" w:rsidTr="00A17AA7">
        <w:trPr>
          <w:trHeight w:val="492"/>
        </w:trPr>
        <w:tc>
          <w:tcPr>
            <w:tcW w:w="9937" w:type="dxa"/>
          </w:tcPr>
          <w:p w14:paraId="27C17400"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r w:rsidRPr="00A32548">
              <w:rPr>
                <w:rFonts w:ascii="Arial" w:hAnsi="Arial" w:cs="Arial"/>
                <w:b/>
                <w:sz w:val="20"/>
                <w:szCs w:val="20"/>
              </w:rPr>
              <w:t>Briefly describe the relevant experience, skills and expertise of the proposed team and the contribution of any partner organisations (mandatory).</w:t>
            </w:r>
          </w:p>
        </w:tc>
      </w:tr>
      <w:tr w:rsidR="00D35704" w:rsidRPr="00C24835" w14:paraId="025B0703" w14:textId="77777777" w:rsidTr="00A17AA7">
        <w:trPr>
          <w:trHeight w:val="4633"/>
        </w:trPr>
        <w:tc>
          <w:tcPr>
            <w:tcW w:w="9937" w:type="dxa"/>
          </w:tcPr>
          <w:p w14:paraId="6C11CFBA"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p>
        </w:tc>
      </w:tr>
      <w:tr w:rsidR="00D35704" w:rsidRPr="00C24835" w14:paraId="2091047F" w14:textId="77777777" w:rsidTr="00C93C89">
        <w:trPr>
          <w:trHeight w:val="2423"/>
        </w:trPr>
        <w:tc>
          <w:tcPr>
            <w:tcW w:w="9937" w:type="dxa"/>
          </w:tcPr>
          <w:p w14:paraId="2EFEB823" w14:textId="77777777" w:rsidR="00C93C89" w:rsidRDefault="00D35704" w:rsidP="00C93C89">
            <w:pPr>
              <w:pStyle w:val="NormalWeb"/>
              <w:shd w:val="clear" w:color="auto" w:fill="FFFFFF"/>
              <w:spacing w:before="240" w:beforeAutospacing="0" w:after="0" w:afterAutospacing="0"/>
              <w:rPr>
                <w:rFonts w:ascii="Arial" w:hAnsi="Arial" w:cs="Arial"/>
                <w:b/>
                <w:sz w:val="20"/>
                <w:szCs w:val="20"/>
              </w:rPr>
            </w:pPr>
            <w:r w:rsidRPr="00A32548">
              <w:rPr>
                <w:rFonts w:ascii="Arial" w:hAnsi="Arial" w:cs="Arial"/>
                <w:b/>
                <w:sz w:val="20"/>
                <w:szCs w:val="20"/>
              </w:rPr>
              <w:t xml:space="preserve">Briefly describe applicants’ current or recent studies relevant to the objectives of AHS. </w:t>
            </w:r>
          </w:p>
          <w:p w14:paraId="5D4923C8" w14:textId="77777777" w:rsidR="00C93C89" w:rsidRPr="00C93C89" w:rsidRDefault="00D35704" w:rsidP="00C93C89">
            <w:pPr>
              <w:pStyle w:val="NormalWeb"/>
              <w:numPr>
                <w:ilvl w:val="0"/>
                <w:numId w:val="1"/>
              </w:numPr>
              <w:shd w:val="clear" w:color="auto" w:fill="FFFFFF"/>
              <w:spacing w:before="240" w:beforeAutospacing="0" w:after="0" w:afterAutospacing="0"/>
              <w:rPr>
                <w:rFonts w:ascii="Arial" w:hAnsi="Arial" w:cs="Arial"/>
                <w:b/>
                <w:sz w:val="20"/>
                <w:szCs w:val="20"/>
                <w:shd w:val="clear" w:color="auto" w:fill="FFFFFF"/>
              </w:rPr>
            </w:pPr>
            <w:r w:rsidRPr="00A32548">
              <w:rPr>
                <w:rFonts w:ascii="Arial" w:hAnsi="Arial" w:cs="Arial"/>
                <w:b/>
                <w:sz w:val="20"/>
                <w:szCs w:val="20"/>
              </w:rPr>
              <w:t xml:space="preserve">What level of recruitment at the proposed study site is feasible, how will it be delivered and how will participation in the study be maintained (including estimates of attrition)? </w:t>
            </w:r>
          </w:p>
          <w:p w14:paraId="2AC3473F" w14:textId="2B4F4FE0" w:rsidR="00D35704" w:rsidRPr="00C93C89" w:rsidRDefault="00D35704" w:rsidP="00C93C89">
            <w:pPr>
              <w:pStyle w:val="NormalWeb"/>
              <w:numPr>
                <w:ilvl w:val="0"/>
                <w:numId w:val="1"/>
              </w:numPr>
              <w:shd w:val="clear" w:color="auto" w:fill="FFFFFF"/>
              <w:spacing w:before="240" w:beforeAutospacing="0" w:after="0" w:afterAutospacing="0"/>
              <w:rPr>
                <w:rFonts w:ascii="Arial" w:hAnsi="Arial" w:cs="Arial"/>
                <w:b/>
                <w:sz w:val="20"/>
                <w:szCs w:val="20"/>
                <w:shd w:val="clear" w:color="auto" w:fill="FFFFFF"/>
              </w:rPr>
            </w:pPr>
            <w:r w:rsidRPr="00A32548">
              <w:rPr>
                <w:rFonts w:ascii="Arial" w:hAnsi="Arial" w:cs="Arial"/>
                <w:b/>
                <w:sz w:val="20"/>
                <w:szCs w:val="20"/>
              </w:rPr>
              <w:t xml:space="preserve">How will it contribute to the wider objectives of AHS? Please include details of existing or planned relationships with schools and the local community and explain how the population you recruit will contribute to the (ethnic and socioeconomic) diversity targets of AHS (mandatory). </w:t>
            </w:r>
          </w:p>
        </w:tc>
      </w:tr>
      <w:tr w:rsidR="00D35704" w:rsidRPr="00C24835" w14:paraId="494BCB0F" w14:textId="77777777" w:rsidTr="00A17AA7">
        <w:trPr>
          <w:trHeight w:val="4373"/>
        </w:trPr>
        <w:tc>
          <w:tcPr>
            <w:tcW w:w="9937" w:type="dxa"/>
          </w:tcPr>
          <w:p w14:paraId="76662FFC"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p>
        </w:tc>
      </w:tr>
      <w:tr w:rsidR="00D35704" w:rsidRPr="00C24835" w14:paraId="7073F7C2" w14:textId="77777777" w:rsidTr="00A17AA7">
        <w:trPr>
          <w:trHeight w:val="493"/>
        </w:trPr>
        <w:tc>
          <w:tcPr>
            <w:tcW w:w="9937" w:type="dxa"/>
          </w:tcPr>
          <w:p w14:paraId="7BB9E9AB" w14:textId="77777777" w:rsidR="00D35704" w:rsidRPr="00A32548" w:rsidRDefault="00D35704" w:rsidP="00A17AA7">
            <w:pPr>
              <w:pStyle w:val="NormalWeb"/>
              <w:shd w:val="clear" w:color="auto" w:fill="FFFFFF"/>
              <w:spacing w:before="0" w:beforeAutospacing="0" w:after="300" w:afterAutospacing="0"/>
              <w:rPr>
                <w:rFonts w:ascii="Arial" w:hAnsi="Arial" w:cs="Arial"/>
                <w:b/>
                <w:sz w:val="20"/>
                <w:szCs w:val="20"/>
                <w:shd w:val="clear" w:color="auto" w:fill="FFFFFF"/>
              </w:rPr>
            </w:pPr>
            <w:r w:rsidRPr="00A32548">
              <w:rPr>
                <w:rFonts w:ascii="Arial" w:hAnsi="Arial" w:cs="Arial"/>
                <w:b/>
                <w:sz w:val="20"/>
                <w:szCs w:val="20"/>
              </w:rPr>
              <w:t>Describe your approach to participant engagement and co-production with young people and local stakeholders, including schools and local health and education authorities (mandatory).</w:t>
            </w:r>
          </w:p>
          <w:p w14:paraId="2646428E"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p>
        </w:tc>
      </w:tr>
      <w:tr w:rsidR="00D35704" w:rsidRPr="00C24835" w14:paraId="65A3AAA6" w14:textId="77777777" w:rsidTr="00A17AA7">
        <w:trPr>
          <w:trHeight w:val="4069"/>
        </w:trPr>
        <w:tc>
          <w:tcPr>
            <w:tcW w:w="9937" w:type="dxa"/>
          </w:tcPr>
          <w:p w14:paraId="2BF4B3D5"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p>
        </w:tc>
      </w:tr>
      <w:tr w:rsidR="00D35704" w:rsidRPr="00C24835" w14:paraId="0BC3EDD4" w14:textId="77777777" w:rsidTr="00A17AA7">
        <w:trPr>
          <w:trHeight w:val="481"/>
        </w:trPr>
        <w:tc>
          <w:tcPr>
            <w:tcW w:w="9937" w:type="dxa"/>
          </w:tcPr>
          <w:p w14:paraId="52D68BF4" w14:textId="77777777" w:rsidR="00D35704" w:rsidRPr="00A32548" w:rsidRDefault="00D35704" w:rsidP="00A17AA7">
            <w:pPr>
              <w:pStyle w:val="NormalWeb"/>
              <w:spacing w:before="0" w:beforeAutospacing="0" w:after="300" w:afterAutospacing="0"/>
              <w:contextualSpacing/>
              <w:rPr>
                <w:rFonts w:ascii="Arial" w:hAnsi="Arial" w:cs="Arial"/>
                <w:b/>
                <w:sz w:val="20"/>
                <w:szCs w:val="20"/>
              </w:rPr>
            </w:pPr>
            <w:r w:rsidRPr="00A32548">
              <w:rPr>
                <w:rFonts w:ascii="Arial" w:hAnsi="Arial" w:cs="Arial"/>
                <w:b/>
                <w:sz w:val="20"/>
                <w:szCs w:val="20"/>
              </w:rPr>
              <w:t>Briefly describe your top three research priorities for AHS, and how you would propose to address these in the overall study design (mandatory).</w:t>
            </w:r>
          </w:p>
        </w:tc>
      </w:tr>
      <w:tr w:rsidR="00D35704" w:rsidRPr="00C24835" w14:paraId="4BBFAB1B" w14:textId="77777777" w:rsidTr="00A17AA7">
        <w:trPr>
          <w:trHeight w:val="4197"/>
        </w:trPr>
        <w:tc>
          <w:tcPr>
            <w:tcW w:w="9937" w:type="dxa"/>
          </w:tcPr>
          <w:p w14:paraId="76879DDA" w14:textId="77777777" w:rsidR="00D35704" w:rsidRPr="00C24835" w:rsidRDefault="00D35704" w:rsidP="00A17AA7">
            <w:pPr>
              <w:pStyle w:val="NormalWeb"/>
              <w:spacing w:before="0" w:beforeAutospacing="0" w:after="300" w:afterAutospacing="0"/>
              <w:contextualSpacing/>
              <w:rPr>
                <w:rFonts w:ascii="Arial" w:hAnsi="Arial" w:cs="Arial"/>
                <w:b/>
                <w:sz w:val="20"/>
                <w:szCs w:val="20"/>
              </w:rPr>
            </w:pPr>
          </w:p>
        </w:tc>
      </w:tr>
    </w:tbl>
    <w:p w14:paraId="13140ED7" w14:textId="77777777" w:rsidR="00D35704" w:rsidRPr="00C24835" w:rsidRDefault="00D35704" w:rsidP="00D35704">
      <w:pPr>
        <w:pStyle w:val="NormalWeb"/>
        <w:shd w:val="clear" w:color="auto" w:fill="FFFFFF"/>
        <w:spacing w:before="0" w:beforeAutospacing="0" w:after="300" w:afterAutospacing="0"/>
        <w:contextualSpacing/>
        <w:rPr>
          <w:rFonts w:ascii="Arial" w:hAnsi="Arial" w:cs="Arial"/>
          <w:sz w:val="20"/>
          <w:szCs w:val="20"/>
        </w:rPr>
      </w:pPr>
    </w:p>
    <w:p w14:paraId="015B67B6" w14:textId="77777777" w:rsidR="0067172C" w:rsidRPr="00840287" w:rsidRDefault="0067172C" w:rsidP="00840287"/>
    <w:sectPr w:rsidR="0067172C" w:rsidRPr="0084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E4D5C"/>
    <w:multiLevelType w:val="hybridMultilevel"/>
    <w:tmpl w:val="05AE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5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04"/>
    <w:rsid w:val="001627AE"/>
    <w:rsid w:val="0067172C"/>
    <w:rsid w:val="00840287"/>
    <w:rsid w:val="00C93C89"/>
    <w:rsid w:val="00D3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AFBD"/>
  <w15:chartTrackingRefBased/>
  <w15:docId w15:val="{323744B8-1D7A-44E2-8876-7B478749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04"/>
    <w:pPr>
      <w:spacing w:after="0" w:line="276" w:lineRule="auto"/>
    </w:pPr>
    <w:rPr>
      <w:rFonts w:eastAsia="Arial" w:cs="Arial"/>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704"/>
    <w:rPr>
      <w:color w:val="0563C1" w:themeColor="hyperlink"/>
      <w:u w:val="single"/>
    </w:rPr>
  </w:style>
  <w:style w:type="paragraph" w:styleId="NormalWeb">
    <w:name w:val="Normal (Web)"/>
    <w:basedOn w:val="Normal"/>
    <w:uiPriority w:val="99"/>
    <w:unhideWhenUsed/>
    <w:rsid w:val="00D357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357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ri.org/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c.ukri.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Gough - UKRI</dc:creator>
  <cp:keywords/>
  <dc:description/>
  <cp:lastModifiedBy>Tamsyn Derrick - MRC UKRI</cp:lastModifiedBy>
  <cp:revision>2</cp:revision>
  <dcterms:created xsi:type="dcterms:W3CDTF">2023-10-23T15:24:00Z</dcterms:created>
  <dcterms:modified xsi:type="dcterms:W3CDTF">2023-10-23T15:24:00Z</dcterms:modified>
</cp:coreProperties>
</file>