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3771" w14:textId="77777777" w:rsidR="00CC7A65" w:rsidRDefault="00F8018A" w:rsidP="00164ABB">
      <w:pPr>
        <w:jc w:val="right"/>
      </w:pPr>
      <w:r>
        <w:rPr>
          <w:noProof/>
        </w:rPr>
        <w:pict w14:anchorId="360D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0" type="#_x0000_t75" style="position:absolute;left:0;text-align:left;margin-left:226.75pt;margin-top:54.3pt;width:230.35pt;height:67.6pt;z-index:251657728;visibility:visible;mso-position-vertical-relative:page;mso-width-relative:margin;mso-height-relative:margin">
            <v:imagedata r:id="rId13" o:title=""/>
            <w10:wrap anchory="page"/>
          </v:shape>
        </w:pict>
      </w:r>
    </w:p>
    <w:p w14:paraId="23D8C265" w14:textId="77777777" w:rsidR="00F7397C" w:rsidRDefault="00F7397C" w:rsidP="006F77DB">
      <w:r>
        <w:tab/>
      </w:r>
      <w:r>
        <w:tab/>
      </w:r>
      <w:r>
        <w:tab/>
      </w:r>
      <w:r>
        <w:tab/>
      </w:r>
      <w:r>
        <w:tab/>
      </w:r>
      <w:r>
        <w:tab/>
      </w:r>
      <w:r>
        <w:tab/>
      </w:r>
      <w:r>
        <w:tab/>
      </w:r>
    </w:p>
    <w:p w14:paraId="4DA65616" w14:textId="77777777" w:rsidR="00F8018A" w:rsidRDefault="00F8018A" w:rsidP="006F77DB"/>
    <w:p w14:paraId="01416915" w14:textId="77777777" w:rsidR="005D04E6" w:rsidRDefault="005D04E6" w:rsidP="00F7397C">
      <w:pPr>
        <w:rPr>
          <w:rFonts w:cs="Arial"/>
          <w:b/>
          <w:szCs w:val="22"/>
        </w:rPr>
      </w:pPr>
    </w:p>
    <w:p w14:paraId="4568EAFF" w14:textId="77777777" w:rsidR="005D04E6" w:rsidRDefault="005D04E6" w:rsidP="00F7397C">
      <w:pPr>
        <w:rPr>
          <w:rFonts w:cs="Arial"/>
          <w:b/>
          <w:szCs w:val="22"/>
        </w:rPr>
      </w:pPr>
    </w:p>
    <w:p w14:paraId="650C2475" w14:textId="77777777" w:rsidR="00164ABB" w:rsidRDefault="00164ABB" w:rsidP="00F7397C">
      <w:pPr>
        <w:rPr>
          <w:rFonts w:cs="Arial"/>
          <w:b/>
          <w:szCs w:val="22"/>
        </w:rPr>
      </w:pPr>
    </w:p>
    <w:p w14:paraId="1DDF906C" w14:textId="77777777" w:rsidR="00724196" w:rsidRDefault="00724196" w:rsidP="00F7397C">
      <w:pPr>
        <w:rPr>
          <w:rFonts w:cs="Arial"/>
          <w:b/>
          <w:szCs w:val="22"/>
        </w:rPr>
      </w:pPr>
    </w:p>
    <w:p w14:paraId="24B432A3" w14:textId="77777777" w:rsidR="00724196" w:rsidRDefault="00724196" w:rsidP="00F7397C">
      <w:pPr>
        <w:rPr>
          <w:rFonts w:cs="Arial"/>
          <w:b/>
          <w:szCs w:val="22"/>
        </w:rPr>
      </w:pPr>
    </w:p>
    <w:p w14:paraId="300761EB" w14:textId="77777777" w:rsidR="00724196" w:rsidRDefault="00724196" w:rsidP="00F7397C">
      <w:pPr>
        <w:rPr>
          <w:rFonts w:cs="Arial"/>
          <w:b/>
          <w:szCs w:val="22"/>
        </w:rPr>
      </w:pPr>
    </w:p>
    <w:p w14:paraId="264451E2" w14:textId="77777777" w:rsidR="00F82BDF" w:rsidRDefault="00164ABB" w:rsidP="00F7397C">
      <w:pPr>
        <w:rPr>
          <w:rFonts w:cs="Arial"/>
          <w:b/>
          <w:szCs w:val="22"/>
        </w:rPr>
      </w:pPr>
      <w:r>
        <w:rPr>
          <w:rFonts w:cs="Arial"/>
          <w:b/>
          <w:szCs w:val="22"/>
        </w:rPr>
        <w:t>INDEPENDENT RESEARCH ORGANISATION SELF-ASSESSMENT QUESTIONNAIRE FOR PROJECT</w:t>
      </w:r>
      <w:r w:rsidR="00F7397C" w:rsidRPr="003145EC">
        <w:rPr>
          <w:rFonts w:cs="Arial"/>
          <w:b/>
          <w:szCs w:val="22"/>
        </w:rPr>
        <w:t xml:space="preserve"> FUNDING UNDER FULL ECONOMIC COSTS (FEC) </w:t>
      </w:r>
    </w:p>
    <w:p w14:paraId="260618F4" w14:textId="77777777" w:rsidR="005D04E6" w:rsidRDefault="005D04E6" w:rsidP="00F7397C">
      <w:pPr>
        <w:rPr>
          <w:rFonts w:cs="Arial"/>
          <w:b/>
          <w:szCs w:val="22"/>
        </w:rPr>
      </w:pPr>
    </w:p>
    <w:p w14:paraId="52F817EA" w14:textId="77777777" w:rsidR="00F7397C" w:rsidRPr="003145EC" w:rsidRDefault="00F7397C" w:rsidP="00F7397C">
      <w:pPr>
        <w:rPr>
          <w:rFonts w:cs="Arial"/>
          <w:szCs w:val="22"/>
        </w:rPr>
      </w:pPr>
    </w:p>
    <w:p w14:paraId="12BA4C98" w14:textId="77777777" w:rsidR="00724196" w:rsidRDefault="00724196" w:rsidP="00F7397C">
      <w:pPr>
        <w:rPr>
          <w:rFonts w:cs="Arial"/>
          <w:szCs w:val="22"/>
        </w:rPr>
      </w:pPr>
    </w:p>
    <w:p w14:paraId="10191BDE" w14:textId="77777777" w:rsidR="00F7397C" w:rsidRPr="003145EC" w:rsidRDefault="000C46EA" w:rsidP="00F7397C">
      <w:pPr>
        <w:rPr>
          <w:rFonts w:cs="Arial"/>
          <w:szCs w:val="22"/>
        </w:rPr>
      </w:pPr>
      <w:r>
        <w:rPr>
          <w:rFonts w:cs="Arial"/>
          <w:szCs w:val="22"/>
        </w:rPr>
        <w:t>U</w:t>
      </w:r>
      <w:r w:rsidR="00164ABB">
        <w:rPr>
          <w:rFonts w:cs="Arial"/>
          <w:szCs w:val="22"/>
        </w:rPr>
        <w:t xml:space="preserve">K Research </w:t>
      </w:r>
      <w:r>
        <w:rPr>
          <w:rFonts w:cs="Arial"/>
          <w:szCs w:val="22"/>
        </w:rPr>
        <w:t>and Innovation (UKRI)</w:t>
      </w:r>
      <w:r w:rsidR="00155ED6">
        <w:rPr>
          <w:rFonts w:cs="Arial"/>
          <w:szCs w:val="22"/>
        </w:rPr>
        <w:t xml:space="preserve"> </w:t>
      </w:r>
      <w:r w:rsidR="00D31A45">
        <w:rPr>
          <w:rFonts w:cs="Arial"/>
          <w:szCs w:val="22"/>
        </w:rPr>
        <w:t xml:space="preserve">typically </w:t>
      </w:r>
      <w:r w:rsidR="00F7397C" w:rsidRPr="003145EC">
        <w:rPr>
          <w:rFonts w:cs="Arial"/>
          <w:szCs w:val="22"/>
        </w:rPr>
        <w:t xml:space="preserve">fund 80% of the full economic costs of research and fellowship projects.  Higher </w:t>
      </w:r>
      <w:r w:rsidR="00D36D67">
        <w:rPr>
          <w:rFonts w:cs="Arial"/>
          <w:szCs w:val="22"/>
        </w:rPr>
        <w:t>E</w:t>
      </w:r>
      <w:r w:rsidR="00F7397C" w:rsidRPr="003145EC">
        <w:rPr>
          <w:rFonts w:cs="Arial"/>
          <w:szCs w:val="22"/>
        </w:rPr>
        <w:t xml:space="preserve">ducation </w:t>
      </w:r>
      <w:r w:rsidR="00D31A45">
        <w:rPr>
          <w:rFonts w:cs="Arial"/>
          <w:szCs w:val="22"/>
        </w:rPr>
        <w:t xml:space="preserve">Providers </w:t>
      </w:r>
      <w:r w:rsidR="00F7397C" w:rsidRPr="003145EC">
        <w:rPr>
          <w:rFonts w:cs="Arial"/>
          <w:szCs w:val="22"/>
        </w:rPr>
        <w:t>(HE</w:t>
      </w:r>
      <w:r w:rsidR="00D31A45">
        <w:rPr>
          <w:rFonts w:cs="Arial"/>
          <w:szCs w:val="22"/>
        </w:rPr>
        <w:t>P</w:t>
      </w:r>
      <w:r w:rsidR="00F7397C" w:rsidRPr="003145EC">
        <w:rPr>
          <w:rFonts w:cs="Arial"/>
          <w:szCs w:val="22"/>
        </w:rPr>
        <w:t xml:space="preserve">s) are required to adopt a methodology for calculating FEC called the Transparent Approach to Costing (TRAC), which has been accepted by </w:t>
      </w:r>
      <w:r>
        <w:rPr>
          <w:rFonts w:cs="Arial"/>
          <w:szCs w:val="22"/>
        </w:rPr>
        <w:t>UKRI</w:t>
      </w:r>
      <w:r w:rsidR="00F7397C" w:rsidRPr="003145EC">
        <w:rPr>
          <w:rFonts w:cs="Arial"/>
          <w:szCs w:val="22"/>
        </w:rPr>
        <w:t xml:space="preserve"> as robust and reliable.</w:t>
      </w:r>
      <w:r w:rsidR="002B2975">
        <w:rPr>
          <w:rFonts w:cs="Arial"/>
          <w:szCs w:val="22"/>
        </w:rPr>
        <w:t xml:space="preserve">  </w:t>
      </w:r>
      <w:r w:rsidR="002B2975" w:rsidRPr="003145EC">
        <w:rPr>
          <w:rFonts w:cs="Arial"/>
          <w:szCs w:val="22"/>
        </w:rPr>
        <w:t xml:space="preserve">There is detailed guidance on the calculation of FEC by </w:t>
      </w:r>
      <w:r w:rsidR="002B2975">
        <w:rPr>
          <w:rFonts w:cs="Arial"/>
          <w:szCs w:val="22"/>
        </w:rPr>
        <w:t>HEPs</w:t>
      </w:r>
      <w:r w:rsidR="002B2975" w:rsidRPr="003145EC">
        <w:rPr>
          <w:rFonts w:cs="Arial"/>
          <w:szCs w:val="22"/>
        </w:rPr>
        <w:t>, available in the TRAC guidance</w:t>
      </w:r>
      <w:r w:rsidR="002B2975">
        <w:rPr>
          <w:rFonts w:cs="Arial"/>
          <w:szCs w:val="22"/>
        </w:rPr>
        <w:t>:</w:t>
      </w:r>
      <w:r w:rsidR="002B2975" w:rsidRPr="003145EC">
        <w:rPr>
          <w:rFonts w:cs="Arial"/>
          <w:szCs w:val="22"/>
        </w:rPr>
        <w:t xml:space="preserve"> </w:t>
      </w:r>
      <w:hyperlink r:id="rId14" w:history="1">
        <w:r w:rsidR="002B2975" w:rsidRPr="00864A81">
          <w:rPr>
            <w:rStyle w:val="Hyperlink"/>
          </w:rPr>
          <w:t>https://www.trac.ac.uk/tracguidance/</w:t>
        </w:r>
      </w:hyperlink>
      <w:r w:rsidR="002B2975">
        <w:t xml:space="preserve"> </w:t>
      </w:r>
      <w:r w:rsidR="00EA41E3">
        <w:t xml:space="preserve">.  </w:t>
      </w:r>
      <w:r>
        <w:rPr>
          <w:rFonts w:cs="Arial"/>
          <w:szCs w:val="22"/>
        </w:rPr>
        <w:t>UKRI</w:t>
      </w:r>
      <w:r w:rsidR="00F7397C" w:rsidRPr="003145EC">
        <w:rPr>
          <w:rFonts w:cs="Arial"/>
          <w:szCs w:val="22"/>
        </w:rPr>
        <w:t xml:space="preserve"> appl</w:t>
      </w:r>
      <w:r w:rsidR="00164ABB">
        <w:rPr>
          <w:rFonts w:cs="Arial"/>
          <w:szCs w:val="22"/>
        </w:rPr>
        <w:t>ies</w:t>
      </w:r>
      <w:r w:rsidR="00F7397C" w:rsidRPr="003145EC">
        <w:rPr>
          <w:rFonts w:cs="Arial"/>
          <w:szCs w:val="22"/>
        </w:rPr>
        <w:t xml:space="preserve"> the same funding arrangements to all </w:t>
      </w:r>
      <w:r w:rsidR="000A6541">
        <w:rPr>
          <w:rFonts w:cs="Arial"/>
          <w:szCs w:val="22"/>
        </w:rPr>
        <w:t xml:space="preserve">eligible </w:t>
      </w:r>
      <w:r w:rsidR="00164ABB">
        <w:rPr>
          <w:rFonts w:cs="Arial"/>
          <w:szCs w:val="22"/>
        </w:rPr>
        <w:t xml:space="preserve">research </w:t>
      </w:r>
      <w:r w:rsidR="00F7397C" w:rsidRPr="003145EC">
        <w:rPr>
          <w:rFonts w:cs="Arial"/>
          <w:szCs w:val="22"/>
        </w:rPr>
        <w:t>organisations</w:t>
      </w:r>
      <w:r w:rsidR="00164ABB">
        <w:rPr>
          <w:rFonts w:cs="Arial"/>
          <w:szCs w:val="22"/>
        </w:rPr>
        <w:t xml:space="preserve">. IROs are therefore expected to calculate the FEC of each project. They </w:t>
      </w:r>
      <w:r w:rsidR="00C769BD">
        <w:rPr>
          <w:rFonts w:cs="Arial"/>
          <w:szCs w:val="22"/>
        </w:rPr>
        <w:t>are</w:t>
      </w:r>
      <w:r w:rsidR="00F7397C" w:rsidRPr="003145EC">
        <w:rPr>
          <w:rFonts w:cs="Arial"/>
          <w:szCs w:val="22"/>
        </w:rPr>
        <w:t xml:space="preserve"> not expected to use the TRAC </w:t>
      </w:r>
      <w:r w:rsidR="00326560" w:rsidRPr="003145EC">
        <w:rPr>
          <w:rFonts w:cs="Arial"/>
          <w:szCs w:val="22"/>
        </w:rPr>
        <w:t>methodology but</w:t>
      </w:r>
      <w:r w:rsidR="00F7397C" w:rsidRPr="003145EC">
        <w:rPr>
          <w:rFonts w:cs="Arial"/>
          <w:szCs w:val="22"/>
        </w:rPr>
        <w:t xml:space="preserve"> </w:t>
      </w:r>
      <w:r w:rsidR="00164ABB">
        <w:rPr>
          <w:rFonts w:cs="Arial"/>
          <w:szCs w:val="22"/>
        </w:rPr>
        <w:t xml:space="preserve">must </w:t>
      </w:r>
      <w:r>
        <w:rPr>
          <w:rFonts w:cs="Arial"/>
          <w:szCs w:val="22"/>
        </w:rPr>
        <w:t>either have</w:t>
      </w:r>
      <w:r w:rsidR="00F7397C" w:rsidRPr="003145EC">
        <w:rPr>
          <w:rFonts w:cs="Arial"/>
          <w:szCs w:val="22"/>
        </w:rPr>
        <w:t xml:space="preserve"> a </w:t>
      </w:r>
      <w:r w:rsidR="00164ABB">
        <w:rPr>
          <w:rFonts w:cs="Arial"/>
          <w:szCs w:val="22"/>
        </w:rPr>
        <w:t xml:space="preserve">robust </w:t>
      </w:r>
      <w:r w:rsidR="00F7397C" w:rsidRPr="003145EC">
        <w:rPr>
          <w:rFonts w:cs="Arial"/>
          <w:szCs w:val="22"/>
        </w:rPr>
        <w:t>costing methodolog</w:t>
      </w:r>
      <w:r w:rsidR="00164ABB">
        <w:rPr>
          <w:rFonts w:cs="Arial"/>
          <w:szCs w:val="22"/>
        </w:rPr>
        <w:t>y in place</w:t>
      </w:r>
      <w:r>
        <w:rPr>
          <w:rFonts w:cs="Arial"/>
          <w:szCs w:val="22"/>
        </w:rPr>
        <w:t xml:space="preserve"> or use dispensation rates</w:t>
      </w:r>
      <w:r w:rsidR="00F7397C" w:rsidRPr="003145EC">
        <w:rPr>
          <w:rFonts w:cs="Arial"/>
          <w:szCs w:val="22"/>
        </w:rPr>
        <w:t xml:space="preserve">. </w:t>
      </w:r>
      <w:r w:rsidR="00164ABB">
        <w:rPr>
          <w:rFonts w:cs="Arial"/>
          <w:szCs w:val="22"/>
        </w:rPr>
        <w:t>Current dispensation rates can be found</w:t>
      </w:r>
      <w:r w:rsidR="00802658">
        <w:rPr>
          <w:rFonts w:cs="Arial"/>
          <w:szCs w:val="22"/>
        </w:rPr>
        <w:t xml:space="preserve"> </w:t>
      </w:r>
      <w:r w:rsidR="00164ABB">
        <w:rPr>
          <w:rFonts w:cs="Arial"/>
          <w:szCs w:val="22"/>
        </w:rPr>
        <w:t>at</w:t>
      </w:r>
      <w:r w:rsidR="00802658">
        <w:rPr>
          <w:rFonts w:cs="Arial"/>
          <w:szCs w:val="22"/>
        </w:rPr>
        <w:t xml:space="preserve"> </w:t>
      </w:r>
      <w:hyperlink r:id="rId15" w:history="1">
        <w:r w:rsidR="00802658">
          <w:rPr>
            <w:rStyle w:val="Hyperlink"/>
          </w:rPr>
          <w:t>Funding assurance programme – UKRI</w:t>
        </w:r>
      </w:hyperlink>
      <w:r w:rsidR="00EA41E3">
        <w:rPr>
          <w:rFonts w:cs="Arial"/>
          <w:szCs w:val="22"/>
        </w:rPr>
        <w:t>.</w:t>
      </w:r>
    </w:p>
    <w:p w14:paraId="2E4ED36A" w14:textId="77777777" w:rsidR="00F7397C" w:rsidRPr="003145EC" w:rsidRDefault="00F7397C" w:rsidP="00F7397C">
      <w:pPr>
        <w:rPr>
          <w:rFonts w:cs="Arial"/>
          <w:szCs w:val="22"/>
        </w:rPr>
      </w:pPr>
    </w:p>
    <w:p w14:paraId="21115317" w14:textId="77777777" w:rsidR="00F7397C" w:rsidRPr="003145EC" w:rsidRDefault="009142BB" w:rsidP="00F7397C">
      <w:pPr>
        <w:rPr>
          <w:rFonts w:cs="Arial"/>
          <w:szCs w:val="22"/>
        </w:rPr>
      </w:pPr>
      <w:r>
        <w:rPr>
          <w:rFonts w:cs="Arial"/>
          <w:szCs w:val="22"/>
        </w:rPr>
        <w:t xml:space="preserve">Although </w:t>
      </w:r>
      <w:r w:rsidR="005A7D1E">
        <w:rPr>
          <w:rFonts w:cs="Arial"/>
          <w:szCs w:val="22"/>
        </w:rPr>
        <w:t>IROs</w:t>
      </w:r>
      <w:r w:rsidR="00F7397C" w:rsidRPr="003145EC">
        <w:rPr>
          <w:rFonts w:cs="Arial"/>
          <w:szCs w:val="22"/>
        </w:rPr>
        <w:t xml:space="preserve"> do not have to adhere to TRAC </w:t>
      </w:r>
      <w:r w:rsidR="001A2C79" w:rsidRPr="003145EC">
        <w:rPr>
          <w:rFonts w:cs="Arial"/>
          <w:szCs w:val="22"/>
        </w:rPr>
        <w:t>g</w:t>
      </w:r>
      <w:r w:rsidR="00F7397C" w:rsidRPr="003145EC">
        <w:rPr>
          <w:rFonts w:cs="Arial"/>
          <w:szCs w:val="22"/>
        </w:rPr>
        <w:t>uidance, they do need to follow the same principle</w:t>
      </w:r>
      <w:r w:rsidR="007F6C5A" w:rsidRPr="003145EC">
        <w:rPr>
          <w:rFonts w:cs="Arial"/>
          <w:szCs w:val="22"/>
        </w:rPr>
        <w:t>s when costing their projects</w:t>
      </w:r>
      <w:r w:rsidR="005A7D1E">
        <w:rPr>
          <w:rFonts w:cs="Arial"/>
          <w:szCs w:val="22"/>
        </w:rPr>
        <w:t xml:space="preserve"> unless they </w:t>
      </w:r>
      <w:r w:rsidR="000961DA">
        <w:rPr>
          <w:rFonts w:cs="Arial"/>
          <w:szCs w:val="22"/>
        </w:rPr>
        <w:t xml:space="preserve">are eligible </w:t>
      </w:r>
      <w:proofErr w:type="gramStart"/>
      <w:r w:rsidR="000961DA">
        <w:rPr>
          <w:rFonts w:cs="Arial"/>
          <w:szCs w:val="22"/>
        </w:rPr>
        <w:t>to, and</w:t>
      </w:r>
      <w:proofErr w:type="gramEnd"/>
      <w:r w:rsidR="000961DA">
        <w:rPr>
          <w:rFonts w:cs="Arial"/>
          <w:szCs w:val="22"/>
        </w:rPr>
        <w:t xml:space="preserve"> </w:t>
      </w:r>
      <w:r w:rsidR="005D04E6">
        <w:rPr>
          <w:rFonts w:cs="Arial"/>
          <w:szCs w:val="22"/>
        </w:rPr>
        <w:t>wish to use dispensation rates</w:t>
      </w:r>
      <w:r w:rsidR="007F6C5A" w:rsidRPr="003145EC">
        <w:rPr>
          <w:rFonts w:cs="Arial"/>
          <w:szCs w:val="22"/>
        </w:rPr>
        <w:t>.</w:t>
      </w:r>
      <w:r w:rsidR="00EA41E3">
        <w:rPr>
          <w:rFonts w:cs="Arial"/>
          <w:szCs w:val="22"/>
        </w:rPr>
        <w:t xml:space="preserve">  </w:t>
      </w:r>
      <w:r w:rsidR="00F7397C" w:rsidRPr="003145EC">
        <w:rPr>
          <w:rFonts w:cs="Arial"/>
          <w:szCs w:val="22"/>
        </w:rPr>
        <w:t>The attached questionnaire has been designed:</w:t>
      </w:r>
    </w:p>
    <w:p w14:paraId="30AD5B12" w14:textId="77777777" w:rsidR="00F7397C" w:rsidRPr="003145EC" w:rsidRDefault="007355E7" w:rsidP="00F7397C">
      <w:pPr>
        <w:numPr>
          <w:ilvl w:val="0"/>
          <w:numId w:val="5"/>
        </w:numPr>
        <w:tabs>
          <w:tab w:val="clear" w:pos="720"/>
          <w:tab w:val="num" w:pos="567"/>
        </w:tabs>
        <w:spacing w:before="240"/>
        <w:ind w:left="567" w:hanging="567"/>
        <w:rPr>
          <w:rFonts w:cs="Arial"/>
          <w:szCs w:val="22"/>
        </w:rPr>
      </w:pPr>
      <w:r w:rsidRPr="003145EC">
        <w:rPr>
          <w:rFonts w:cs="Arial"/>
          <w:szCs w:val="22"/>
        </w:rPr>
        <w:t xml:space="preserve">to provide </w:t>
      </w:r>
      <w:r w:rsidR="00D36D67">
        <w:rPr>
          <w:rFonts w:cs="Arial"/>
          <w:szCs w:val="22"/>
        </w:rPr>
        <w:t>IROs</w:t>
      </w:r>
      <w:r w:rsidR="00F7397C" w:rsidRPr="003145EC">
        <w:rPr>
          <w:rFonts w:cs="Arial"/>
          <w:szCs w:val="22"/>
        </w:rPr>
        <w:t xml:space="preserve"> with information about the costing requirements – principles and methods - that are to be met when drawing up the FEC on </w:t>
      </w:r>
      <w:r w:rsidR="00DC720E">
        <w:rPr>
          <w:rFonts w:cs="Arial"/>
          <w:szCs w:val="22"/>
        </w:rPr>
        <w:t xml:space="preserve">proposals </w:t>
      </w:r>
      <w:r w:rsidR="00F7397C" w:rsidRPr="003145EC">
        <w:rPr>
          <w:rFonts w:cs="Arial"/>
          <w:szCs w:val="22"/>
        </w:rPr>
        <w:t xml:space="preserve">for </w:t>
      </w:r>
      <w:r w:rsidR="009142BB">
        <w:rPr>
          <w:rFonts w:cs="Arial"/>
          <w:szCs w:val="22"/>
        </w:rPr>
        <w:t>UKRI</w:t>
      </w:r>
      <w:r w:rsidR="00F7397C" w:rsidRPr="003145EC">
        <w:rPr>
          <w:rFonts w:cs="Arial"/>
          <w:szCs w:val="22"/>
        </w:rPr>
        <w:t xml:space="preserve"> </w:t>
      </w:r>
      <w:proofErr w:type="gramStart"/>
      <w:r w:rsidR="00F7397C" w:rsidRPr="003145EC">
        <w:rPr>
          <w:rFonts w:cs="Arial"/>
          <w:szCs w:val="22"/>
        </w:rPr>
        <w:t>funding;</w:t>
      </w:r>
      <w:proofErr w:type="gramEnd"/>
    </w:p>
    <w:p w14:paraId="058B807C" w14:textId="77777777" w:rsidR="00F7397C" w:rsidRPr="003145EC" w:rsidRDefault="00F7397C" w:rsidP="00F7397C">
      <w:pPr>
        <w:numPr>
          <w:ilvl w:val="0"/>
          <w:numId w:val="5"/>
        </w:numPr>
        <w:tabs>
          <w:tab w:val="clear" w:pos="720"/>
          <w:tab w:val="num" w:pos="567"/>
        </w:tabs>
        <w:spacing w:before="240"/>
        <w:ind w:left="567" w:hanging="567"/>
        <w:rPr>
          <w:rFonts w:cs="Arial"/>
          <w:szCs w:val="22"/>
        </w:rPr>
      </w:pPr>
      <w:r w:rsidRPr="003145EC">
        <w:rPr>
          <w:rFonts w:cs="Arial"/>
          <w:szCs w:val="22"/>
        </w:rPr>
        <w:t xml:space="preserve">to give </w:t>
      </w:r>
      <w:r w:rsidR="009142BB">
        <w:rPr>
          <w:rFonts w:cs="Arial"/>
          <w:szCs w:val="22"/>
        </w:rPr>
        <w:t xml:space="preserve">UKRI </w:t>
      </w:r>
      <w:r w:rsidRPr="003145EC">
        <w:rPr>
          <w:rFonts w:cs="Arial"/>
          <w:szCs w:val="22"/>
        </w:rPr>
        <w:t>assurance that the</w:t>
      </w:r>
      <w:r w:rsidRPr="003145EC">
        <w:rPr>
          <w:rFonts w:cs="Arial"/>
          <w:szCs w:val="22"/>
        </w:rPr>
        <w:softHyphen/>
        <w:t xml:space="preserve">se costing requirements will be </w:t>
      </w:r>
      <w:proofErr w:type="gramStart"/>
      <w:r w:rsidRPr="003145EC">
        <w:rPr>
          <w:rFonts w:cs="Arial"/>
          <w:szCs w:val="22"/>
        </w:rPr>
        <w:t>met;</w:t>
      </w:r>
      <w:proofErr w:type="gramEnd"/>
    </w:p>
    <w:p w14:paraId="53CCB856" w14:textId="77777777" w:rsidR="00F7397C" w:rsidRPr="003145EC" w:rsidRDefault="00F7397C" w:rsidP="00F7397C">
      <w:pPr>
        <w:numPr>
          <w:ilvl w:val="0"/>
          <w:numId w:val="5"/>
        </w:numPr>
        <w:tabs>
          <w:tab w:val="clear" w:pos="720"/>
          <w:tab w:val="num" w:pos="567"/>
        </w:tabs>
        <w:spacing w:before="240"/>
        <w:ind w:left="567" w:hanging="567"/>
        <w:rPr>
          <w:rFonts w:cs="Arial"/>
          <w:szCs w:val="22"/>
        </w:rPr>
      </w:pPr>
      <w:r w:rsidRPr="003145EC">
        <w:rPr>
          <w:rFonts w:cs="Arial"/>
          <w:szCs w:val="22"/>
        </w:rPr>
        <w:t>to provide guidance on the approach to be taken if the Research Councils are not given satisfactory assurance that all requirements will be met.</w:t>
      </w:r>
    </w:p>
    <w:p w14:paraId="6FC8AA49" w14:textId="77777777" w:rsidR="00F7397C" w:rsidRPr="003145EC" w:rsidRDefault="00F7397C" w:rsidP="00F7397C">
      <w:pPr>
        <w:rPr>
          <w:rFonts w:cs="Arial"/>
          <w:szCs w:val="22"/>
        </w:rPr>
      </w:pPr>
    </w:p>
    <w:p w14:paraId="003993B5" w14:textId="77777777" w:rsidR="002B2975" w:rsidRDefault="006E759A" w:rsidP="002B2975">
      <w:r>
        <w:t>The questionnaire asks for information about the costing principles and methods that have been used to derive the FEC.  It focuses on both cost estimation prior to application, and on the costs charged to the project records post-award</w:t>
      </w:r>
      <w:r w:rsidR="002B2975">
        <w:t>.  Research proposals submitted to UKRI require the FEC of a project to be submitted under certain headings - directly incurred, directly allocated, indirect costs, exceptions, etc.  UKRI will typically fund 80% of the FEC, apart from costs falling under the exceptions heading.</w:t>
      </w:r>
    </w:p>
    <w:p w14:paraId="3BE42A7F" w14:textId="77777777" w:rsidR="006E759A" w:rsidRDefault="006E759A" w:rsidP="006E759A"/>
    <w:p w14:paraId="3B3F1644" w14:textId="77777777" w:rsidR="00724196" w:rsidRDefault="002B2975" w:rsidP="00F7397C">
      <w:pPr>
        <w:rPr>
          <w:rFonts w:cs="Arial"/>
          <w:szCs w:val="22"/>
        </w:rPr>
      </w:pPr>
      <w:r w:rsidRPr="003145EC">
        <w:rPr>
          <w:rFonts w:cs="Arial"/>
          <w:szCs w:val="22"/>
        </w:rPr>
        <w:t xml:space="preserve">This questionnaire needs to be completed by </w:t>
      </w:r>
      <w:r>
        <w:rPr>
          <w:rFonts w:cs="Arial"/>
          <w:szCs w:val="22"/>
        </w:rPr>
        <w:t>any</w:t>
      </w:r>
      <w:r w:rsidRPr="003145EC">
        <w:rPr>
          <w:rFonts w:cs="Arial"/>
          <w:szCs w:val="22"/>
        </w:rPr>
        <w:t xml:space="preserve"> </w:t>
      </w:r>
      <w:r>
        <w:rPr>
          <w:rFonts w:cs="Arial"/>
          <w:szCs w:val="22"/>
        </w:rPr>
        <w:t>IRO</w:t>
      </w:r>
      <w:r w:rsidRPr="003145EC">
        <w:rPr>
          <w:rFonts w:cs="Arial"/>
          <w:szCs w:val="22"/>
        </w:rPr>
        <w:t xml:space="preserve"> </w:t>
      </w:r>
      <w:r>
        <w:rPr>
          <w:rFonts w:cs="Arial"/>
          <w:szCs w:val="22"/>
        </w:rPr>
        <w:t xml:space="preserve">which wishes to </w:t>
      </w:r>
      <w:r w:rsidRPr="003145EC">
        <w:rPr>
          <w:rFonts w:cs="Arial"/>
          <w:szCs w:val="22"/>
        </w:rPr>
        <w:t xml:space="preserve">submit </w:t>
      </w:r>
      <w:r>
        <w:rPr>
          <w:rFonts w:cs="Arial"/>
          <w:szCs w:val="22"/>
        </w:rPr>
        <w:t>proposals</w:t>
      </w:r>
      <w:r w:rsidRPr="003145EC">
        <w:rPr>
          <w:rFonts w:cs="Arial"/>
          <w:szCs w:val="22"/>
        </w:rPr>
        <w:t xml:space="preserve"> for </w:t>
      </w:r>
      <w:r>
        <w:rPr>
          <w:rFonts w:cs="Arial"/>
          <w:szCs w:val="22"/>
        </w:rPr>
        <w:t>UKRI</w:t>
      </w:r>
      <w:r w:rsidRPr="003145EC">
        <w:rPr>
          <w:rFonts w:cs="Arial"/>
          <w:szCs w:val="22"/>
        </w:rPr>
        <w:t xml:space="preserve"> funding</w:t>
      </w:r>
      <w:r>
        <w:rPr>
          <w:rFonts w:cs="Arial"/>
          <w:szCs w:val="22"/>
        </w:rPr>
        <w:t>.</w:t>
      </w:r>
      <w:r w:rsidR="00EA41E3">
        <w:rPr>
          <w:rFonts w:cs="Arial"/>
          <w:szCs w:val="22"/>
        </w:rPr>
        <w:t xml:space="preserve">  Part A of the q</w:t>
      </w:r>
      <w:r w:rsidR="00EA41E3" w:rsidRPr="003145EC">
        <w:rPr>
          <w:rFonts w:cs="Arial"/>
          <w:szCs w:val="22"/>
        </w:rPr>
        <w:t>uestionnaire should be signed by a</w:t>
      </w:r>
      <w:r w:rsidR="000961DA">
        <w:rPr>
          <w:rFonts w:cs="Arial"/>
          <w:szCs w:val="22"/>
        </w:rPr>
        <w:t xml:space="preserve"> responsible </w:t>
      </w:r>
      <w:r w:rsidR="00EA41E3" w:rsidRPr="00FB6A88">
        <w:rPr>
          <w:rFonts w:cs="Arial"/>
          <w:szCs w:val="22"/>
        </w:rPr>
        <w:t>officer. Please</w:t>
      </w:r>
      <w:r w:rsidR="00EA41E3">
        <w:rPr>
          <w:rFonts w:cs="Arial"/>
          <w:iCs/>
          <w:szCs w:val="22"/>
        </w:rPr>
        <w:t xml:space="preserve"> also </w:t>
      </w:r>
      <w:r w:rsidR="00EA41E3" w:rsidRPr="003145EC">
        <w:rPr>
          <w:rFonts w:cs="Arial"/>
          <w:szCs w:val="22"/>
        </w:rPr>
        <w:t>provide the name of an individual to whom queries can be directed</w:t>
      </w:r>
      <w:r w:rsidR="00EA41E3">
        <w:rPr>
          <w:rFonts w:cs="Arial"/>
          <w:szCs w:val="22"/>
        </w:rPr>
        <w:t xml:space="preserve"> in the same section.</w:t>
      </w:r>
    </w:p>
    <w:p w14:paraId="7E46058B" w14:textId="77777777" w:rsidR="00724196" w:rsidRDefault="00724196" w:rsidP="00F7397C">
      <w:pPr>
        <w:rPr>
          <w:rFonts w:cs="Arial"/>
          <w:szCs w:val="22"/>
        </w:rPr>
      </w:pPr>
    </w:p>
    <w:p w14:paraId="5F4F9357" w14:textId="77777777" w:rsidR="002B2975" w:rsidRDefault="002B2975" w:rsidP="00F7397C">
      <w:pPr>
        <w:rPr>
          <w:rFonts w:cs="Arial"/>
          <w:szCs w:val="22"/>
        </w:rPr>
      </w:pPr>
      <w:r>
        <w:rPr>
          <w:rFonts w:cs="Arial"/>
          <w:szCs w:val="22"/>
        </w:rPr>
        <w:t>Annual re-</w:t>
      </w:r>
      <w:r w:rsidR="00326560">
        <w:rPr>
          <w:rFonts w:cs="Arial"/>
          <w:szCs w:val="22"/>
        </w:rPr>
        <w:t>completion</w:t>
      </w:r>
      <w:r>
        <w:rPr>
          <w:rFonts w:cs="Arial"/>
          <w:szCs w:val="22"/>
        </w:rPr>
        <w:t xml:space="preserve"> </w:t>
      </w:r>
      <w:r w:rsidR="00724196">
        <w:rPr>
          <w:rFonts w:cs="Arial"/>
          <w:szCs w:val="22"/>
        </w:rPr>
        <w:t xml:space="preserve">and submission </w:t>
      </w:r>
      <w:r>
        <w:rPr>
          <w:rFonts w:cs="Arial"/>
          <w:szCs w:val="22"/>
        </w:rPr>
        <w:t>is required for IROs calculating and applying their own charge-out rates</w:t>
      </w:r>
      <w:r w:rsidR="00EA41E3">
        <w:rPr>
          <w:rFonts w:cs="Arial"/>
          <w:szCs w:val="22"/>
        </w:rPr>
        <w:t xml:space="preserve"> to inform UKRI of updated rates, the dates when they come into effect and/or changes to calculation methodologies.</w:t>
      </w:r>
    </w:p>
    <w:p w14:paraId="0AD4558A" w14:textId="77777777" w:rsidR="002B2975" w:rsidRDefault="002B2975" w:rsidP="00F7397C">
      <w:pPr>
        <w:rPr>
          <w:rFonts w:cs="Arial"/>
          <w:szCs w:val="22"/>
        </w:rPr>
      </w:pPr>
    </w:p>
    <w:p w14:paraId="0EE235F3" w14:textId="77777777" w:rsidR="002B2975" w:rsidRDefault="009142BB" w:rsidP="00075905">
      <w:pPr>
        <w:rPr>
          <w:rFonts w:cs="Arial"/>
          <w:szCs w:val="22"/>
        </w:rPr>
      </w:pPr>
      <w:r>
        <w:rPr>
          <w:rFonts w:cs="Arial"/>
          <w:szCs w:val="22"/>
        </w:rPr>
        <w:t xml:space="preserve">UKRI </w:t>
      </w:r>
      <w:r w:rsidR="00075905" w:rsidRPr="003145EC">
        <w:rPr>
          <w:rFonts w:cs="Arial"/>
          <w:szCs w:val="22"/>
        </w:rPr>
        <w:t>reserve the right to review the methods described and require alternative methods to be followed if they do not consider that they have received satisfact</w:t>
      </w:r>
      <w:r w:rsidR="007F6C5A" w:rsidRPr="003145EC">
        <w:rPr>
          <w:rFonts w:cs="Arial"/>
          <w:szCs w:val="22"/>
        </w:rPr>
        <w:t>ory assurance o</w:t>
      </w:r>
      <w:r>
        <w:rPr>
          <w:rFonts w:cs="Arial"/>
          <w:szCs w:val="22"/>
        </w:rPr>
        <w:t>n</w:t>
      </w:r>
      <w:r w:rsidR="007F6C5A" w:rsidRPr="003145EC">
        <w:rPr>
          <w:rFonts w:cs="Arial"/>
          <w:szCs w:val="22"/>
        </w:rPr>
        <w:t xml:space="preserve"> robustness</w:t>
      </w:r>
      <w:r w:rsidR="00724196">
        <w:rPr>
          <w:rFonts w:cs="Arial"/>
          <w:szCs w:val="22"/>
        </w:rPr>
        <w:t>.</w:t>
      </w:r>
    </w:p>
    <w:p w14:paraId="173C6234" w14:textId="77777777" w:rsidR="002B2975" w:rsidRDefault="002B2975" w:rsidP="002B2975">
      <w:pPr>
        <w:rPr>
          <w:rFonts w:cs="Arial"/>
          <w:szCs w:val="22"/>
        </w:rPr>
      </w:pPr>
    </w:p>
    <w:p w14:paraId="02901DD7" w14:textId="77777777" w:rsidR="002B2975" w:rsidRPr="003145EC" w:rsidRDefault="00EA41E3" w:rsidP="002B2975">
      <w:pPr>
        <w:rPr>
          <w:rFonts w:cs="Arial"/>
          <w:szCs w:val="22"/>
        </w:rPr>
      </w:pPr>
      <w:r w:rsidRPr="003145EC">
        <w:rPr>
          <w:rFonts w:cs="Arial"/>
          <w:szCs w:val="22"/>
        </w:rPr>
        <w:lastRenderedPageBreak/>
        <w:t>You</w:t>
      </w:r>
      <w:r>
        <w:rPr>
          <w:rFonts w:cs="Arial"/>
          <w:szCs w:val="22"/>
        </w:rPr>
        <w:t>r questionnaire will be assessed by the UKRI Funding Assu</w:t>
      </w:r>
      <w:r w:rsidR="00724196">
        <w:rPr>
          <w:rFonts w:cs="Arial"/>
          <w:szCs w:val="22"/>
        </w:rPr>
        <w:t xml:space="preserve">rance </w:t>
      </w:r>
      <w:r>
        <w:rPr>
          <w:rFonts w:cs="Arial"/>
          <w:szCs w:val="22"/>
        </w:rPr>
        <w:t>Team, you</w:t>
      </w:r>
      <w:r w:rsidRPr="003145EC">
        <w:rPr>
          <w:rFonts w:cs="Arial"/>
          <w:szCs w:val="22"/>
        </w:rPr>
        <w:t xml:space="preserve"> will receive a formal </w:t>
      </w:r>
      <w:r>
        <w:rPr>
          <w:rFonts w:cs="Arial"/>
          <w:szCs w:val="22"/>
        </w:rPr>
        <w:t>communication</w:t>
      </w:r>
      <w:r w:rsidRPr="003145EC">
        <w:rPr>
          <w:rFonts w:cs="Arial"/>
          <w:szCs w:val="22"/>
        </w:rPr>
        <w:t xml:space="preserve"> of the outcome for your organisation as soon as possible</w:t>
      </w:r>
      <w:r>
        <w:rPr>
          <w:rFonts w:cs="Arial"/>
          <w:szCs w:val="22"/>
        </w:rPr>
        <w:t xml:space="preserve"> which will apply to all UKRI funding for research projects and fellowships.  </w:t>
      </w:r>
      <w:r w:rsidR="002B2975" w:rsidRPr="003145EC">
        <w:rPr>
          <w:rFonts w:cs="Arial"/>
          <w:szCs w:val="22"/>
        </w:rPr>
        <w:t>Once methods have been agreed for your organisation they should be followed.</w:t>
      </w:r>
      <w:r w:rsidR="00F55B9C">
        <w:rPr>
          <w:rFonts w:cs="Arial"/>
          <w:szCs w:val="22"/>
        </w:rPr>
        <w:t xml:space="preserve">  </w:t>
      </w:r>
      <w:r w:rsidR="00B20A38">
        <w:rPr>
          <w:rFonts w:cs="Arial"/>
          <w:szCs w:val="22"/>
        </w:rPr>
        <w:t xml:space="preserve">If you initiate changes to your approach, or updates to </w:t>
      </w:r>
      <w:r w:rsidR="00F55B9C">
        <w:rPr>
          <w:rFonts w:cs="Arial"/>
          <w:szCs w:val="22"/>
        </w:rPr>
        <w:t xml:space="preserve">UKRI FEC terms and conditions require the methodology described in this questionnaire to be updated, you should implement the changes and </w:t>
      </w:r>
      <w:proofErr w:type="spellStart"/>
      <w:r w:rsidR="00F55B9C">
        <w:rPr>
          <w:rFonts w:cs="Arial"/>
          <w:szCs w:val="22"/>
        </w:rPr>
        <w:t>notifiy</w:t>
      </w:r>
      <w:proofErr w:type="spellEnd"/>
      <w:r w:rsidR="00F55B9C">
        <w:rPr>
          <w:rFonts w:cs="Arial"/>
          <w:szCs w:val="22"/>
        </w:rPr>
        <w:t xml:space="preserve"> </w:t>
      </w:r>
      <w:r w:rsidR="002B2975" w:rsidRPr="003145EC">
        <w:rPr>
          <w:rFonts w:cs="Arial"/>
          <w:szCs w:val="22"/>
        </w:rPr>
        <w:t xml:space="preserve">us </w:t>
      </w:r>
      <w:r w:rsidR="00B20A38">
        <w:rPr>
          <w:rFonts w:cs="Arial"/>
          <w:szCs w:val="22"/>
        </w:rPr>
        <w:t xml:space="preserve">by </w:t>
      </w:r>
      <w:r w:rsidR="002B2975" w:rsidRPr="003145EC">
        <w:rPr>
          <w:rFonts w:cs="Arial"/>
          <w:szCs w:val="22"/>
        </w:rPr>
        <w:t>completing a further questionnaire (contact the Je-S helpdesk).</w:t>
      </w:r>
    </w:p>
    <w:p w14:paraId="6DD57661" w14:textId="77777777" w:rsidR="002B2975" w:rsidRDefault="002B2975" w:rsidP="00075905">
      <w:pPr>
        <w:rPr>
          <w:rFonts w:cs="Arial"/>
          <w:szCs w:val="22"/>
        </w:rPr>
      </w:pPr>
    </w:p>
    <w:p w14:paraId="312B46B3" w14:textId="77777777" w:rsidR="00F7397C" w:rsidRPr="003145EC" w:rsidRDefault="001A2C79" w:rsidP="00F7397C">
      <w:pPr>
        <w:rPr>
          <w:rFonts w:cs="Arial"/>
          <w:szCs w:val="22"/>
        </w:rPr>
      </w:pPr>
      <w:r w:rsidRPr="003145EC">
        <w:rPr>
          <w:rFonts w:cs="Arial"/>
          <w:b/>
          <w:szCs w:val="22"/>
        </w:rPr>
        <w:t>Questionnaires</w:t>
      </w:r>
      <w:r w:rsidR="007355E7" w:rsidRPr="003145EC">
        <w:rPr>
          <w:rFonts w:cs="Arial"/>
          <w:b/>
          <w:szCs w:val="22"/>
        </w:rPr>
        <w:t xml:space="preserve"> should be returned to</w:t>
      </w:r>
      <w:r w:rsidR="00F7397C" w:rsidRPr="003145EC">
        <w:rPr>
          <w:rFonts w:cs="Arial"/>
          <w:b/>
          <w:szCs w:val="22"/>
        </w:rPr>
        <w:t xml:space="preserve"> </w:t>
      </w:r>
      <w:r w:rsidR="003145EC" w:rsidRPr="003145EC">
        <w:rPr>
          <w:rFonts w:cs="Arial"/>
          <w:b/>
          <w:szCs w:val="22"/>
        </w:rPr>
        <w:t xml:space="preserve">the </w:t>
      </w:r>
      <w:r w:rsidR="00C058D6">
        <w:rPr>
          <w:rFonts w:cs="Arial"/>
          <w:b/>
          <w:szCs w:val="22"/>
        </w:rPr>
        <w:t>Grants System Support</w:t>
      </w:r>
      <w:r w:rsidR="003145EC" w:rsidRPr="003145EC">
        <w:rPr>
          <w:rFonts w:cs="Arial"/>
          <w:b/>
          <w:szCs w:val="22"/>
        </w:rPr>
        <w:t xml:space="preserve"> at the following e-mail address;</w:t>
      </w:r>
      <w:r w:rsidR="00C058D6">
        <w:rPr>
          <w:rFonts w:cs="Arial"/>
          <w:b/>
          <w:szCs w:val="22"/>
        </w:rPr>
        <w:t xml:space="preserve"> </w:t>
      </w:r>
      <w:hyperlink r:id="rId16" w:history="1">
        <w:r w:rsidR="00715053" w:rsidRPr="00F90603">
          <w:rPr>
            <w:rStyle w:val="Hyperlink"/>
            <w:rFonts w:cs="Arial"/>
            <w:szCs w:val="22"/>
          </w:rPr>
          <w:t>GrantsSystemSupport@funding.ukri.org</w:t>
        </w:r>
      </w:hyperlink>
      <w:r w:rsidR="00715053">
        <w:rPr>
          <w:rFonts w:cs="Arial"/>
          <w:szCs w:val="22"/>
        </w:rPr>
        <w:t xml:space="preserve"> </w:t>
      </w:r>
    </w:p>
    <w:p w14:paraId="64441B50" w14:textId="77777777" w:rsidR="001A2C79" w:rsidRPr="003145EC" w:rsidRDefault="001A2C79" w:rsidP="00F7397C">
      <w:pPr>
        <w:rPr>
          <w:rFonts w:cs="Arial"/>
          <w:b/>
          <w:szCs w:val="22"/>
        </w:rPr>
      </w:pPr>
    </w:p>
    <w:p w14:paraId="23D8C78C" w14:textId="77777777" w:rsidR="00F7397C" w:rsidRPr="003145EC" w:rsidRDefault="00F7397C" w:rsidP="00F7397C">
      <w:pPr>
        <w:rPr>
          <w:rFonts w:cs="Arial"/>
          <w:szCs w:val="22"/>
        </w:rPr>
      </w:pPr>
    </w:p>
    <w:p w14:paraId="4E6C0686" w14:textId="77777777" w:rsidR="00F7397C" w:rsidRDefault="00F7397C" w:rsidP="00F7397C">
      <w:pPr>
        <w:rPr>
          <w:rFonts w:cs="Arial"/>
          <w:szCs w:val="22"/>
        </w:rPr>
      </w:pPr>
      <w:r w:rsidRPr="003145EC">
        <w:rPr>
          <w:rFonts w:cs="Arial"/>
          <w:szCs w:val="22"/>
        </w:rPr>
        <w:t>Yours sincerely</w:t>
      </w:r>
      <w:r w:rsidR="009142BB">
        <w:rPr>
          <w:rFonts w:cs="Arial"/>
          <w:szCs w:val="22"/>
        </w:rPr>
        <w:t>,</w:t>
      </w:r>
    </w:p>
    <w:p w14:paraId="21431328" w14:textId="77777777" w:rsidR="009142BB" w:rsidRDefault="009142BB" w:rsidP="00F7397C">
      <w:pPr>
        <w:rPr>
          <w:rFonts w:cs="Arial"/>
          <w:szCs w:val="22"/>
        </w:rPr>
      </w:pPr>
    </w:p>
    <w:p w14:paraId="25429C28" w14:textId="77777777" w:rsidR="00614CC2" w:rsidRDefault="00614CC2" w:rsidP="00F7397C">
      <w:pPr>
        <w:rPr>
          <w:rFonts w:cs="Arial"/>
          <w:szCs w:val="22"/>
        </w:rPr>
      </w:pPr>
    </w:p>
    <w:p w14:paraId="076D6DF8" w14:textId="77777777" w:rsidR="00724196" w:rsidRDefault="00724196" w:rsidP="00F7397C">
      <w:pPr>
        <w:rPr>
          <w:rFonts w:cs="Arial"/>
          <w:szCs w:val="22"/>
        </w:rPr>
      </w:pPr>
    </w:p>
    <w:p w14:paraId="0C2088DB" w14:textId="77777777" w:rsidR="00724196" w:rsidRDefault="00724196" w:rsidP="00F7397C">
      <w:pPr>
        <w:rPr>
          <w:rFonts w:cs="Arial"/>
          <w:szCs w:val="22"/>
        </w:rPr>
      </w:pPr>
    </w:p>
    <w:p w14:paraId="572EF128" w14:textId="77777777" w:rsidR="00724196" w:rsidRDefault="00724196" w:rsidP="00F7397C">
      <w:pPr>
        <w:rPr>
          <w:rFonts w:cs="Arial"/>
          <w:szCs w:val="22"/>
        </w:rPr>
      </w:pPr>
    </w:p>
    <w:p w14:paraId="3EE65CD4" w14:textId="77777777" w:rsidR="00F155FE" w:rsidRDefault="005B5BDD" w:rsidP="00F7397C">
      <w:pPr>
        <w:rPr>
          <w:rFonts w:cs="Arial"/>
          <w:szCs w:val="22"/>
        </w:rPr>
      </w:pPr>
      <w:r>
        <w:rPr>
          <w:rFonts w:cs="Arial"/>
          <w:szCs w:val="22"/>
        </w:rPr>
        <w:t>Andrew Dicken</w:t>
      </w:r>
    </w:p>
    <w:p w14:paraId="26840DEE" w14:textId="77777777" w:rsidR="00AB6EC4" w:rsidRDefault="005B5BDD" w:rsidP="00F7397C">
      <w:pPr>
        <w:rPr>
          <w:rFonts w:cs="Arial"/>
          <w:szCs w:val="22"/>
        </w:rPr>
      </w:pPr>
      <w:r>
        <w:rPr>
          <w:rFonts w:cs="Arial"/>
          <w:szCs w:val="22"/>
        </w:rPr>
        <w:t xml:space="preserve">Deputy </w:t>
      </w:r>
      <w:r w:rsidR="00D36D67">
        <w:rPr>
          <w:rFonts w:cs="Arial"/>
          <w:szCs w:val="22"/>
        </w:rPr>
        <w:t>Head of Funding Assurance</w:t>
      </w:r>
    </w:p>
    <w:p w14:paraId="33171FEE" w14:textId="77777777" w:rsidR="00AB6EC4" w:rsidRDefault="009142BB" w:rsidP="00F7397C">
      <w:pPr>
        <w:rPr>
          <w:rFonts w:cs="Arial"/>
          <w:szCs w:val="22"/>
        </w:rPr>
      </w:pPr>
      <w:r>
        <w:rPr>
          <w:rFonts w:cs="Arial"/>
          <w:szCs w:val="22"/>
        </w:rPr>
        <w:t>UK Research and Innovation</w:t>
      </w:r>
    </w:p>
    <w:p w14:paraId="1930B758" w14:textId="77777777" w:rsidR="00614CC2" w:rsidRDefault="00614CC2" w:rsidP="00F7397C">
      <w:pPr>
        <w:rPr>
          <w:rFonts w:cs="Arial"/>
          <w:szCs w:val="22"/>
        </w:rPr>
      </w:pPr>
    </w:p>
    <w:p w14:paraId="7CF66230" w14:textId="77777777" w:rsidR="00614CC2" w:rsidRPr="00614CC2" w:rsidRDefault="00614CC2" w:rsidP="00614CC2">
      <w:pPr>
        <w:rPr>
          <w:rFonts w:ascii="Calibri" w:hAnsi="Calibri"/>
          <w:noProof/>
          <w:color w:val="323E4F"/>
          <w:szCs w:val="22"/>
          <w:lang w:eastAsia="en-GB"/>
        </w:rPr>
      </w:pPr>
      <w:r w:rsidRPr="00614CC2">
        <w:rPr>
          <w:noProof/>
          <w:color w:val="323E4F"/>
          <w:lang w:eastAsia="en-GB"/>
        </w:rPr>
        <w:t xml:space="preserve">Email: </w:t>
      </w:r>
      <w:hyperlink r:id="rId17" w:history="1">
        <w:r w:rsidRPr="00614CC2">
          <w:rPr>
            <w:rStyle w:val="Hyperlink"/>
            <w:noProof/>
            <w:color w:val="0563C1"/>
            <w:lang w:eastAsia="en-GB"/>
          </w:rPr>
          <w:t>andrew.dicken@ukri.org</w:t>
        </w:r>
      </w:hyperlink>
      <w:r w:rsidRPr="00614CC2">
        <w:rPr>
          <w:noProof/>
          <w:color w:val="323E4F"/>
          <w:lang w:eastAsia="en-GB"/>
        </w:rPr>
        <w:t xml:space="preserve"> </w:t>
      </w:r>
    </w:p>
    <w:p w14:paraId="1321C69F" w14:textId="77777777" w:rsidR="00614CC2" w:rsidRPr="00614CC2" w:rsidRDefault="00614CC2" w:rsidP="00614CC2">
      <w:pPr>
        <w:rPr>
          <w:noProof/>
          <w:color w:val="323E4F"/>
          <w:lang w:eastAsia="en-GB"/>
        </w:rPr>
      </w:pPr>
      <w:r w:rsidRPr="00614CC2">
        <w:rPr>
          <w:noProof/>
          <w:color w:val="323E4F"/>
          <w:lang w:eastAsia="en-GB"/>
        </w:rPr>
        <w:t>Mobile: +44(0)7513 485 074</w:t>
      </w:r>
    </w:p>
    <w:p w14:paraId="11CD8CEB" w14:textId="77777777" w:rsidR="00614CC2" w:rsidRDefault="00614CC2" w:rsidP="00F7397C">
      <w:pPr>
        <w:rPr>
          <w:rFonts w:cs="Arial"/>
          <w:szCs w:val="22"/>
        </w:rPr>
      </w:pPr>
    </w:p>
    <w:p w14:paraId="15A3CDF8" w14:textId="77777777" w:rsidR="00620AAF" w:rsidRPr="00F90603" w:rsidRDefault="00620AAF" w:rsidP="00326560">
      <w:pPr>
        <w:rPr>
          <w:rFonts w:cs="Arial"/>
          <w:sz w:val="20"/>
          <w:szCs w:val="20"/>
        </w:rPr>
        <w:sectPr w:rsidR="00620AAF" w:rsidRPr="00F90603" w:rsidSect="00326560">
          <w:headerReference w:type="default" r:id="rId18"/>
          <w:footerReference w:type="default" r:id="rId19"/>
          <w:footerReference w:type="first" r:id="rId20"/>
          <w:pgSz w:w="11906" w:h="16838" w:code="9"/>
          <w:pgMar w:top="1247" w:right="1418" w:bottom="1247" w:left="1418" w:header="709" w:footer="709" w:gutter="0"/>
          <w:cols w:space="708"/>
          <w:titlePg/>
          <w:docGrid w:linePitch="360"/>
        </w:sectPr>
      </w:pPr>
    </w:p>
    <w:p w14:paraId="48215838" w14:textId="77777777" w:rsidR="00D9785B" w:rsidRPr="00326560" w:rsidRDefault="00D9785B" w:rsidP="00D9785B">
      <w:pPr>
        <w:pStyle w:val="Heading4"/>
        <w:rPr>
          <w:b/>
          <w:bCs/>
        </w:rPr>
      </w:pPr>
      <w:r w:rsidRPr="00326560">
        <w:rPr>
          <w:b/>
          <w:bCs/>
        </w:rPr>
        <w:lastRenderedPageBreak/>
        <w:t>Part A.  Organisation details</w:t>
      </w:r>
    </w:p>
    <w:p w14:paraId="42422DDE" w14:textId="77777777" w:rsidR="00D9785B" w:rsidRDefault="00D9785B" w:rsidP="00D9785B"/>
    <w:p w14:paraId="7FE66919" w14:textId="77777777" w:rsidR="00B4514C" w:rsidRDefault="00B4514C" w:rsidP="00D9785B"/>
    <w:p w14:paraId="455AE0EA" w14:textId="77777777" w:rsidR="00D9785B" w:rsidRDefault="00D9785B" w:rsidP="00D9785B">
      <w:r>
        <w:t>Name of organisation/division:</w:t>
      </w:r>
      <w:r>
        <w:tab/>
      </w:r>
      <w:r w:rsidR="00D9510F">
        <w:t xml:space="preserve">            </w:t>
      </w:r>
      <w:r>
        <w:t>…………………</w:t>
      </w:r>
      <w:r w:rsidR="00D9510F">
        <w:t>……….</w:t>
      </w:r>
    </w:p>
    <w:p w14:paraId="4A733C29" w14:textId="77777777" w:rsidR="00D9785B" w:rsidRDefault="00D9785B" w:rsidP="00D9785B"/>
    <w:p w14:paraId="41D7D1DA" w14:textId="77777777" w:rsidR="00B4514C" w:rsidRDefault="00B4514C" w:rsidP="00D9785B"/>
    <w:p w14:paraId="0F9A73B0" w14:textId="77777777" w:rsidR="00D9785B" w:rsidRDefault="004C32A2" w:rsidP="00D9785B">
      <w:r>
        <w:t>What</w:t>
      </w:r>
      <w:r w:rsidR="00D9785B">
        <w:t xml:space="preserve"> period </w:t>
      </w:r>
      <w:r>
        <w:t>will this take effect from</w:t>
      </w:r>
      <w:r w:rsidR="00D9785B">
        <w:t xml:space="preserve"> </w:t>
      </w:r>
      <w:r w:rsidR="00D9785B">
        <w:tab/>
      </w:r>
      <w:r w:rsidR="00D9785B">
        <w:tab/>
        <w:t>………………</w:t>
      </w:r>
      <w:r>
        <w:t>………….</w:t>
      </w:r>
      <w:r w:rsidR="00D9785B">
        <w:tab/>
      </w:r>
    </w:p>
    <w:p w14:paraId="3354D219" w14:textId="77777777" w:rsidR="00D9785B" w:rsidRDefault="00D9785B" w:rsidP="00D9785B">
      <w:r>
        <w:tab/>
      </w:r>
    </w:p>
    <w:p w14:paraId="580CD489" w14:textId="77777777" w:rsidR="00B4514C" w:rsidRDefault="00B4514C" w:rsidP="00D9785B"/>
    <w:p w14:paraId="7F42623C" w14:textId="77777777" w:rsidR="00D9785B" w:rsidRDefault="00D9785B" w:rsidP="00D9785B">
      <w:r>
        <w:t>Submission authorised by (</w:t>
      </w:r>
      <w:r w:rsidR="000961DA">
        <w:t>responsible</w:t>
      </w:r>
      <w:r w:rsidR="0019793E">
        <w:t xml:space="preserve"> </w:t>
      </w:r>
      <w:r>
        <w:t>officer)</w:t>
      </w:r>
      <w:r w:rsidR="00CB7657">
        <w:t>:</w:t>
      </w:r>
    </w:p>
    <w:p w14:paraId="30BF892A" w14:textId="77777777" w:rsidR="00724196" w:rsidRDefault="00724196" w:rsidP="00D9785B"/>
    <w:p w14:paraId="3EFDE35B" w14:textId="77777777" w:rsidR="00D9785B" w:rsidRDefault="00D9785B" w:rsidP="00D9785B">
      <w:pPr>
        <w:ind w:left="720" w:firstLine="720"/>
      </w:pPr>
      <w:r>
        <w:t>(name in block capitals)</w:t>
      </w:r>
      <w:r>
        <w:tab/>
        <w:t>… ……………………</w:t>
      </w:r>
      <w:proofErr w:type="gramStart"/>
      <w:r>
        <w:t>…..</w:t>
      </w:r>
      <w:proofErr w:type="gramEnd"/>
    </w:p>
    <w:p w14:paraId="2D07DE65" w14:textId="77777777" w:rsidR="00CB7657" w:rsidRDefault="00CB7657" w:rsidP="00D9785B">
      <w:pPr>
        <w:ind w:left="720" w:firstLine="720"/>
      </w:pPr>
    </w:p>
    <w:p w14:paraId="21EB9558" w14:textId="77777777" w:rsidR="00B4514C" w:rsidRDefault="00D9785B" w:rsidP="00D9785B">
      <w:pPr>
        <w:ind w:left="720" w:firstLine="720"/>
      </w:pPr>
      <w:r>
        <w:t>(post title)</w:t>
      </w:r>
      <w:r>
        <w:tab/>
      </w:r>
      <w:r>
        <w:tab/>
      </w:r>
      <w:r>
        <w:tab/>
        <w:t>… ……………………</w:t>
      </w:r>
      <w:proofErr w:type="gramStart"/>
      <w:r>
        <w:t>…..</w:t>
      </w:r>
      <w:proofErr w:type="gramEnd"/>
    </w:p>
    <w:p w14:paraId="65CD23D6" w14:textId="77777777" w:rsidR="00CB7657" w:rsidRDefault="00CB7657" w:rsidP="00D9785B">
      <w:pPr>
        <w:ind w:left="720" w:firstLine="720"/>
      </w:pPr>
    </w:p>
    <w:p w14:paraId="09E4C4E7" w14:textId="77777777" w:rsidR="00D9785B" w:rsidRDefault="00D9785B" w:rsidP="00D9785B">
      <w:pPr>
        <w:ind w:left="720" w:firstLine="720"/>
      </w:pPr>
      <w:r>
        <w:t>(signature)</w:t>
      </w:r>
      <w:r>
        <w:tab/>
      </w:r>
      <w:r>
        <w:tab/>
      </w:r>
      <w:r w:rsidR="00724196">
        <w:tab/>
      </w:r>
      <w:r>
        <w:t>………………………</w:t>
      </w:r>
      <w:proofErr w:type="gramStart"/>
      <w:r>
        <w:t>…..</w:t>
      </w:r>
      <w:proofErr w:type="gramEnd"/>
    </w:p>
    <w:p w14:paraId="28628492" w14:textId="77777777" w:rsidR="00CB7657" w:rsidRDefault="00CB7657" w:rsidP="00D9785B">
      <w:pPr>
        <w:ind w:left="720" w:firstLine="720"/>
      </w:pPr>
    </w:p>
    <w:p w14:paraId="6684A6C9" w14:textId="77777777" w:rsidR="00724196" w:rsidRDefault="00724196" w:rsidP="00D9785B">
      <w:pPr>
        <w:ind w:left="720" w:firstLine="720"/>
      </w:pPr>
      <w:r>
        <w:t>(date)</w:t>
      </w:r>
      <w:r w:rsidRPr="00724196">
        <w:t xml:space="preserve"> </w:t>
      </w:r>
      <w:r>
        <w:tab/>
      </w:r>
      <w:r>
        <w:tab/>
      </w:r>
      <w:r>
        <w:tab/>
      </w:r>
      <w:r>
        <w:tab/>
        <w:t>………………………</w:t>
      </w:r>
      <w:proofErr w:type="gramStart"/>
      <w:r>
        <w:t>…..</w:t>
      </w:r>
      <w:proofErr w:type="gramEnd"/>
    </w:p>
    <w:p w14:paraId="09FF4D62" w14:textId="77777777" w:rsidR="00D9785B" w:rsidRDefault="00D9785B" w:rsidP="00D9785B">
      <w:pPr>
        <w:ind w:left="720" w:firstLine="720"/>
      </w:pPr>
    </w:p>
    <w:p w14:paraId="22484C58" w14:textId="77777777" w:rsidR="00D9785B" w:rsidRDefault="00D9785B" w:rsidP="00D9785B">
      <w:r>
        <w:t>Contact for correspondence about this submission</w:t>
      </w:r>
      <w:r w:rsidR="00CB7657">
        <w:t>:</w:t>
      </w:r>
    </w:p>
    <w:p w14:paraId="4AA59818" w14:textId="77777777" w:rsidR="00724196" w:rsidRDefault="00724196" w:rsidP="00D9785B"/>
    <w:p w14:paraId="4DC8BF8A" w14:textId="77777777" w:rsidR="00D9785B" w:rsidRDefault="00D9785B" w:rsidP="00D9785B">
      <w:pPr>
        <w:ind w:left="720" w:firstLine="720"/>
      </w:pPr>
      <w:r>
        <w:t>(</w:t>
      </w:r>
      <w:proofErr w:type="gramStart"/>
      <w:r>
        <w:t>name</w:t>
      </w:r>
      <w:proofErr w:type="gramEnd"/>
      <w:r>
        <w:t xml:space="preserve"> in block capitals)</w:t>
      </w:r>
      <w:r>
        <w:tab/>
        <w:t>… ……………………</w:t>
      </w:r>
      <w:r w:rsidR="00D9510F">
        <w:t>….</w:t>
      </w:r>
    </w:p>
    <w:p w14:paraId="2968DD69" w14:textId="77777777" w:rsidR="00CB7657" w:rsidRDefault="00D9785B" w:rsidP="00D9785B">
      <w:r>
        <w:tab/>
      </w:r>
      <w:r>
        <w:tab/>
      </w:r>
    </w:p>
    <w:p w14:paraId="3702DB8A" w14:textId="77777777" w:rsidR="00D9785B" w:rsidRDefault="00D9785B" w:rsidP="00326560">
      <w:pPr>
        <w:ind w:left="720" w:firstLine="720"/>
      </w:pPr>
      <w:r>
        <w:t>(job title)</w:t>
      </w:r>
      <w:r>
        <w:tab/>
      </w:r>
      <w:r>
        <w:tab/>
      </w:r>
      <w:r>
        <w:tab/>
        <w:t>………………………</w:t>
      </w:r>
      <w:proofErr w:type="gramStart"/>
      <w:r>
        <w:t>…..</w:t>
      </w:r>
      <w:proofErr w:type="gramEnd"/>
    </w:p>
    <w:p w14:paraId="03AD012C" w14:textId="77777777" w:rsidR="00724196" w:rsidRDefault="00D9785B" w:rsidP="00D9785B">
      <w:r>
        <w:tab/>
      </w:r>
      <w:r>
        <w:tab/>
      </w:r>
    </w:p>
    <w:p w14:paraId="1F12A5C4" w14:textId="77777777" w:rsidR="00D9785B" w:rsidRDefault="00D9785B" w:rsidP="00326560">
      <w:pPr>
        <w:ind w:left="720" w:firstLine="720"/>
      </w:pPr>
      <w:r>
        <w:t>(</w:t>
      </w:r>
      <w:proofErr w:type="gramStart"/>
      <w:r>
        <w:t>contact</w:t>
      </w:r>
      <w:proofErr w:type="gramEnd"/>
      <w:r>
        <w:t xml:space="preserve"> telephone no.)</w:t>
      </w:r>
      <w:r w:rsidR="00724196">
        <w:tab/>
      </w:r>
      <w:r w:rsidR="00CB7657">
        <w:t>…………………………..</w:t>
      </w:r>
    </w:p>
    <w:p w14:paraId="296E0D32" w14:textId="77777777" w:rsidR="00CB7657" w:rsidRDefault="00D9785B" w:rsidP="00D9785B">
      <w:r>
        <w:tab/>
      </w:r>
      <w:r>
        <w:tab/>
      </w:r>
    </w:p>
    <w:p w14:paraId="7DFD0B74" w14:textId="77777777" w:rsidR="00D9785B" w:rsidRDefault="00D9785B" w:rsidP="00326560">
      <w:pPr>
        <w:ind w:left="720" w:firstLine="720"/>
      </w:pPr>
      <w:r>
        <w:t>(email address)</w:t>
      </w:r>
      <w:r>
        <w:tab/>
      </w:r>
      <w:r>
        <w:tab/>
        <w:t>………………………</w:t>
      </w:r>
      <w:proofErr w:type="gramStart"/>
      <w:r>
        <w:t>…..</w:t>
      </w:r>
      <w:proofErr w:type="gramEnd"/>
    </w:p>
    <w:p w14:paraId="6FAD6E9A" w14:textId="77777777" w:rsidR="00D9785B" w:rsidRDefault="00D9785B" w:rsidP="00D9785B"/>
    <w:p w14:paraId="6B7907BF" w14:textId="77777777" w:rsidR="00271E82" w:rsidRDefault="00271E82" w:rsidP="00271E82">
      <w:pPr>
        <w:rPr>
          <w:b/>
          <w:szCs w:val="22"/>
        </w:rPr>
      </w:pPr>
      <w:r>
        <w:rPr>
          <w:b/>
          <w:szCs w:val="22"/>
        </w:rPr>
        <w:t>P</w:t>
      </w:r>
      <w:r w:rsidRPr="00D9510F">
        <w:rPr>
          <w:b/>
          <w:szCs w:val="22"/>
        </w:rPr>
        <w:t xml:space="preserve">lease identify which </w:t>
      </w:r>
      <w:r>
        <w:rPr>
          <w:b/>
          <w:szCs w:val="22"/>
        </w:rPr>
        <w:t xml:space="preserve">Research </w:t>
      </w:r>
      <w:r w:rsidRPr="00D9510F">
        <w:rPr>
          <w:b/>
          <w:szCs w:val="22"/>
        </w:rPr>
        <w:t>Council you are applying to for funding</w:t>
      </w:r>
      <w:r w:rsidR="000C7375">
        <w:rPr>
          <w:b/>
          <w:szCs w:val="22"/>
        </w:rPr>
        <w:t xml:space="preserve"> (if this is the first time you are completing this questionnaire)</w:t>
      </w:r>
      <w:r>
        <w:rPr>
          <w:b/>
          <w:szCs w:val="22"/>
        </w:rPr>
        <w:t>, and the name of the scheme/programme if you have this information:</w:t>
      </w:r>
    </w:p>
    <w:p w14:paraId="1D2B29B1" w14:textId="77777777" w:rsidR="006D4997" w:rsidRDefault="006D4997" w:rsidP="00271E82">
      <w:pPr>
        <w:rPr>
          <w:b/>
          <w:szCs w:val="22"/>
        </w:rPr>
      </w:pPr>
    </w:p>
    <w:p w14:paraId="1BEB3628" w14:textId="77777777" w:rsidR="00B4514C" w:rsidRDefault="00B4514C" w:rsidP="00271E82"/>
    <w:p w14:paraId="2989619E" w14:textId="77777777" w:rsidR="006D4997" w:rsidRDefault="006D4997" w:rsidP="00271E82">
      <w:pPr>
        <w:rPr>
          <w:b/>
          <w:szCs w:val="22"/>
        </w:rPr>
      </w:pPr>
      <w:r>
        <w:t>Research Council: …………………</w:t>
      </w:r>
      <w:r w:rsidR="0042445C">
        <w:t>Programme/</w:t>
      </w:r>
      <w:proofErr w:type="gramStart"/>
      <w:r>
        <w:t>Scheme:…</w:t>
      </w:r>
      <w:proofErr w:type="gramEnd"/>
      <w:r>
        <w:t>…………………………………</w:t>
      </w:r>
      <w:r w:rsidR="0042445C">
        <w:t>…..</w:t>
      </w:r>
      <w:r>
        <w:t>…….…</w:t>
      </w:r>
    </w:p>
    <w:p w14:paraId="1672B002" w14:textId="77777777" w:rsidR="00271E82" w:rsidRDefault="00271E82" w:rsidP="00271E82">
      <w:p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gridCol w:w="1242"/>
        <w:tblGridChange w:id="0">
          <w:tblGrid>
            <w:gridCol w:w="8612"/>
            <w:gridCol w:w="1242"/>
          </w:tblGrid>
        </w:tblGridChange>
      </w:tblGrid>
      <w:tr w:rsidR="000C7375" w:rsidRPr="00A4737E" w14:paraId="38D4EC48" w14:textId="77777777" w:rsidTr="00A4737E">
        <w:tc>
          <w:tcPr>
            <w:tcW w:w="4370" w:type="pct"/>
            <w:shd w:val="clear" w:color="auto" w:fill="auto"/>
          </w:tcPr>
          <w:p w14:paraId="48D70CC0" w14:textId="77777777" w:rsidR="00453017" w:rsidRPr="00A4737E" w:rsidRDefault="00453017" w:rsidP="00A4737E">
            <w:pPr>
              <w:jc w:val="left"/>
              <w:rPr>
                <w:rFonts w:eastAsia="Calibri"/>
                <w:b/>
                <w:szCs w:val="22"/>
              </w:rPr>
            </w:pPr>
          </w:p>
          <w:p w14:paraId="7D10FB49" w14:textId="77777777" w:rsidR="00453017" w:rsidRPr="00A4737E" w:rsidRDefault="000C7375" w:rsidP="00A4737E">
            <w:pPr>
              <w:jc w:val="left"/>
              <w:rPr>
                <w:rFonts w:eastAsia="Calibri"/>
                <w:b/>
                <w:szCs w:val="22"/>
              </w:rPr>
            </w:pPr>
            <w:r w:rsidRPr="00A4737E">
              <w:rPr>
                <w:rFonts w:eastAsia="Calibri"/>
                <w:b/>
                <w:szCs w:val="22"/>
              </w:rPr>
              <w:t xml:space="preserve">Are you eligible for, and intending to use the </w:t>
            </w:r>
            <w:hyperlink r:id="rId21" w:history="1">
              <w:r w:rsidRPr="00A4737E">
                <w:rPr>
                  <w:rStyle w:val="Hyperlink"/>
                  <w:rFonts w:eastAsia="Calibri"/>
                  <w:b/>
                  <w:szCs w:val="22"/>
                </w:rPr>
                <w:t>dispensation</w:t>
              </w:r>
            </w:hyperlink>
            <w:r w:rsidRPr="00A4737E">
              <w:rPr>
                <w:rFonts w:eastAsia="Calibri"/>
                <w:b/>
                <w:szCs w:val="22"/>
              </w:rPr>
              <w:t xml:space="preserve"> rates for estates and indirect costs ?    </w:t>
            </w:r>
          </w:p>
          <w:p w14:paraId="0F85220C" w14:textId="77777777" w:rsidR="000C7375" w:rsidRPr="00A4737E" w:rsidRDefault="000C7375" w:rsidP="00A4737E">
            <w:pPr>
              <w:jc w:val="left"/>
              <w:rPr>
                <w:rFonts w:eastAsia="Calibri"/>
                <w:b/>
                <w:szCs w:val="22"/>
              </w:rPr>
            </w:pPr>
            <w:r w:rsidRPr="00A4737E">
              <w:rPr>
                <w:rFonts w:eastAsia="Calibri"/>
                <w:b/>
                <w:szCs w:val="22"/>
              </w:rPr>
              <w:t xml:space="preserve">    </w:t>
            </w:r>
          </w:p>
        </w:tc>
        <w:tc>
          <w:tcPr>
            <w:tcW w:w="630" w:type="pct"/>
            <w:shd w:val="clear" w:color="auto" w:fill="auto"/>
          </w:tcPr>
          <w:p w14:paraId="0177EA06" w14:textId="77777777" w:rsidR="00453017" w:rsidRPr="00A4737E" w:rsidRDefault="00453017" w:rsidP="00A4737E">
            <w:pPr>
              <w:jc w:val="center"/>
              <w:rPr>
                <w:rFonts w:eastAsia="Calibri"/>
                <w:b/>
                <w:szCs w:val="22"/>
              </w:rPr>
            </w:pPr>
          </w:p>
          <w:p w14:paraId="70599C7A" w14:textId="77777777" w:rsidR="000C7375" w:rsidRPr="00326560" w:rsidRDefault="000C7375" w:rsidP="00A4737E">
            <w:pPr>
              <w:jc w:val="center"/>
              <w:rPr>
                <w:rFonts w:eastAsia="Calibri"/>
                <w:b/>
                <w:color w:val="FF0000"/>
                <w:szCs w:val="22"/>
              </w:rPr>
            </w:pPr>
            <w:r w:rsidRPr="00326560">
              <w:rPr>
                <w:rFonts w:eastAsia="Calibri"/>
                <w:b/>
                <w:color w:val="FF0000"/>
                <w:szCs w:val="22"/>
              </w:rPr>
              <w:t>YES / NO</w:t>
            </w:r>
          </w:p>
        </w:tc>
      </w:tr>
      <w:tr w:rsidR="000C7375" w:rsidRPr="00A4737E" w14:paraId="03E9BAD8" w14:textId="77777777" w:rsidTr="00A4737E">
        <w:tc>
          <w:tcPr>
            <w:tcW w:w="4370" w:type="pct"/>
            <w:shd w:val="clear" w:color="auto" w:fill="auto"/>
          </w:tcPr>
          <w:p w14:paraId="5B796431" w14:textId="77777777" w:rsidR="000C7375" w:rsidRPr="00A4737E" w:rsidRDefault="000C7375" w:rsidP="00A4737E">
            <w:pPr>
              <w:jc w:val="left"/>
              <w:rPr>
                <w:rFonts w:eastAsia="Calibri"/>
                <w:bCs/>
                <w:szCs w:val="22"/>
              </w:rPr>
            </w:pPr>
          </w:p>
          <w:p w14:paraId="5B058411" w14:textId="77777777" w:rsidR="000C7375" w:rsidRPr="00A4737E" w:rsidRDefault="000C7375" w:rsidP="00A4737E">
            <w:pPr>
              <w:jc w:val="left"/>
              <w:rPr>
                <w:rFonts w:eastAsia="Calibri"/>
                <w:bCs/>
                <w:szCs w:val="22"/>
              </w:rPr>
            </w:pPr>
            <w:r w:rsidRPr="00A4737E">
              <w:rPr>
                <w:rFonts w:eastAsia="Calibri"/>
                <w:bCs/>
                <w:szCs w:val="22"/>
              </w:rPr>
              <w:t xml:space="preserve">If </w:t>
            </w:r>
            <w:r w:rsidRPr="00A4737E">
              <w:rPr>
                <w:rFonts w:eastAsia="Calibri"/>
                <w:b/>
                <w:szCs w:val="22"/>
              </w:rPr>
              <w:t>YES</w:t>
            </w:r>
            <w:r w:rsidRPr="00A4737E">
              <w:rPr>
                <w:rFonts w:eastAsia="Calibri"/>
                <w:bCs/>
                <w:szCs w:val="22"/>
              </w:rPr>
              <w:t xml:space="preserve">, please confirm your rolling </w:t>
            </w:r>
            <w:r w:rsidR="004429F4" w:rsidRPr="00A4737E">
              <w:rPr>
                <w:rFonts w:eastAsia="Calibri"/>
                <w:bCs/>
                <w:szCs w:val="22"/>
              </w:rPr>
              <w:t xml:space="preserve">five-year average of publicly funded or external research income </w:t>
            </w:r>
            <w:r w:rsidRPr="00A4737E">
              <w:rPr>
                <w:rFonts w:eastAsia="Calibri"/>
                <w:bCs/>
                <w:szCs w:val="22"/>
              </w:rPr>
              <w:t>here.</w:t>
            </w:r>
            <w:r w:rsidR="004429F4" w:rsidRPr="00A4737E">
              <w:rPr>
                <w:rFonts w:eastAsia="Calibri"/>
                <w:bCs/>
                <w:szCs w:val="22"/>
              </w:rPr>
              <w:t xml:space="preserve">  You do </w:t>
            </w:r>
            <w:r w:rsidR="004429F4" w:rsidRPr="00044C71">
              <w:rPr>
                <w:rFonts w:eastAsia="Calibri"/>
                <w:bCs/>
                <w:szCs w:val="22"/>
                <w:u w:val="single"/>
              </w:rPr>
              <w:t>not</w:t>
            </w:r>
            <w:r w:rsidR="004429F4" w:rsidRPr="00A4737E">
              <w:rPr>
                <w:rFonts w:eastAsia="Calibri"/>
                <w:bCs/>
                <w:szCs w:val="22"/>
              </w:rPr>
              <w:t xml:space="preserve"> need to complete sections B, C or D but should </w:t>
            </w:r>
            <w:r w:rsidR="000C3C1A" w:rsidRPr="00A4737E">
              <w:rPr>
                <w:rFonts w:eastAsia="Calibri"/>
                <w:bCs/>
                <w:szCs w:val="22"/>
              </w:rPr>
              <w:t xml:space="preserve">monitor when eligibility to use dispensation is likely to </w:t>
            </w:r>
            <w:r w:rsidR="00583402">
              <w:rPr>
                <w:rFonts w:eastAsia="Calibri"/>
                <w:bCs/>
                <w:szCs w:val="22"/>
              </w:rPr>
              <w:t>expire.</w:t>
            </w:r>
          </w:p>
          <w:p w14:paraId="7DA858F6" w14:textId="77777777" w:rsidR="000C7375" w:rsidRPr="00A4737E" w:rsidRDefault="000C7375" w:rsidP="00A4737E">
            <w:pPr>
              <w:jc w:val="left"/>
              <w:rPr>
                <w:rFonts w:eastAsia="Calibri"/>
                <w:b/>
                <w:szCs w:val="22"/>
              </w:rPr>
            </w:pPr>
          </w:p>
        </w:tc>
        <w:tc>
          <w:tcPr>
            <w:tcW w:w="630" w:type="pct"/>
            <w:shd w:val="clear" w:color="auto" w:fill="auto"/>
          </w:tcPr>
          <w:p w14:paraId="3E69DEF0" w14:textId="77777777" w:rsidR="004429F4" w:rsidRPr="00A4737E" w:rsidRDefault="004429F4" w:rsidP="00A4737E">
            <w:pPr>
              <w:jc w:val="center"/>
              <w:rPr>
                <w:rFonts w:eastAsia="Calibri"/>
                <w:b/>
                <w:szCs w:val="22"/>
              </w:rPr>
            </w:pPr>
          </w:p>
          <w:p w14:paraId="7E9A638B" w14:textId="77777777" w:rsidR="000C7375" w:rsidRPr="00326560" w:rsidRDefault="000C3C1A" w:rsidP="00A4737E">
            <w:pPr>
              <w:jc w:val="center"/>
              <w:rPr>
                <w:rFonts w:eastAsia="Calibri"/>
                <w:b/>
                <w:color w:val="FF0000"/>
                <w:szCs w:val="22"/>
              </w:rPr>
            </w:pPr>
            <w:r w:rsidRPr="00326560">
              <w:rPr>
                <w:rFonts w:eastAsia="Calibri"/>
                <w:b/>
                <w:color w:val="FF0000"/>
                <w:szCs w:val="22"/>
              </w:rPr>
              <w:t xml:space="preserve">£ </w:t>
            </w:r>
            <w:r w:rsidR="004429F4" w:rsidRPr="00326560">
              <w:rPr>
                <w:rFonts w:eastAsia="Calibri"/>
                <w:b/>
                <w:color w:val="FF0000"/>
                <w:szCs w:val="22"/>
              </w:rPr>
              <w:t>TBC</w:t>
            </w:r>
          </w:p>
        </w:tc>
      </w:tr>
      <w:tr w:rsidR="000C7375" w:rsidRPr="00A4737E" w14:paraId="006FDE83" w14:textId="77777777" w:rsidTr="00A4737E">
        <w:tc>
          <w:tcPr>
            <w:tcW w:w="4370" w:type="pct"/>
            <w:shd w:val="clear" w:color="auto" w:fill="auto"/>
          </w:tcPr>
          <w:p w14:paraId="38B1A0F3" w14:textId="77777777" w:rsidR="000C7375" w:rsidRPr="00A4737E" w:rsidRDefault="000C7375" w:rsidP="00A4737E">
            <w:pPr>
              <w:jc w:val="left"/>
              <w:rPr>
                <w:rFonts w:eastAsia="Calibri"/>
                <w:b/>
                <w:szCs w:val="22"/>
              </w:rPr>
            </w:pPr>
          </w:p>
          <w:p w14:paraId="117851C3" w14:textId="77777777" w:rsidR="000C7375" w:rsidRPr="00A4737E" w:rsidRDefault="000C7375" w:rsidP="000C7375">
            <w:pPr>
              <w:rPr>
                <w:rFonts w:eastAsia="Calibri"/>
                <w:bCs/>
                <w:szCs w:val="22"/>
              </w:rPr>
            </w:pPr>
            <w:r w:rsidRPr="00A4737E">
              <w:rPr>
                <w:rFonts w:eastAsia="Calibri"/>
                <w:bCs/>
                <w:szCs w:val="22"/>
              </w:rPr>
              <w:t xml:space="preserve">If </w:t>
            </w:r>
            <w:r w:rsidRPr="00A4737E">
              <w:rPr>
                <w:rFonts w:eastAsia="Calibri"/>
                <w:b/>
                <w:szCs w:val="22"/>
              </w:rPr>
              <w:t>NO</w:t>
            </w:r>
            <w:r w:rsidRPr="00A4737E">
              <w:rPr>
                <w:rFonts w:eastAsia="Calibri"/>
                <w:bCs/>
                <w:szCs w:val="22"/>
              </w:rPr>
              <w:t>, please specify your research charge-out rates in £ per research FTE in the table below as well as the financial accounting period to which they relate and the date they are effective from.  Please then also complete Parts B, C and D of the questionnaire, identifying where you determine that you are/ are not in compliance.  Space has been left for you to provide explanation if appropriate. If you have methods that do not follow these principles, but are as robust, and you do not wish to use the dispensation rates, then please provide a brief description of your methods.</w:t>
            </w:r>
          </w:p>
          <w:p w14:paraId="4FE56441" w14:textId="77777777" w:rsidR="000C7375" w:rsidRPr="00A4737E" w:rsidRDefault="000C7375" w:rsidP="00A4737E">
            <w:pPr>
              <w:jc w:val="left"/>
              <w:rPr>
                <w:rFonts w:eastAsia="Calibri"/>
                <w:b/>
                <w:szCs w:val="22"/>
              </w:rPr>
            </w:pPr>
          </w:p>
        </w:tc>
        <w:tc>
          <w:tcPr>
            <w:tcW w:w="630" w:type="pct"/>
            <w:shd w:val="clear" w:color="auto" w:fill="auto"/>
          </w:tcPr>
          <w:p w14:paraId="2E43F738" w14:textId="77777777" w:rsidR="000C7375" w:rsidRPr="00A4737E" w:rsidRDefault="000C7375" w:rsidP="00A4737E">
            <w:pPr>
              <w:jc w:val="left"/>
              <w:rPr>
                <w:rFonts w:eastAsia="Calibri"/>
                <w:b/>
                <w:szCs w:val="22"/>
              </w:rPr>
            </w:pPr>
          </w:p>
        </w:tc>
      </w:tr>
    </w:tbl>
    <w:p w14:paraId="5EB7FFC9" w14:textId="77777777" w:rsidR="00EA5099" w:rsidRPr="00326560" w:rsidRDefault="00EA5099" w:rsidP="00326560">
      <w:pPr>
        <w:rPr>
          <w:bCs/>
          <w:szCs w:val="22"/>
        </w:rPr>
      </w:pPr>
      <w:r>
        <w:rPr>
          <w:bCs/>
        </w:rPr>
        <w:br w:type="page"/>
      </w:r>
      <w:r w:rsidRPr="00326560">
        <w:rPr>
          <w:b/>
          <w:bCs/>
          <w:sz w:val="28"/>
        </w:rPr>
        <w:lastRenderedPageBreak/>
        <w:t>Research Charge-Out Rates</w:t>
      </w:r>
    </w:p>
    <w:p w14:paraId="53DCA4B3" w14:textId="77777777" w:rsidR="006D4997" w:rsidRDefault="006D4997" w:rsidP="00D9510F">
      <w:pPr>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4"/>
      </w:tblGrid>
      <w:tr w:rsidR="00B4514C" w:rsidRPr="008E77D2" w14:paraId="06D66819" w14:textId="77777777" w:rsidTr="00326560">
        <w:tc>
          <w:tcPr>
            <w:tcW w:w="5070" w:type="dxa"/>
            <w:shd w:val="clear" w:color="auto" w:fill="auto"/>
          </w:tcPr>
          <w:p w14:paraId="52A754CC" w14:textId="77777777" w:rsidR="00B4514C" w:rsidRPr="00326560" w:rsidRDefault="00B4514C" w:rsidP="00326560">
            <w:pPr>
              <w:jc w:val="left"/>
              <w:rPr>
                <w:rFonts w:eastAsia="Calibri"/>
                <w:bCs/>
                <w:szCs w:val="22"/>
              </w:rPr>
            </w:pPr>
            <w:r w:rsidRPr="00044C71">
              <w:t>Na</w:t>
            </w:r>
            <w:r w:rsidRPr="00326560">
              <w:t>me of organisation/division:</w:t>
            </w:r>
          </w:p>
        </w:tc>
        <w:tc>
          <w:tcPr>
            <w:tcW w:w="4784" w:type="dxa"/>
            <w:shd w:val="clear" w:color="auto" w:fill="auto"/>
          </w:tcPr>
          <w:p w14:paraId="786CF3EB" w14:textId="77777777" w:rsidR="00B4514C" w:rsidRPr="008E77D2" w:rsidRDefault="00B4514C" w:rsidP="00A4737E">
            <w:pPr>
              <w:jc w:val="left"/>
              <w:rPr>
                <w:rFonts w:eastAsia="Calibri"/>
                <w:bCs/>
                <w:szCs w:val="22"/>
              </w:rPr>
            </w:pPr>
          </w:p>
        </w:tc>
      </w:tr>
      <w:tr w:rsidR="00B4514C" w:rsidRPr="008E77D2" w14:paraId="5341F988" w14:textId="77777777" w:rsidTr="00326560">
        <w:tc>
          <w:tcPr>
            <w:tcW w:w="5070" w:type="dxa"/>
            <w:shd w:val="clear" w:color="auto" w:fill="auto"/>
          </w:tcPr>
          <w:p w14:paraId="6A6445F2" w14:textId="77777777" w:rsidR="00B4514C" w:rsidRPr="00326560" w:rsidRDefault="00B4514C" w:rsidP="00326560">
            <w:pPr>
              <w:jc w:val="left"/>
              <w:rPr>
                <w:rFonts w:eastAsia="Calibri"/>
                <w:bCs/>
                <w:szCs w:val="22"/>
              </w:rPr>
            </w:pPr>
            <w:r w:rsidRPr="00326560">
              <w:rPr>
                <w:rFonts w:eastAsia="Calibri"/>
                <w:bCs/>
                <w:szCs w:val="22"/>
              </w:rPr>
              <w:t>Date that the rates are effective from:</w:t>
            </w:r>
          </w:p>
        </w:tc>
        <w:tc>
          <w:tcPr>
            <w:tcW w:w="4784" w:type="dxa"/>
            <w:shd w:val="clear" w:color="auto" w:fill="auto"/>
          </w:tcPr>
          <w:p w14:paraId="23DC3DF7" w14:textId="77777777" w:rsidR="00B4514C" w:rsidRPr="008E77D2" w:rsidRDefault="00B4514C" w:rsidP="00A4737E">
            <w:pPr>
              <w:jc w:val="left"/>
              <w:rPr>
                <w:rFonts w:eastAsia="Calibri"/>
                <w:bCs/>
                <w:szCs w:val="22"/>
              </w:rPr>
            </w:pPr>
          </w:p>
        </w:tc>
      </w:tr>
      <w:tr w:rsidR="00B4514C" w:rsidRPr="00CF0DC3" w14:paraId="1010E92C" w14:textId="77777777" w:rsidTr="00326560">
        <w:tc>
          <w:tcPr>
            <w:tcW w:w="5070" w:type="dxa"/>
            <w:shd w:val="clear" w:color="auto" w:fill="auto"/>
          </w:tcPr>
          <w:p w14:paraId="250EB737" w14:textId="77777777" w:rsidR="00B4514C" w:rsidRPr="00326560" w:rsidRDefault="00B4514C" w:rsidP="00326560">
            <w:pPr>
              <w:jc w:val="left"/>
              <w:rPr>
                <w:rFonts w:eastAsia="Calibri"/>
                <w:bCs/>
                <w:szCs w:val="22"/>
              </w:rPr>
            </w:pPr>
            <w:r w:rsidRPr="00326560">
              <w:rPr>
                <w:rFonts w:eastAsia="Calibri"/>
                <w:bCs/>
                <w:szCs w:val="22"/>
              </w:rPr>
              <w:t>Financial year that the underlying data relates to:</w:t>
            </w:r>
          </w:p>
        </w:tc>
        <w:tc>
          <w:tcPr>
            <w:tcW w:w="4784" w:type="dxa"/>
            <w:shd w:val="clear" w:color="auto" w:fill="auto"/>
          </w:tcPr>
          <w:p w14:paraId="40978688" w14:textId="77777777" w:rsidR="00B4514C" w:rsidRPr="00CF0DC3" w:rsidRDefault="00B4514C" w:rsidP="00A4737E">
            <w:pPr>
              <w:jc w:val="left"/>
              <w:rPr>
                <w:rFonts w:eastAsia="Calibri"/>
                <w:bCs/>
                <w:szCs w:val="22"/>
              </w:rPr>
            </w:pPr>
          </w:p>
        </w:tc>
      </w:tr>
    </w:tbl>
    <w:p w14:paraId="73CE07AF" w14:textId="77777777" w:rsidR="009222B2" w:rsidRDefault="009222B2"/>
    <w:p w14:paraId="4209C873" w14:textId="77777777" w:rsidR="00B4514C" w:rsidRDefault="00B4514C" w:rsidP="00B4514C"/>
    <w:tbl>
      <w:tblPr>
        <w:tblpPr w:leftFromText="180" w:rightFromText="180" w:vertAnchor="text" w:horzAnchor="margin"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4783"/>
        <w:tblGridChange w:id="1">
          <w:tblGrid>
            <w:gridCol w:w="5071"/>
            <w:gridCol w:w="4783"/>
          </w:tblGrid>
        </w:tblGridChange>
      </w:tblGrid>
      <w:tr w:rsidR="009222B2" w14:paraId="67B9E56C" w14:textId="77777777" w:rsidTr="00A4737E">
        <w:tc>
          <w:tcPr>
            <w:tcW w:w="2573" w:type="pct"/>
            <w:shd w:val="clear" w:color="auto" w:fill="auto"/>
          </w:tcPr>
          <w:p w14:paraId="0C5BB1A2" w14:textId="77777777" w:rsidR="009222B2" w:rsidRPr="00A4737E" w:rsidRDefault="009222B2" w:rsidP="00A4737E">
            <w:pPr>
              <w:rPr>
                <w:rFonts w:eastAsia="Calibri"/>
                <w:b/>
                <w:bCs/>
                <w:szCs w:val="22"/>
              </w:rPr>
            </w:pPr>
          </w:p>
        </w:tc>
        <w:tc>
          <w:tcPr>
            <w:tcW w:w="2427" w:type="pct"/>
            <w:shd w:val="clear" w:color="auto" w:fill="auto"/>
          </w:tcPr>
          <w:p w14:paraId="34BA3CC3" w14:textId="77777777" w:rsidR="009222B2" w:rsidRPr="00A4737E" w:rsidRDefault="009222B2" w:rsidP="00A4737E">
            <w:pPr>
              <w:rPr>
                <w:rFonts w:eastAsia="Calibri"/>
                <w:b/>
                <w:bCs/>
                <w:szCs w:val="22"/>
              </w:rPr>
            </w:pPr>
            <w:r w:rsidRPr="00A4737E">
              <w:rPr>
                <w:rFonts w:eastAsia="Calibri"/>
                <w:b/>
                <w:bCs/>
                <w:szCs w:val="22"/>
              </w:rPr>
              <w:t>Total costs allocated to Research (£000s)</w:t>
            </w:r>
          </w:p>
        </w:tc>
      </w:tr>
      <w:tr w:rsidR="009222B2" w14:paraId="6D04B73F" w14:textId="77777777" w:rsidTr="00A4737E">
        <w:tc>
          <w:tcPr>
            <w:tcW w:w="2573" w:type="pct"/>
            <w:shd w:val="clear" w:color="auto" w:fill="auto"/>
          </w:tcPr>
          <w:p w14:paraId="61A33F3E" w14:textId="77777777" w:rsidR="009222B2" w:rsidRPr="00A4737E" w:rsidRDefault="009222B2" w:rsidP="00A4737E">
            <w:pPr>
              <w:rPr>
                <w:rFonts w:eastAsia="Calibri"/>
                <w:szCs w:val="22"/>
              </w:rPr>
            </w:pPr>
            <w:r w:rsidRPr="00A4737E">
              <w:rPr>
                <w:rFonts w:eastAsia="Calibri"/>
                <w:szCs w:val="22"/>
              </w:rPr>
              <w:t>Indirect Costs</w:t>
            </w:r>
          </w:p>
        </w:tc>
        <w:tc>
          <w:tcPr>
            <w:tcW w:w="2427" w:type="pct"/>
            <w:shd w:val="clear" w:color="auto" w:fill="auto"/>
          </w:tcPr>
          <w:p w14:paraId="4EBE13A6" w14:textId="77777777" w:rsidR="009222B2" w:rsidRPr="00A4737E" w:rsidRDefault="009222B2" w:rsidP="00A4737E">
            <w:pPr>
              <w:rPr>
                <w:rFonts w:eastAsia="Calibri"/>
                <w:b/>
                <w:bCs/>
                <w:szCs w:val="22"/>
              </w:rPr>
            </w:pPr>
          </w:p>
        </w:tc>
      </w:tr>
      <w:tr w:rsidR="009222B2" w14:paraId="6F9B9502" w14:textId="77777777" w:rsidTr="00A4737E">
        <w:tc>
          <w:tcPr>
            <w:tcW w:w="2573" w:type="pct"/>
            <w:shd w:val="clear" w:color="auto" w:fill="auto"/>
          </w:tcPr>
          <w:p w14:paraId="68F6D3F6" w14:textId="77777777" w:rsidR="009222B2" w:rsidRPr="00A4737E" w:rsidRDefault="009222B2" w:rsidP="00A4737E">
            <w:pPr>
              <w:rPr>
                <w:rFonts w:eastAsia="Calibri"/>
                <w:szCs w:val="22"/>
              </w:rPr>
            </w:pPr>
            <w:r w:rsidRPr="00A4737E">
              <w:rPr>
                <w:rFonts w:eastAsia="Calibri"/>
                <w:szCs w:val="22"/>
              </w:rPr>
              <w:t>Estates Costs (Laboratory)</w:t>
            </w:r>
          </w:p>
        </w:tc>
        <w:tc>
          <w:tcPr>
            <w:tcW w:w="2427" w:type="pct"/>
            <w:shd w:val="clear" w:color="auto" w:fill="auto"/>
          </w:tcPr>
          <w:p w14:paraId="602E69BE" w14:textId="77777777" w:rsidR="009222B2" w:rsidRPr="00A4737E" w:rsidRDefault="009222B2" w:rsidP="00A4737E">
            <w:pPr>
              <w:rPr>
                <w:rFonts w:eastAsia="Calibri"/>
                <w:b/>
                <w:bCs/>
                <w:szCs w:val="22"/>
              </w:rPr>
            </w:pPr>
          </w:p>
        </w:tc>
      </w:tr>
      <w:tr w:rsidR="009222B2" w14:paraId="23FAF9AA" w14:textId="77777777" w:rsidTr="00A4737E">
        <w:tc>
          <w:tcPr>
            <w:tcW w:w="2573" w:type="pct"/>
            <w:shd w:val="clear" w:color="auto" w:fill="auto"/>
          </w:tcPr>
          <w:p w14:paraId="3EB058A6" w14:textId="77777777" w:rsidR="009222B2" w:rsidRPr="00A4737E" w:rsidRDefault="009222B2" w:rsidP="00A4737E">
            <w:pPr>
              <w:rPr>
                <w:rFonts w:eastAsia="Calibri"/>
                <w:szCs w:val="22"/>
              </w:rPr>
            </w:pPr>
            <w:r w:rsidRPr="00A4737E">
              <w:rPr>
                <w:rFonts w:eastAsia="Calibri"/>
                <w:szCs w:val="22"/>
              </w:rPr>
              <w:t>Estates Costs (Non-Laboratory)</w:t>
            </w:r>
          </w:p>
        </w:tc>
        <w:tc>
          <w:tcPr>
            <w:tcW w:w="2427" w:type="pct"/>
            <w:shd w:val="clear" w:color="auto" w:fill="auto"/>
          </w:tcPr>
          <w:p w14:paraId="0E45B9F1" w14:textId="77777777" w:rsidR="009222B2" w:rsidRPr="00A4737E" w:rsidRDefault="009222B2" w:rsidP="00A4737E">
            <w:pPr>
              <w:rPr>
                <w:rFonts w:eastAsia="Calibri"/>
                <w:b/>
                <w:bCs/>
                <w:szCs w:val="22"/>
              </w:rPr>
            </w:pPr>
          </w:p>
        </w:tc>
      </w:tr>
      <w:tr w:rsidR="009222B2" w14:paraId="525F2048" w14:textId="77777777" w:rsidTr="00A4737E">
        <w:tc>
          <w:tcPr>
            <w:tcW w:w="2573" w:type="pct"/>
            <w:shd w:val="clear" w:color="auto" w:fill="auto"/>
          </w:tcPr>
          <w:p w14:paraId="6E48C18D" w14:textId="77777777" w:rsidR="009222B2" w:rsidRPr="00A4737E" w:rsidRDefault="009222B2" w:rsidP="00A4737E">
            <w:pPr>
              <w:rPr>
                <w:rFonts w:eastAsia="Calibri"/>
                <w:szCs w:val="22"/>
              </w:rPr>
            </w:pPr>
            <w:r w:rsidRPr="00A4737E">
              <w:rPr>
                <w:rFonts w:eastAsia="Calibri"/>
                <w:szCs w:val="22"/>
              </w:rPr>
              <w:t>Research Technician Costs (Directly Incurred)</w:t>
            </w:r>
          </w:p>
        </w:tc>
        <w:tc>
          <w:tcPr>
            <w:tcW w:w="2427" w:type="pct"/>
            <w:shd w:val="clear" w:color="auto" w:fill="auto"/>
          </w:tcPr>
          <w:p w14:paraId="78363368" w14:textId="77777777" w:rsidR="009222B2" w:rsidRPr="00A4737E" w:rsidRDefault="009222B2" w:rsidP="00A4737E">
            <w:pPr>
              <w:rPr>
                <w:rFonts w:eastAsia="Calibri"/>
                <w:b/>
                <w:bCs/>
                <w:szCs w:val="22"/>
              </w:rPr>
            </w:pPr>
          </w:p>
        </w:tc>
      </w:tr>
      <w:tr w:rsidR="009222B2" w14:paraId="73C5DF55" w14:textId="77777777" w:rsidTr="00A4737E">
        <w:tc>
          <w:tcPr>
            <w:tcW w:w="2573" w:type="pct"/>
            <w:shd w:val="clear" w:color="auto" w:fill="auto"/>
          </w:tcPr>
          <w:p w14:paraId="26663B9B" w14:textId="77777777" w:rsidR="009222B2" w:rsidRPr="00A4737E" w:rsidRDefault="009222B2" w:rsidP="00A4737E">
            <w:pPr>
              <w:rPr>
                <w:rFonts w:eastAsia="Calibri"/>
                <w:szCs w:val="22"/>
              </w:rPr>
            </w:pPr>
            <w:r w:rsidRPr="00A4737E">
              <w:rPr>
                <w:rFonts w:eastAsia="Calibri"/>
                <w:szCs w:val="22"/>
              </w:rPr>
              <w:t>Research Technician Costs (Pool)</w:t>
            </w:r>
          </w:p>
        </w:tc>
        <w:tc>
          <w:tcPr>
            <w:tcW w:w="2427" w:type="pct"/>
            <w:shd w:val="clear" w:color="auto" w:fill="auto"/>
          </w:tcPr>
          <w:p w14:paraId="3B096DCB" w14:textId="77777777" w:rsidR="009222B2" w:rsidRPr="00A4737E" w:rsidRDefault="009222B2" w:rsidP="00A4737E">
            <w:pPr>
              <w:rPr>
                <w:rFonts w:eastAsia="Calibri"/>
                <w:i/>
                <w:iCs/>
                <w:szCs w:val="22"/>
              </w:rPr>
            </w:pPr>
          </w:p>
        </w:tc>
      </w:tr>
      <w:tr w:rsidR="009222B2" w14:paraId="4D8CE68F" w14:textId="77777777" w:rsidTr="00A4737E">
        <w:tc>
          <w:tcPr>
            <w:tcW w:w="2573" w:type="pct"/>
            <w:shd w:val="clear" w:color="auto" w:fill="auto"/>
          </w:tcPr>
          <w:p w14:paraId="0915B0E0" w14:textId="77777777" w:rsidR="009222B2" w:rsidRPr="00A4737E" w:rsidRDefault="009222B2" w:rsidP="00A4737E">
            <w:pPr>
              <w:rPr>
                <w:rFonts w:eastAsia="Calibri"/>
                <w:szCs w:val="22"/>
              </w:rPr>
            </w:pPr>
            <w:r w:rsidRPr="00A4737E">
              <w:rPr>
                <w:rFonts w:eastAsia="Calibri"/>
                <w:szCs w:val="22"/>
              </w:rPr>
              <w:t>Rese</w:t>
            </w:r>
            <w:r w:rsidR="00DF5D13" w:rsidRPr="00A4737E">
              <w:rPr>
                <w:rFonts w:eastAsia="Calibri"/>
                <w:szCs w:val="22"/>
              </w:rPr>
              <w:t>a</w:t>
            </w:r>
            <w:r w:rsidRPr="00A4737E">
              <w:rPr>
                <w:rFonts w:eastAsia="Calibri"/>
                <w:szCs w:val="22"/>
              </w:rPr>
              <w:t>rch Technician Costs (Infrastructure)</w:t>
            </w:r>
          </w:p>
        </w:tc>
        <w:tc>
          <w:tcPr>
            <w:tcW w:w="2427" w:type="pct"/>
            <w:shd w:val="clear" w:color="auto" w:fill="auto"/>
          </w:tcPr>
          <w:p w14:paraId="202F318E" w14:textId="77777777" w:rsidR="009222B2" w:rsidRPr="00A4737E" w:rsidRDefault="009222B2" w:rsidP="00A4737E">
            <w:pPr>
              <w:rPr>
                <w:rFonts w:eastAsia="Calibri"/>
                <w:i/>
                <w:iCs/>
                <w:szCs w:val="22"/>
              </w:rPr>
            </w:pPr>
          </w:p>
        </w:tc>
      </w:tr>
      <w:tr w:rsidR="009222B2" w14:paraId="39BD2670" w14:textId="77777777" w:rsidTr="00A4737E">
        <w:tc>
          <w:tcPr>
            <w:tcW w:w="2573" w:type="pct"/>
            <w:shd w:val="clear" w:color="auto" w:fill="auto"/>
          </w:tcPr>
          <w:p w14:paraId="3175CADA" w14:textId="77777777" w:rsidR="009222B2" w:rsidRPr="00A4737E" w:rsidRDefault="009222B2" w:rsidP="00A4737E">
            <w:pPr>
              <w:rPr>
                <w:rFonts w:eastAsia="Calibri"/>
                <w:szCs w:val="22"/>
              </w:rPr>
            </w:pPr>
            <w:r w:rsidRPr="00A4737E">
              <w:rPr>
                <w:rFonts w:eastAsia="Calibri"/>
                <w:szCs w:val="22"/>
              </w:rPr>
              <w:t>Research Facility Costs</w:t>
            </w:r>
          </w:p>
        </w:tc>
        <w:tc>
          <w:tcPr>
            <w:tcW w:w="2427" w:type="pct"/>
            <w:shd w:val="clear" w:color="auto" w:fill="auto"/>
          </w:tcPr>
          <w:p w14:paraId="0EF3CAF1" w14:textId="77777777" w:rsidR="009222B2" w:rsidRPr="00A4737E" w:rsidRDefault="009222B2" w:rsidP="00A4737E">
            <w:pPr>
              <w:rPr>
                <w:rFonts w:eastAsia="Calibri"/>
                <w:i/>
                <w:iCs/>
                <w:szCs w:val="22"/>
              </w:rPr>
            </w:pPr>
          </w:p>
        </w:tc>
      </w:tr>
    </w:tbl>
    <w:p w14:paraId="28787AF1" w14:textId="77777777" w:rsidR="00DF5D13" w:rsidRDefault="00DF5D13" w:rsidP="00B4514C">
      <w:pPr>
        <w:rPr>
          <w:b/>
          <w:bCs/>
        </w:rPr>
      </w:pPr>
    </w:p>
    <w:tbl>
      <w:tblPr>
        <w:tblpPr w:leftFromText="180" w:rightFromText="180" w:vertAnchor="text" w:horzAnchor="margin"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233"/>
        <w:tblGridChange w:id="2">
          <w:tblGrid>
            <w:gridCol w:w="7621"/>
            <w:gridCol w:w="2233"/>
          </w:tblGrid>
        </w:tblGridChange>
      </w:tblGrid>
      <w:tr w:rsidR="00DF5D13" w:rsidRPr="00A4737E" w14:paraId="1625726D" w14:textId="77777777" w:rsidTr="00A4737E">
        <w:tc>
          <w:tcPr>
            <w:tcW w:w="3867" w:type="pct"/>
            <w:shd w:val="clear" w:color="auto" w:fill="auto"/>
          </w:tcPr>
          <w:p w14:paraId="31114ABD" w14:textId="77777777" w:rsidR="00DF5D13" w:rsidRPr="00A4737E" w:rsidRDefault="00DF5D13" w:rsidP="00A4737E">
            <w:pPr>
              <w:rPr>
                <w:rFonts w:eastAsia="Calibri"/>
                <w:b/>
                <w:bCs/>
                <w:szCs w:val="22"/>
              </w:rPr>
            </w:pPr>
          </w:p>
        </w:tc>
        <w:tc>
          <w:tcPr>
            <w:tcW w:w="1133" w:type="pct"/>
            <w:shd w:val="clear" w:color="auto" w:fill="auto"/>
          </w:tcPr>
          <w:p w14:paraId="7F6D10AB" w14:textId="77777777" w:rsidR="00DF5D13" w:rsidRPr="00A4737E" w:rsidRDefault="00DF5D13" w:rsidP="00A4737E">
            <w:pPr>
              <w:jc w:val="center"/>
              <w:rPr>
                <w:rFonts w:eastAsia="Calibri"/>
                <w:b/>
                <w:bCs/>
                <w:szCs w:val="22"/>
              </w:rPr>
            </w:pPr>
            <w:r w:rsidRPr="00A4737E">
              <w:rPr>
                <w:rFonts w:eastAsia="Calibri"/>
                <w:b/>
                <w:bCs/>
                <w:szCs w:val="22"/>
              </w:rPr>
              <w:t>Staff FTE</w:t>
            </w:r>
          </w:p>
        </w:tc>
      </w:tr>
      <w:tr w:rsidR="00DF5D13" w:rsidRPr="00A4737E" w14:paraId="47B174CA" w14:textId="77777777" w:rsidTr="00A4737E">
        <w:tc>
          <w:tcPr>
            <w:tcW w:w="3867" w:type="pct"/>
            <w:shd w:val="clear" w:color="auto" w:fill="auto"/>
          </w:tcPr>
          <w:p w14:paraId="35A36E47" w14:textId="77777777" w:rsidR="00DF5D13" w:rsidRPr="00A4737E" w:rsidRDefault="007336D0" w:rsidP="00A4737E">
            <w:pPr>
              <w:numPr>
                <w:ilvl w:val="0"/>
                <w:numId w:val="23"/>
              </w:numPr>
              <w:rPr>
                <w:rFonts w:eastAsia="Calibri"/>
                <w:szCs w:val="22"/>
              </w:rPr>
            </w:pPr>
            <w:r w:rsidRPr="00A4737E">
              <w:rPr>
                <w:rFonts w:eastAsia="Calibri"/>
                <w:szCs w:val="22"/>
              </w:rPr>
              <w:t>Staff 100% dedicated to Research</w:t>
            </w:r>
          </w:p>
        </w:tc>
        <w:tc>
          <w:tcPr>
            <w:tcW w:w="1133" w:type="pct"/>
            <w:shd w:val="clear" w:color="auto" w:fill="auto"/>
          </w:tcPr>
          <w:p w14:paraId="59CA79DA" w14:textId="77777777" w:rsidR="00DF5D13" w:rsidRPr="00A4737E" w:rsidRDefault="00DF5D13" w:rsidP="00A4737E">
            <w:pPr>
              <w:jc w:val="center"/>
              <w:rPr>
                <w:rFonts w:eastAsia="Calibri"/>
                <w:b/>
                <w:bCs/>
                <w:szCs w:val="22"/>
              </w:rPr>
            </w:pPr>
          </w:p>
        </w:tc>
      </w:tr>
      <w:tr w:rsidR="007336D0" w:rsidRPr="00A4737E" w14:paraId="7E88B7A7" w14:textId="77777777" w:rsidTr="00A4737E">
        <w:tc>
          <w:tcPr>
            <w:tcW w:w="3867" w:type="pct"/>
            <w:shd w:val="clear" w:color="auto" w:fill="auto"/>
          </w:tcPr>
          <w:p w14:paraId="7DDA45FE" w14:textId="77777777" w:rsidR="007336D0" w:rsidRPr="00A4737E" w:rsidRDefault="007336D0" w:rsidP="00A4737E">
            <w:pPr>
              <w:numPr>
                <w:ilvl w:val="0"/>
                <w:numId w:val="23"/>
              </w:numPr>
              <w:rPr>
                <w:rFonts w:eastAsia="Calibri"/>
                <w:szCs w:val="22"/>
              </w:rPr>
            </w:pPr>
            <w:r w:rsidRPr="00A4737E">
              <w:rPr>
                <w:rFonts w:eastAsia="Calibri"/>
                <w:szCs w:val="22"/>
              </w:rPr>
              <w:t>Staff working less than 100% on Research</w:t>
            </w:r>
          </w:p>
        </w:tc>
        <w:tc>
          <w:tcPr>
            <w:tcW w:w="1133" w:type="pct"/>
            <w:shd w:val="clear" w:color="auto" w:fill="auto"/>
          </w:tcPr>
          <w:p w14:paraId="39BC0E98" w14:textId="77777777" w:rsidR="007336D0" w:rsidRPr="00A4737E" w:rsidRDefault="007336D0" w:rsidP="00A4737E">
            <w:pPr>
              <w:jc w:val="center"/>
              <w:rPr>
                <w:rFonts w:eastAsia="Calibri"/>
                <w:b/>
                <w:bCs/>
                <w:szCs w:val="22"/>
              </w:rPr>
            </w:pPr>
          </w:p>
        </w:tc>
      </w:tr>
      <w:tr w:rsidR="007336D0" w:rsidRPr="00A4737E" w14:paraId="4DA1C842" w14:textId="77777777" w:rsidTr="00A4737E">
        <w:tc>
          <w:tcPr>
            <w:tcW w:w="3867" w:type="pct"/>
            <w:shd w:val="clear" w:color="auto" w:fill="auto"/>
          </w:tcPr>
          <w:p w14:paraId="5DFA8B16" w14:textId="77777777" w:rsidR="007336D0" w:rsidRPr="00326560" w:rsidRDefault="007336D0" w:rsidP="00A4737E">
            <w:pPr>
              <w:numPr>
                <w:ilvl w:val="0"/>
                <w:numId w:val="23"/>
              </w:numPr>
              <w:rPr>
                <w:rFonts w:eastAsia="Calibri"/>
                <w:b/>
                <w:bCs/>
                <w:szCs w:val="22"/>
              </w:rPr>
            </w:pPr>
            <w:r w:rsidRPr="00044C71">
              <w:rPr>
                <w:rFonts w:eastAsia="Calibri"/>
                <w:b/>
                <w:bCs/>
                <w:szCs w:val="22"/>
              </w:rPr>
              <w:t>Total Research FTE</w:t>
            </w:r>
            <w:r w:rsidRPr="00326560">
              <w:rPr>
                <w:rFonts w:eastAsia="Calibri"/>
                <w:b/>
                <w:bCs/>
                <w:szCs w:val="22"/>
              </w:rPr>
              <w:t xml:space="preserve"> (a+b)</w:t>
            </w:r>
          </w:p>
        </w:tc>
        <w:tc>
          <w:tcPr>
            <w:tcW w:w="1133" w:type="pct"/>
            <w:shd w:val="clear" w:color="auto" w:fill="auto"/>
          </w:tcPr>
          <w:p w14:paraId="6FB6A9EC" w14:textId="77777777" w:rsidR="007336D0" w:rsidRPr="00326560" w:rsidRDefault="007336D0" w:rsidP="00A4737E">
            <w:pPr>
              <w:jc w:val="center"/>
              <w:rPr>
                <w:rFonts w:eastAsia="Calibri"/>
                <w:b/>
                <w:bCs/>
                <w:szCs w:val="22"/>
              </w:rPr>
            </w:pPr>
          </w:p>
        </w:tc>
      </w:tr>
    </w:tbl>
    <w:p w14:paraId="528C59D4" w14:textId="77777777" w:rsidR="00DF5D13" w:rsidRDefault="00DF5D13" w:rsidP="00B4514C">
      <w:pPr>
        <w:rPr>
          <w:b/>
          <w:bCs/>
        </w:rPr>
      </w:pPr>
    </w:p>
    <w:p w14:paraId="6D5EE94A" w14:textId="77777777" w:rsidR="00A90775" w:rsidRPr="00326560" w:rsidRDefault="00A90775" w:rsidP="00B4514C">
      <w:pPr>
        <w:rPr>
          <w:b/>
          <w:bCs/>
        </w:rPr>
      </w:pPr>
      <w:r w:rsidRPr="00326560">
        <w:rPr>
          <w:b/>
          <w:bCs/>
        </w:rPr>
        <w:t>Indirect and Estates</w:t>
      </w:r>
    </w:p>
    <w:p w14:paraId="6D289C77" w14:textId="77777777" w:rsidR="00A90775" w:rsidRDefault="00A90775" w:rsidP="00B451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993"/>
        <w:gridCol w:w="1843"/>
        <w:gridCol w:w="1849"/>
        <w:gridCol w:w="2227"/>
        <w:tblGridChange w:id="3">
          <w:tblGrid>
            <w:gridCol w:w="2942"/>
            <w:gridCol w:w="993"/>
            <w:gridCol w:w="1843"/>
            <w:gridCol w:w="1849"/>
            <w:gridCol w:w="2227"/>
          </w:tblGrid>
        </w:tblGridChange>
      </w:tblGrid>
      <w:tr w:rsidR="00242D13" w14:paraId="17DF9F7E" w14:textId="77777777" w:rsidTr="00642084">
        <w:tc>
          <w:tcPr>
            <w:tcW w:w="1493" w:type="pct"/>
            <w:shd w:val="clear" w:color="auto" w:fill="auto"/>
          </w:tcPr>
          <w:p w14:paraId="4A076050" w14:textId="77777777" w:rsidR="00C75BD9" w:rsidRPr="00A4737E" w:rsidRDefault="00C75BD9" w:rsidP="00B4514C">
            <w:pPr>
              <w:rPr>
                <w:rFonts w:eastAsia="Calibri"/>
                <w:b/>
                <w:bCs/>
                <w:szCs w:val="22"/>
              </w:rPr>
            </w:pPr>
          </w:p>
        </w:tc>
        <w:tc>
          <w:tcPr>
            <w:tcW w:w="504" w:type="pct"/>
            <w:shd w:val="clear" w:color="auto" w:fill="auto"/>
          </w:tcPr>
          <w:p w14:paraId="1806CA3C" w14:textId="77777777" w:rsidR="00C75BD9" w:rsidRPr="00A4737E" w:rsidRDefault="00C75BD9" w:rsidP="00A4737E">
            <w:pPr>
              <w:jc w:val="center"/>
              <w:rPr>
                <w:rFonts w:eastAsia="Calibri"/>
                <w:b/>
                <w:bCs/>
                <w:szCs w:val="22"/>
              </w:rPr>
            </w:pPr>
          </w:p>
        </w:tc>
        <w:tc>
          <w:tcPr>
            <w:tcW w:w="935" w:type="pct"/>
            <w:shd w:val="clear" w:color="auto" w:fill="auto"/>
          </w:tcPr>
          <w:p w14:paraId="57892C39" w14:textId="77777777" w:rsidR="00C75BD9" w:rsidRPr="00A4737E" w:rsidRDefault="00C75BD9" w:rsidP="00A4737E">
            <w:pPr>
              <w:jc w:val="center"/>
              <w:rPr>
                <w:rFonts w:eastAsia="Calibri"/>
                <w:b/>
                <w:bCs/>
                <w:szCs w:val="22"/>
              </w:rPr>
            </w:pPr>
            <w:r w:rsidRPr="00A4737E">
              <w:rPr>
                <w:rFonts w:eastAsia="Calibri"/>
                <w:b/>
                <w:bCs/>
                <w:szCs w:val="22"/>
              </w:rPr>
              <w:t>Indirect</w:t>
            </w:r>
          </w:p>
        </w:tc>
        <w:tc>
          <w:tcPr>
            <w:tcW w:w="938" w:type="pct"/>
            <w:shd w:val="clear" w:color="auto" w:fill="auto"/>
          </w:tcPr>
          <w:p w14:paraId="44726B09" w14:textId="77777777" w:rsidR="00C75BD9" w:rsidRPr="00A4737E" w:rsidRDefault="00C75BD9" w:rsidP="00A4737E">
            <w:pPr>
              <w:jc w:val="center"/>
              <w:rPr>
                <w:rFonts w:eastAsia="Calibri"/>
                <w:b/>
                <w:bCs/>
                <w:szCs w:val="22"/>
              </w:rPr>
            </w:pPr>
            <w:r w:rsidRPr="00A4737E">
              <w:rPr>
                <w:rFonts w:eastAsia="Calibri"/>
                <w:b/>
                <w:bCs/>
                <w:szCs w:val="22"/>
              </w:rPr>
              <w:t>Estates (Lab)</w:t>
            </w:r>
          </w:p>
        </w:tc>
        <w:tc>
          <w:tcPr>
            <w:tcW w:w="1130" w:type="pct"/>
            <w:shd w:val="clear" w:color="auto" w:fill="auto"/>
          </w:tcPr>
          <w:p w14:paraId="74811A6C" w14:textId="77777777" w:rsidR="00C75BD9" w:rsidRPr="00A4737E" w:rsidRDefault="00C75BD9" w:rsidP="00A4737E">
            <w:pPr>
              <w:jc w:val="center"/>
              <w:rPr>
                <w:rFonts w:eastAsia="Calibri"/>
                <w:b/>
                <w:bCs/>
                <w:szCs w:val="22"/>
              </w:rPr>
            </w:pPr>
            <w:r w:rsidRPr="00A4737E">
              <w:rPr>
                <w:rFonts w:eastAsia="Calibri"/>
                <w:b/>
                <w:bCs/>
                <w:szCs w:val="22"/>
              </w:rPr>
              <w:t>Estates (</w:t>
            </w:r>
            <w:r w:rsidR="009222B2" w:rsidRPr="00A4737E">
              <w:rPr>
                <w:rFonts w:eastAsia="Calibri"/>
                <w:b/>
                <w:bCs/>
                <w:szCs w:val="22"/>
              </w:rPr>
              <w:t>Non-</w:t>
            </w:r>
            <w:r w:rsidRPr="00A4737E">
              <w:rPr>
                <w:rFonts w:eastAsia="Calibri"/>
                <w:b/>
                <w:bCs/>
                <w:szCs w:val="22"/>
              </w:rPr>
              <w:t>Lab)</w:t>
            </w:r>
          </w:p>
        </w:tc>
      </w:tr>
      <w:tr w:rsidR="00242D13" w14:paraId="1B554AD1" w14:textId="77777777" w:rsidTr="00642084">
        <w:tc>
          <w:tcPr>
            <w:tcW w:w="1493" w:type="pct"/>
            <w:shd w:val="clear" w:color="auto" w:fill="auto"/>
          </w:tcPr>
          <w:p w14:paraId="78F65ACB" w14:textId="77777777" w:rsidR="00C75BD9" w:rsidRPr="006D198F" w:rsidRDefault="00C75BD9" w:rsidP="00326560">
            <w:pPr>
              <w:rPr>
                <w:rFonts w:eastAsia="Calibri"/>
                <w:szCs w:val="22"/>
              </w:rPr>
            </w:pPr>
            <w:r w:rsidRPr="006D198F">
              <w:rPr>
                <w:rFonts w:eastAsia="Calibri"/>
                <w:szCs w:val="22"/>
              </w:rPr>
              <w:t>Cost allocated to Research</w:t>
            </w:r>
          </w:p>
        </w:tc>
        <w:tc>
          <w:tcPr>
            <w:tcW w:w="504" w:type="pct"/>
            <w:shd w:val="clear" w:color="auto" w:fill="auto"/>
          </w:tcPr>
          <w:p w14:paraId="1E061C87" w14:textId="77777777" w:rsidR="00C75BD9" w:rsidRPr="006D198F" w:rsidRDefault="00C75BD9" w:rsidP="00A4737E">
            <w:pPr>
              <w:jc w:val="center"/>
              <w:rPr>
                <w:rFonts w:eastAsia="Calibri"/>
                <w:i/>
                <w:iCs/>
                <w:szCs w:val="22"/>
              </w:rPr>
            </w:pPr>
            <w:r w:rsidRPr="006D198F">
              <w:rPr>
                <w:rFonts w:eastAsia="Calibri"/>
                <w:i/>
                <w:iCs/>
                <w:szCs w:val="22"/>
              </w:rPr>
              <w:t>£000s</w:t>
            </w:r>
          </w:p>
        </w:tc>
        <w:tc>
          <w:tcPr>
            <w:tcW w:w="935" w:type="pct"/>
            <w:shd w:val="clear" w:color="auto" w:fill="auto"/>
          </w:tcPr>
          <w:p w14:paraId="6B812767" w14:textId="77777777" w:rsidR="00C75BD9" w:rsidRPr="006D198F" w:rsidRDefault="00C75BD9" w:rsidP="00A4737E">
            <w:pPr>
              <w:jc w:val="center"/>
              <w:rPr>
                <w:rFonts w:eastAsia="Calibri"/>
                <w:szCs w:val="22"/>
              </w:rPr>
            </w:pPr>
          </w:p>
        </w:tc>
        <w:tc>
          <w:tcPr>
            <w:tcW w:w="938" w:type="pct"/>
            <w:shd w:val="clear" w:color="auto" w:fill="auto"/>
          </w:tcPr>
          <w:p w14:paraId="54D19BBE" w14:textId="77777777" w:rsidR="00C75BD9" w:rsidRPr="006D198F" w:rsidRDefault="00C75BD9" w:rsidP="00A4737E">
            <w:pPr>
              <w:jc w:val="center"/>
              <w:rPr>
                <w:rFonts w:eastAsia="Calibri"/>
                <w:szCs w:val="22"/>
              </w:rPr>
            </w:pPr>
          </w:p>
        </w:tc>
        <w:tc>
          <w:tcPr>
            <w:tcW w:w="1130" w:type="pct"/>
            <w:shd w:val="clear" w:color="auto" w:fill="auto"/>
          </w:tcPr>
          <w:p w14:paraId="0850B5A6" w14:textId="77777777" w:rsidR="00C75BD9" w:rsidRPr="006D198F" w:rsidRDefault="00C75BD9" w:rsidP="00A4737E">
            <w:pPr>
              <w:jc w:val="center"/>
              <w:rPr>
                <w:rFonts w:eastAsia="Calibri"/>
                <w:szCs w:val="22"/>
              </w:rPr>
            </w:pPr>
          </w:p>
        </w:tc>
      </w:tr>
      <w:tr w:rsidR="00242D13" w14:paraId="262AFB3C" w14:textId="77777777" w:rsidTr="00642084">
        <w:tc>
          <w:tcPr>
            <w:tcW w:w="1493" w:type="pct"/>
            <w:shd w:val="clear" w:color="auto" w:fill="auto"/>
          </w:tcPr>
          <w:p w14:paraId="3223FF88" w14:textId="77777777" w:rsidR="00C75BD9" w:rsidRPr="006D198F" w:rsidRDefault="00C75BD9" w:rsidP="00326560">
            <w:pPr>
              <w:rPr>
                <w:rFonts w:eastAsia="Calibri"/>
                <w:szCs w:val="22"/>
              </w:rPr>
            </w:pPr>
            <w:r w:rsidRPr="006D198F">
              <w:rPr>
                <w:rFonts w:eastAsia="Calibri"/>
                <w:szCs w:val="22"/>
              </w:rPr>
              <w:t>Research staff</w:t>
            </w:r>
          </w:p>
        </w:tc>
        <w:tc>
          <w:tcPr>
            <w:tcW w:w="504" w:type="pct"/>
            <w:shd w:val="clear" w:color="auto" w:fill="auto"/>
          </w:tcPr>
          <w:p w14:paraId="2A0EC273" w14:textId="77777777" w:rsidR="00C75BD9" w:rsidRPr="006D198F" w:rsidRDefault="00C75BD9" w:rsidP="00A4737E">
            <w:pPr>
              <w:jc w:val="center"/>
              <w:rPr>
                <w:rFonts w:eastAsia="Calibri"/>
                <w:i/>
                <w:iCs/>
                <w:szCs w:val="22"/>
              </w:rPr>
            </w:pPr>
            <w:r w:rsidRPr="006D198F">
              <w:rPr>
                <w:rFonts w:eastAsia="Calibri"/>
                <w:i/>
                <w:iCs/>
                <w:szCs w:val="22"/>
              </w:rPr>
              <w:t>FTE</w:t>
            </w:r>
          </w:p>
        </w:tc>
        <w:tc>
          <w:tcPr>
            <w:tcW w:w="935" w:type="pct"/>
            <w:shd w:val="clear" w:color="auto" w:fill="auto"/>
          </w:tcPr>
          <w:p w14:paraId="1346788B" w14:textId="77777777" w:rsidR="00C75BD9" w:rsidRPr="006D198F" w:rsidRDefault="00C75BD9" w:rsidP="00A4737E">
            <w:pPr>
              <w:jc w:val="center"/>
              <w:rPr>
                <w:rFonts w:eastAsia="Calibri"/>
                <w:szCs w:val="22"/>
              </w:rPr>
            </w:pPr>
          </w:p>
        </w:tc>
        <w:tc>
          <w:tcPr>
            <w:tcW w:w="938" w:type="pct"/>
            <w:shd w:val="clear" w:color="auto" w:fill="auto"/>
          </w:tcPr>
          <w:p w14:paraId="118B19E8" w14:textId="77777777" w:rsidR="00C75BD9" w:rsidRPr="006D198F" w:rsidRDefault="00C75BD9" w:rsidP="00A4737E">
            <w:pPr>
              <w:jc w:val="center"/>
              <w:rPr>
                <w:rFonts w:eastAsia="Calibri"/>
                <w:szCs w:val="22"/>
              </w:rPr>
            </w:pPr>
          </w:p>
        </w:tc>
        <w:tc>
          <w:tcPr>
            <w:tcW w:w="1130" w:type="pct"/>
            <w:shd w:val="clear" w:color="auto" w:fill="auto"/>
          </w:tcPr>
          <w:p w14:paraId="206D8F9B" w14:textId="77777777" w:rsidR="00C75BD9" w:rsidRPr="006D198F" w:rsidRDefault="00C75BD9" w:rsidP="00A4737E">
            <w:pPr>
              <w:jc w:val="center"/>
              <w:rPr>
                <w:rFonts w:eastAsia="Calibri"/>
                <w:szCs w:val="22"/>
              </w:rPr>
            </w:pPr>
          </w:p>
        </w:tc>
      </w:tr>
      <w:tr w:rsidR="00242D13" w14:paraId="68B04266" w14:textId="77777777" w:rsidTr="00642084">
        <w:tc>
          <w:tcPr>
            <w:tcW w:w="1493" w:type="pct"/>
            <w:shd w:val="clear" w:color="auto" w:fill="auto"/>
          </w:tcPr>
          <w:p w14:paraId="59F5030A" w14:textId="77777777" w:rsidR="00C75BD9" w:rsidRPr="006D198F" w:rsidRDefault="00DF221C" w:rsidP="00326560">
            <w:pPr>
              <w:rPr>
                <w:rFonts w:eastAsia="Calibri"/>
                <w:szCs w:val="22"/>
              </w:rPr>
            </w:pPr>
            <w:r w:rsidRPr="006D198F">
              <w:rPr>
                <w:rFonts w:eastAsia="Calibri"/>
                <w:szCs w:val="22"/>
              </w:rPr>
              <w:t xml:space="preserve">Unindexed </w:t>
            </w:r>
            <w:r w:rsidR="00C75BD9" w:rsidRPr="006D198F">
              <w:rPr>
                <w:rFonts w:eastAsia="Calibri"/>
                <w:szCs w:val="22"/>
              </w:rPr>
              <w:t>Rate (£)</w:t>
            </w:r>
          </w:p>
        </w:tc>
        <w:tc>
          <w:tcPr>
            <w:tcW w:w="504" w:type="pct"/>
            <w:shd w:val="clear" w:color="auto" w:fill="auto"/>
          </w:tcPr>
          <w:p w14:paraId="27827319" w14:textId="77777777" w:rsidR="00C75BD9" w:rsidRPr="006D198F" w:rsidRDefault="00DF221C" w:rsidP="00A4737E">
            <w:pPr>
              <w:jc w:val="center"/>
              <w:rPr>
                <w:rFonts w:eastAsia="Calibri"/>
                <w:i/>
                <w:iCs/>
                <w:szCs w:val="22"/>
              </w:rPr>
            </w:pPr>
            <w:r w:rsidRPr="006D198F">
              <w:rPr>
                <w:rFonts w:eastAsia="Calibri"/>
                <w:i/>
                <w:iCs/>
                <w:szCs w:val="22"/>
              </w:rPr>
              <w:t>£</w:t>
            </w:r>
          </w:p>
        </w:tc>
        <w:tc>
          <w:tcPr>
            <w:tcW w:w="935" w:type="pct"/>
            <w:shd w:val="clear" w:color="auto" w:fill="auto"/>
          </w:tcPr>
          <w:p w14:paraId="52863F1A" w14:textId="77777777" w:rsidR="00C75BD9" w:rsidRPr="006D198F" w:rsidRDefault="00C75BD9" w:rsidP="00A4737E">
            <w:pPr>
              <w:jc w:val="center"/>
              <w:rPr>
                <w:rFonts w:eastAsia="Calibri"/>
                <w:szCs w:val="22"/>
              </w:rPr>
            </w:pPr>
          </w:p>
        </w:tc>
        <w:tc>
          <w:tcPr>
            <w:tcW w:w="938" w:type="pct"/>
            <w:shd w:val="clear" w:color="auto" w:fill="auto"/>
          </w:tcPr>
          <w:p w14:paraId="032FAB0E" w14:textId="77777777" w:rsidR="00C75BD9" w:rsidRPr="006D198F" w:rsidRDefault="00C75BD9" w:rsidP="00A4737E">
            <w:pPr>
              <w:jc w:val="center"/>
              <w:rPr>
                <w:rFonts w:eastAsia="Calibri"/>
                <w:szCs w:val="22"/>
              </w:rPr>
            </w:pPr>
          </w:p>
        </w:tc>
        <w:tc>
          <w:tcPr>
            <w:tcW w:w="1130" w:type="pct"/>
            <w:shd w:val="clear" w:color="auto" w:fill="auto"/>
          </w:tcPr>
          <w:p w14:paraId="56C1ED0F" w14:textId="77777777" w:rsidR="00C75BD9" w:rsidRPr="006D198F" w:rsidRDefault="00C75BD9" w:rsidP="00A4737E">
            <w:pPr>
              <w:jc w:val="center"/>
              <w:rPr>
                <w:rFonts w:eastAsia="Calibri"/>
                <w:szCs w:val="22"/>
              </w:rPr>
            </w:pPr>
          </w:p>
        </w:tc>
      </w:tr>
      <w:tr w:rsidR="00DF221C" w14:paraId="57688ED4" w14:textId="77777777" w:rsidTr="00642084">
        <w:tc>
          <w:tcPr>
            <w:tcW w:w="1493" w:type="pct"/>
            <w:shd w:val="clear" w:color="auto" w:fill="auto"/>
          </w:tcPr>
          <w:p w14:paraId="4CF02DC1" w14:textId="77777777" w:rsidR="00DF221C" w:rsidRPr="006D198F" w:rsidRDefault="00DF221C" w:rsidP="00326560">
            <w:pPr>
              <w:rPr>
                <w:rFonts w:eastAsia="Calibri"/>
                <w:szCs w:val="22"/>
              </w:rPr>
            </w:pPr>
            <w:r w:rsidRPr="006D198F">
              <w:rPr>
                <w:rFonts w:eastAsia="Calibri"/>
                <w:szCs w:val="22"/>
              </w:rPr>
              <w:t>Indexation</w:t>
            </w:r>
          </w:p>
        </w:tc>
        <w:tc>
          <w:tcPr>
            <w:tcW w:w="504" w:type="pct"/>
            <w:shd w:val="clear" w:color="auto" w:fill="auto"/>
          </w:tcPr>
          <w:p w14:paraId="351811C4" w14:textId="77777777" w:rsidR="00DF221C" w:rsidRPr="006D198F" w:rsidRDefault="00DF221C" w:rsidP="00A4737E">
            <w:pPr>
              <w:jc w:val="center"/>
              <w:rPr>
                <w:rFonts w:eastAsia="Calibri"/>
                <w:i/>
                <w:iCs/>
                <w:szCs w:val="22"/>
              </w:rPr>
            </w:pPr>
            <w:r w:rsidRPr="006D198F">
              <w:rPr>
                <w:rFonts w:eastAsia="Calibri"/>
                <w:i/>
                <w:iCs/>
                <w:szCs w:val="22"/>
              </w:rPr>
              <w:t>%</w:t>
            </w:r>
          </w:p>
        </w:tc>
        <w:tc>
          <w:tcPr>
            <w:tcW w:w="935" w:type="pct"/>
            <w:shd w:val="clear" w:color="auto" w:fill="auto"/>
          </w:tcPr>
          <w:p w14:paraId="776E5F12" w14:textId="77777777" w:rsidR="00DF221C" w:rsidRPr="006D198F" w:rsidRDefault="00DF221C" w:rsidP="00A4737E">
            <w:pPr>
              <w:jc w:val="center"/>
              <w:rPr>
                <w:rFonts w:eastAsia="Calibri"/>
                <w:szCs w:val="22"/>
              </w:rPr>
            </w:pPr>
          </w:p>
        </w:tc>
        <w:tc>
          <w:tcPr>
            <w:tcW w:w="938" w:type="pct"/>
            <w:shd w:val="clear" w:color="auto" w:fill="auto"/>
          </w:tcPr>
          <w:p w14:paraId="604231B2" w14:textId="77777777" w:rsidR="00DF221C" w:rsidRPr="006D198F" w:rsidRDefault="00DF221C" w:rsidP="00A4737E">
            <w:pPr>
              <w:jc w:val="center"/>
              <w:rPr>
                <w:rFonts w:eastAsia="Calibri"/>
                <w:szCs w:val="22"/>
              </w:rPr>
            </w:pPr>
          </w:p>
        </w:tc>
        <w:tc>
          <w:tcPr>
            <w:tcW w:w="1130" w:type="pct"/>
            <w:shd w:val="clear" w:color="auto" w:fill="auto"/>
          </w:tcPr>
          <w:p w14:paraId="667952C0" w14:textId="77777777" w:rsidR="00DF221C" w:rsidRPr="006D198F" w:rsidRDefault="00DF221C" w:rsidP="00A4737E">
            <w:pPr>
              <w:jc w:val="center"/>
              <w:rPr>
                <w:rFonts w:eastAsia="Calibri"/>
                <w:szCs w:val="22"/>
              </w:rPr>
            </w:pPr>
          </w:p>
        </w:tc>
      </w:tr>
      <w:tr w:rsidR="00DF221C" w14:paraId="2D8C14C2" w14:textId="77777777" w:rsidTr="00642084">
        <w:tc>
          <w:tcPr>
            <w:tcW w:w="1493" w:type="pct"/>
            <w:shd w:val="clear" w:color="auto" w:fill="auto"/>
          </w:tcPr>
          <w:p w14:paraId="613C3740" w14:textId="77777777" w:rsidR="00DF221C" w:rsidRPr="006D198F" w:rsidRDefault="00326560" w:rsidP="00326560">
            <w:pPr>
              <w:rPr>
                <w:rFonts w:eastAsia="Calibri"/>
                <w:b/>
                <w:bCs/>
                <w:szCs w:val="22"/>
              </w:rPr>
            </w:pPr>
            <w:r w:rsidRPr="006D198F">
              <w:rPr>
                <w:rFonts w:eastAsia="Calibri"/>
                <w:b/>
                <w:bCs/>
                <w:szCs w:val="22"/>
              </w:rPr>
              <w:t>Current (</w:t>
            </w:r>
            <w:r w:rsidR="00DF221C" w:rsidRPr="006D198F">
              <w:rPr>
                <w:rFonts w:eastAsia="Calibri"/>
                <w:b/>
                <w:bCs/>
                <w:szCs w:val="22"/>
              </w:rPr>
              <w:t>year 1</w:t>
            </w:r>
            <w:r w:rsidRPr="006D198F">
              <w:rPr>
                <w:rFonts w:eastAsia="Calibri"/>
                <w:b/>
                <w:bCs/>
                <w:szCs w:val="22"/>
              </w:rPr>
              <w:t>)</w:t>
            </w:r>
            <w:r w:rsidR="00DF221C" w:rsidRPr="006D198F">
              <w:rPr>
                <w:rFonts w:eastAsia="Calibri"/>
                <w:b/>
                <w:bCs/>
                <w:szCs w:val="22"/>
              </w:rPr>
              <w:t xml:space="preserve"> Rate</w:t>
            </w:r>
          </w:p>
        </w:tc>
        <w:tc>
          <w:tcPr>
            <w:tcW w:w="504" w:type="pct"/>
            <w:shd w:val="clear" w:color="auto" w:fill="auto"/>
          </w:tcPr>
          <w:p w14:paraId="5E208317" w14:textId="77777777" w:rsidR="00DF221C" w:rsidRPr="006D198F" w:rsidRDefault="00DF221C" w:rsidP="00A4737E">
            <w:pPr>
              <w:jc w:val="center"/>
              <w:rPr>
                <w:rFonts w:eastAsia="Calibri"/>
                <w:b/>
                <w:bCs/>
                <w:i/>
                <w:iCs/>
                <w:szCs w:val="22"/>
              </w:rPr>
            </w:pPr>
            <w:r w:rsidRPr="006D198F">
              <w:rPr>
                <w:rFonts w:eastAsia="Calibri"/>
                <w:b/>
                <w:bCs/>
                <w:i/>
                <w:iCs/>
                <w:szCs w:val="22"/>
              </w:rPr>
              <w:t>£</w:t>
            </w:r>
          </w:p>
        </w:tc>
        <w:tc>
          <w:tcPr>
            <w:tcW w:w="935" w:type="pct"/>
            <w:shd w:val="clear" w:color="auto" w:fill="auto"/>
          </w:tcPr>
          <w:p w14:paraId="2051F854" w14:textId="77777777" w:rsidR="00DF221C" w:rsidRPr="006D198F" w:rsidRDefault="00DF221C" w:rsidP="00A4737E">
            <w:pPr>
              <w:jc w:val="center"/>
              <w:rPr>
                <w:rFonts w:eastAsia="Calibri"/>
                <w:b/>
                <w:bCs/>
                <w:szCs w:val="22"/>
              </w:rPr>
            </w:pPr>
          </w:p>
        </w:tc>
        <w:tc>
          <w:tcPr>
            <w:tcW w:w="938" w:type="pct"/>
            <w:shd w:val="clear" w:color="auto" w:fill="auto"/>
          </w:tcPr>
          <w:p w14:paraId="03B0625F" w14:textId="77777777" w:rsidR="00DF221C" w:rsidRPr="006D198F" w:rsidRDefault="00DF221C" w:rsidP="00A4737E">
            <w:pPr>
              <w:jc w:val="center"/>
              <w:rPr>
                <w:rFonts w:eastAsia="Calibri"/>
                <w:b/>
                <w:bCs/>
                <w:szCs w:val="22"/>
              </w:rPr>
            </w:pPr>
          </w:p>
        </w:tc>
        <w:tc>
          <w:tcPr>
            <w:tcW w:w="1130" w:type="pct"/>
            <w:shd w:val="clear" w:color="auto" w:fill="auto"/>
          </w:tcPr>
          <w:p w14:paraId="20BA7E4D" w14:textId="77777777" w:rsidR="00DF221C" w:rsidRPr="006D198F" w:rsidRDefault="00DF221C" w:rsidP="00A4737E">
            <w:pPr>
              <w:jc w:val="center"/>
              <w:rPr>
                <w:rFonts w:eastAsia="Calibri"/>
                <w:b/>
                <w:bCs/>
                <w:szCs w:val="22"/>
              </w:rPr>
            </w:pPr>
          </w:p>
        </w:tc>
      </w:tr>
    </w:tbl>
    <w:p w14:paraId="72052692" w14:textId="77777777" w:rsidR="00D35772" w:rsidRDefault="00D35772" w:rsidP="00B4514C"/>
    <w:p w14:paraId="4AA5B5E9" w14:textId="77777777" w:rsidR="009222B2" w:rsidRDefault="009222B2" w:rsidP="00B4514C">
      <w:r w:rsidRPr="00326560">
        <w:rPr>
          <w:b/>
          <w:bCs/>
        </w:rPr>
        <w:t>Research Technicians</w:t>
      </w:r>
    </w:p>
    <w:p w14:paraId="524083AF" w14:textId="77777777" w:rsidR="009222B2" w:rsidRDefault="009222B2" w:rsidP="00B451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993"/>
        <w:gridCol w:w="1843"/>
        <w:gridCol w:w="1843"/>
        <w:gridCol w:w="2233"/>
        <w:tblGridChange w:id="4">
          <w:tblGrid>
            <w:gridCol w:w="2942"/>
            <w:gridCol w:w="993"/>
            <w:gridCol w:w="1843"/>
            <w:gridCol w:w="1843"/>
            <w:gridCol w:w="2233"/>
          </w:tblGrid>
        </w:tblGridChange>
      </w:tblGrid>
      <w:tr w:rsidR="009222B2" w:rsidRPr="00A4737E" w14:paraId="400ECDA6" w14:textId="77777777" w:rsidTr="00642084">
        <w:tc>
          <w:tcPr>
            <w:tcW w:w="1493" w:type="pct"/>
            <w:shd w:val="clear" w:color="auto" w:fill="auto"/>
          </w:tcPr>
          <w:p w14:paraId="1008BAD3" w14:textId="77777777" w:rsidR="009222B2" w:rsidRPr="00A4737E" w:rsidRDefault="009222B2" w:rsidP="00A4737E">
            <w:pPr>
              <w:rPr>
                <w:rFonts w:eastAsia="Calibri"/>
                <w:b/>
                <w:bCs/>
                <w:szCs w:val="22"/>
              </w:rPr>
            </w:pPr>
          </w:p>
        </w:tc>
        <w:tc>
          <w:tcPr>
            <w:tcW w:w="504" w:type="pct"/>
            <w:shd w:val="clear" w:color="auto" w:fill="auto"/>
          </w:tcPr>
          <w:p w14:paraId="39F3F9DC" w14:textId="77777777" w:rsidR="009222B2" w:rsidRPr="00A4737E" w:rsidRDefault="009222B2" w:rsidP="00A4737E">
            <w:pPr>
              <w:jc w:val="center"/>
              <w:rPr>
                <w:rFonts w:eastAsia="Calibri"/>
                <w:b/>
                <w:bCs/>
                <w:szCs w:val="22"/>
              </w:rPr>
            </w:pPr>
          </w:p>
        </w:tc>
        <w:tc>
          <w:tcPr>
            <w:tcW w:w="935" w:type="pct"/>
            <w:shd w:val="clear" w:color="auto" w:fill="auto"/>
          </w:tcPr>
          <w:p w14:paraId="5FC53227" w14:textId="77777777" w:rsidR="009222B2" w:rsidRPr="00A4737E" w:rsidRDefault="00DF5D13" w:rsidP="00A4737E">
            <w:pPr>
              <w:jc w:val="center"/>
              <w:rPr>
                <w:rFonts w:eastAsia="Calibri"/>
                <w:b/>
                <w:bCs/>
                <w:szCs w:val="22"/>
              </w:rPr>
            </w:pPr>
            <w:r w:rsidRPr="00A4737E">
              <w:rPr>
                <w:rFonts w:eastAsia="Calibri"/>
                <w:b/>
                <w:bCs/>
                <w:szCs w:val="22"/>
              </w:rPr>
              <w:t>Pool</w:t>
            </w:r>
          </w:p>
        </w:tc>
        <w:tc>
          <w:tcPr>
            <w:tcW w:w="935" w:type="pct"/>
            <w:shd w:val="clear" w:color="auto" w:fill="auto"/>
          </w:tcPr>
          <w:p w14:paraId="2B21FC14" w14:textId="77777777" w:rsidR="009222B2" w:rsidRPr="00A4737E" w:rsidRDefault="00DF5D13" w:rsidP="00A4737E">
            <w:pPr>
              <w:jc w:val="center"/>
              <w:rPr>
                <w:rFonts w:eastAsia="Calibri"/>
                <w:b/>
                <w:bCs/>
                <w:szCs w:val="22"/>
              </w:rPr>
            </w:pPr>
            <w:r w:rsidRPr="00A4737E">
              <w:rPr>
                <w:rFonts w:eastAsia="Calibri"/>
                <w:b/>
                <w:bCs/>
                <w:szCs w:val="22"/>
              </w:rPr>
              <w:t>Infrastructure (Lab)</w:t>
            </w:r>
          </w:p>
        </w:tc>
        <w:tc>
          <w:tcPr>
            <w:tcW w:w="1133" w:type="pct"/>
            <w:shd w:val="clear" w:color="auto" w:fill="auto"/>
          </w:tcPr>
          <w:p w14:paraId="51D0530C" w14:textId="77777777" w:rsidR="009222B2" w:rsidRPr="00A4737E" w:rsidRDefault="00DF5D13" w:rsidP="00A4737E">
            <w:pPr>
              <w:jc w:val="center"/>
              <w:rPr>
                <w:rFonts w:eastAsia="Calibri"/>
                <w:b/>
                <w:bCs/>
                <w:szCs w:val="22"/>
              </w:rPr>
            </w:pPr>
            <w:r w:rsidRPr="00A4737E">
              <w:rPr>
                <w:rFonts w:eastAsia="Calibri"/>
                <w:b/>
                <w:bCs/>
                <w:szCs w:val="22"/>
              </w:rPr>
              <w:t>Infrastructure (Non-Lab)</w:t>
            </w:r>
          </w:p>
        </w:tc>
      </w:tr>
      <w:tr w:rsidR="009222B2" w14:paraId="15FA0328" w14:textId="77777777" w:rsidTr="00642084">
        <w:tc>
          <w:tcPr>
            <w:tcW w:w="1493" w:type="pct"/>
            <w:shd w:val="clear" w:color="auto" w:fill="auto"/>
          </w:tcPr>
          <w:p w14:paraId="12F42E6D" w14:textId="77777777" w:rsidR="009222B2" w:rsidRPr="00A4737E" w:rsidRDefault="009222B2" w:rsidP="00326560">
            <w:pPr>
              <w:rPr>
                <w:rFonts w:eastAsia="Calibri"/>
                <w:szCs w:val="22"/>
              </w:rPr>
            </w:pPr>
            <w:r w:rsidRPr="00A4737E">
              <w:rPr>
                <w:rFonts w:eastAsia="Calibri"/>
                <w:szCs w:val="22"/>
              </w:rPr>
              <w:t>Cost allocated to Research</w:t>
            </w:r>
          </w:p>
        </w:tc>
        <w:tc>
          <w:tcPr>
            <w:tcW w:w="504" w:type="pct"/>
            <w:shd w:val="clear" w:color="auto" w:fill="auto"/>
          </w:tcPr>
          <w:p w14:paraId="3CA5CC43" w14:textId="77777777" w:rsidR="009222B2" w:rsidRPr="006D198F" w:rsidRDefault="009222B2" w:rsidP="00A4737E">
            <w:pPr>
              <w:jc w:val="center"/>
              <w:rPr>
                <w:rFonts w:eastAsia="Calibri"/>
                <w:i/>
                <w:iCs/>
                <w:szCs w:val="22"/>
              </w:rPr>
            </w:pPr>
            <w:r w:rsidRPr="006D198F">
              <w:rPr>
                <w:rFonts w:eastAsia="Calibri"/>
                <w:i/>
                <w:iCs/>
                <w:szCs w:val="22"/>
              </w:rPr>
              <w:t>£000s</w:t>
            </w:r>
          </w:p>
        </w:tc>
        <w:tc>
          <w:tcPr>
            <w:tcW w:w="935" w:type="pct"/>
            <w:shd w:val="clear" w:color="auto" w:fill="auto"/>
          </w:tcPr>
          <w:p w14:paraId="3F99F6D0" w14:textId="77777777" w:rsidR="009222B2" w:rsidRPr="00A4737E" w:rsidRDefault="009222B2" w:rsidP="00A4737E">
            <w:pPr>
              <w:jc w:val="center"/>
              <w:rPr>
                <w:rFonts w:eastAsia="Calibri"/>
                <w:szCs w:val="22"/>
              </w:rPr>
            </w:pPr>
          </w:p>
        </w:tc>
        <w:tc>
          <w:tcPr>
            <w:tcW w:w="935" w:type="pct"/>
            <w:shd w:val="clear" w:color="auto" w:fill="auto"/>
          </w:tcPr>
          <w:p w14:paraId="109E668D" w14:textId="77777777" w:rsidR="009222B2" w:rsidRPr="00A4737E" w:rsidRDefault="009222B2" w:rsidP="00A4737E">
            <w:pPr>
              <w:jc w:val="center"/>
              <w:rPr>
                <w:rFonts w:eastAsia="Calibri"/>
                <w:szCs w:val="22"/>
              </w:rPr>
            </w:pPr>
          </w:p>
        </w:tc>
        <w:tc>
          <w:tcPr>
            <w:tcW w:w="1133" w:type="pct"/>
            <w:shd w:val="clear" w:color="auto" w:fill="auto"/>
          </w:tcPr>
          <w:p w14:paraId="27D0F2A9" w14:textId="77777777" w:rsidR="009222B2" w:rsidRPr="00A4737E" w:rsidRDefault="009222B2" w:rsidP="00A4737E">
            <w:pPr>
              <w:jc w:val="center"/>
              <w:rPr>
                <w:rFonts w:eastAsia="Calibri"/>
                <w:szCs w:val="22"/>
              </w:rPr>
            </w:pPr>
          </w:p>
        </w:tc>
      </w:tr>
      <w:tr w:rsidR="009222B2" w14:paraId="0C92E3B7" w14:textId="77777777" w:rsidTr="00642084">
        <w:tc>
          <w:tcPr>
            <w:tcW w:w="1493" w:type="pct"/>
            <w:shd w:val="clear" w:color="auto" w:fill="auto"/>
          </w:tcPr>
          <w:p w14:paraId="3357CD21" w14:textId="77777777" w:rsidR="009222B2" w:rsidRPr="006D198F" w:rsidRDefault="009222B2" w:rsidP="00326560">
            <w:pPr>
              <w:rPr>
                <w:rFonts w:eastAsia="Calibri"/>
                <w:szCs w:val="22"/>
              </w:rPr>
            </w:pPr>
            <w:r w:rsidRPr="006D198F">
              <w:rPr>
                <w:rFonts w:eastAsia="Calibri"/>
                <w:szCs w:val="22"/>
              </w:rPr>
              <w:t>Research staff</w:t>
            </w:r>
          </w:p>
        </w:tc>
        <w:tc>
          <w:tcPr>
            <w:tcW w:w="504" w:type="pct"/>
            <w:shd w:val="clear" w:color="auto" w:fill="auto"/>
          </w:tcPr>
          <w:p w14:paraId="4A653C49" w14:textId="77777777" w:rsidR="009222B2" w:rsidRPr="006D198F" w:rsidRDefault="009222B2" w:rsidP="00A4737E">
            <w:pPr>
              <w:jc w:val="center"/>
              <w:rPr>
                <w:rFonts w:eastAsia="Calibri"/>
                <w:i/>
                <w:iCs/>
                <w:szCs w:val="22"/>
              </w:rPr>
            </w:pPr>
            <w:r w:rsidRPr="006D198F">
              <w:rPr>
                <w:rFonts w:eastAsia="Calibri"/>
                <w:i/>
                <w:iCs/>
                <w:szCs w:val="22"/>
              </w:rPr>
              <w:t>FTE</w:t>
            </w:r>
          </w:p>
        </w:tc>
        <w:tc>
          <w:tcPr>
            <w:tcW w:w="935" w:type="pct"/>
            <w:shd w:val="clear" w:color="auto" w:fill="auto"/>
          </w:tcPr>
          <w:p w14:paraId="28C6996F" w14:textId="77777777" w:rsidR="009222B2" w:rsidRPr="006D198F" w:rsidRDefault="009222B2" w:rsidP="00A4737E">
            <w:pPr>
              <w:jc w:val="center"/>
              <w:rPr>
                <w:rFonts w:eastAsia="Calibri"/>
                <w:szCs w:val="22"/>
              </w:rPr>
            </w:pPr>
          </w:p>
        </w:tc>
        <w:tc>
          <w:tcPr>
            <w:tcW w:w="935" w:type="pct"/>
            <w:shd w:val="clear" w:color="auto" w:fill="auto"/>
          </w:tcPr>
          <w:p w14:paraId="65F8F3CA" w14:textId="77777777" w:rsidR="009222B2" w:rsidRPr="006D198F" w:rsidRDefault="009222B2" w:rsidP="00A4737E">
            <w:pPr>
              <w:jc w:val="center"/>
              <w:rPr>
                <w:rFonts w:eastAsia="Calibri"/>
                <w:szCs w:val="22"/>
              </w:rPr>
            </w:pPr>
          </w:p>
        </w:tc>
        <w:tc>
          <w:tcPr>
            <w:tcW w:w="1133" w:type="pct"/>
            <w:shd w:val="clear" w:color="auto" w:fill="auto"/>
          </w:tcPr>
          <w:p w14:paraId="1AAD7CA1" w14:textId="77777777" w:rsidR="009222B2" w:rsidRPr="006D198F" w:rsidRDefault="009222B2" w:rsidP="00A4737E">
            <w:pPr>
              <w:jc w:val="center"/>
              <w:rPr>
                <w:rFonts w:eastAsia="Calibri"/>
                <w:szCs w:val="22"/>
              </w:rPr>
            </w:pPr>
          </w:p>
        </w:tc>
      </w:tr>
      <w:tr w:rsidR="009222B2" w14:paraId="78D06F4A" w14:textId="77777777" w:rsidTr="00642084">
        <w:tc>
          <w:tcPr>
            <w:tcW w:w="1493" w:type="pct"/>
            <w:shd w:val="clear" w:color="auto" w:fill="auto"/>
          </w:tcPr>
          <w:p w14:paraId="7A3691EF" w14:textId="77777777" w:rsidR="009222B2" w:rsidRPr="006D198F" w:rsidRDefault="009222B2" w:rsidP="00326560">
            <w:pPr>
              <w:rPr>
                <w:rFonts w:eastAsia="Calibri"/>
                <w:szCs w:val="22"/>
              </w:rPr>
            </w:pPr>
            <w:r w:rsidRPr="006D198F">
              <w:rPr>
                <w:rFonts w:eastAsia="Calibri"/>
                <w:szCs w:val="22"/>
              </w:rPr>
              <w:t>Rate (£)</w:t>
            </w:r>
          </w:p>
        </w:tc>
        <w:tc>
          <w:tcPr>
            <w:tcW w:w="504" w:type="pct"/>
            <w:shd w:val="clear" w:color="auto" w:fill="auto"/>
          </w:tcPr>
          <w:p w14:paraId="1A896F58" w14:textId="77777777" w:rsidR="009222B2" w:rsidRPr="006D198F" w:rsidRDefault="00DF221C" w:rsidP="00A4737E">
            <w:pPr>
              <w:jc w:val="center"/>
              <w:rPr>
                <w:rFonts w:eastAsia="Calibri"/>
                <w:i/>
                <w:iCs/>
                <w:szCs w:val="22"/>
              </w:rPr>
            </w:pPr>
            <w:r w:rsidRPr="006D198F">
              <w:rPr>
                <w:rFonts w:eastAsia="Calibri"/>
                <w:i/>
                <w:iCs/>
                <w:szCs w:val="22"/>
              </w:rPr>
              <w:t>£</w:t>
            </w:r>
          </w:p>
        </w:tc>
        <w:tc>
          <w:tcPr>
            <w:tcW w:w="935" w:type="pct"/>
            <w:shd w:val="clear" w:color="auto" w:fill="auto"/>
          </w:tcPr>
          <w:p w14:paraId="25813DA4" w14:textId="77777777" w:rsidR="009222B2" w:rsidRPr="006D198F" w:rsidRDefault="009222B2" w:rsidP="00A4737E">
            <w:pPr>
              <w:jc w:val="center"/>
              <w:rPr>
                <w:rFonts w:eastAsia="Calibri"/>
                <w:szCs w:val="22"/>
              </w:rPr>
            </w:pPr>
          </w:p>
        </w:tc>
        <w:tc>
          <w:tcPr>
            <w:tcW w:w="935" w:type="pct"/>
            <w:shd w:val="clear" w:color="auto" w:fill="auto"/>
          </w:tcPr>
          <w:p w14:paraId="6A2678AB" w14:textId="77777777" w:rsidR="009222B2" w:rsidRPr="006D198F" w:rsidRDefault="009222B2" w:rsidP="00A4737E">
            <w:pPr>
              <w:jc w:val="center"/>
              <w:rPr>
                <w:rFonts w:eastAsia="Calibri"/>
                <w:szCs w:val="22"/>
              </w:rPr>
            </w:pPr>
          </w:p>
        </w:tc>
        <w:tc>
          <w:tcPr>
            <w:tcW w:w="1133" w:type="pct"/>
            <w:shd w:val="clear" w:color="auto" w:fill="auto"/>
          </w:tcPr>
          <w:p w14:paraId="60F02BE2" w14:textId="77777777" w:rsidR="009222B2" w:rsidRPr="006D198F" w:rsidRDefault="009222B2" w:rsidP="00A4737E">
            <w:pPr>
              <w:jc w:val="center"/>
              <w:rPr>
                <w:rFonts w:eastAsia="Calibri"/>
                <w:szCs w:val="22"/>
              </w:rPr>
            </w:pPr>
          </w:p>
        </w:tc>
      </w:tr>
      <w:tr w:rsidR="00DF221C" w14:paraId="41496F8D" w14:textId="77777777" w:rsidTr="00642084">
        <w:tc>
          <w:tcPr>
            <w:tcW w:w="1493" w:type="pct"/>
            <w:shd w:val="clear" w:color="auto" w:fill="auto"/>
          </w:tcPr>
          <w:p w14:paraId="6F4A6330" w14:textId="77777777" w:rsidR="00DF221C" w:rsidRPr="00044C71" w:rsidRDefault="00DF221C" w:rsidP="00DF221C">
            <w:pPr>
              <w:rPr>
                <w:rFonts w:eastAsia="Calibri"/>
                <w:b/>
                <w:bCs/>
                <w:szCs w:val="22"/>
              </w:rPr>
            </w:pPr>
            <w:r w:rsidRPr="007265B1">
              <w:rPr>
                <w:rFonts w:eastAsia="Calibri"/>
                <w:szCs w:val="22"/>
              </w:rPr>
              <w:t>Indexation</w:t>
            </w:r>
          </w:p>
        </w:tc>
        <w:tc>
          <w:tcPr>
            <w:tcW w:w="504" w:type="pct"/>
            <w:shd w:val="clear" w:color="auto" w:fill="auto"/>
          </w:tcPr>
          <w:p w14:paraId="13CC2BA4" w14:textId="77777777" w:rsidR="00DF221C" w:rsidRPr="006D198F" w:rsidRDefault="00DF221C" w:rsidP="00DF221C">
            <w:pPr>
              <w:jc w:val="center"/>
              <w:rPr>
                <w:rFonts w:eastAsia="Calibri"/>
                <w:i/>
                <w:iCs/>
                <w:szCs w:val="22"/>
              </w:rPr>
            </w:pPr>
            <w:r w:rsidRPr="006D198F">
              <w:rPr>
                <w:rFonts w:eastAsia="Calibri"/>
                <w:i/>
                <w:iCs/>
                <w:szCs w:val="22"/>
              </w:rPr>
              <w:t>%</w:t>
            </w:r>
          </w:p>
        </w:tc>
        <w:tc>
          <w:tcPr>
            <w:tcW w:w="935" w:type="pct"/>
            <w:shd w:val="clear" w:color="auto" w:fill="auto"/>
          </w:tcPr>
          <w:p w14:paraId="1AB2E828" w14:textId="77777777" w:rsidR="00DF221C" w:rsidRPr="00326560" w:rsidRDefault="00DF221C" w:rsidP="00DF221C">
            <w:pPr>
              <w:jc w:val="center"/>
              <w:rPr>
                <w:rFonts w:eastAsia="Calibri"/>
                <w:b/>
                <w:bCs/>
                <w:szCs w:val="22"/>
              </w:rPr>
            </w:pPr>
          </w:p>
        </w:tc>
        <w:tc>
          <w:tcPr>
            <w:tcW w:w="935" w:type="pct"/>
            <w:shd w:val="clear" w:color="auto" w:fill="auto"/>
          </w:tcPr>
          <w:p w14:paraId="5C80F523" w14:textId="77777777" w:rsidR="00DF221C" w:rsidRPr="00326560" w:rsidRDefault="00DF221C" w:rsidP="00DF221C">
            <w:pPr>
              <w:jc w:val="center"/>
              <w:rPr>
                <w:rFonts w:eastAsia="Calibri"/>
                <w:b/>
                <w:bCs/>
                <w:szCs w:val="22"/>
              </w:rPr>
            </w:pPr>
          </w:p>
        </w:tc>
        <w:tc>
          <w:tcPr>
            <w:tcW w:w="1133" w:type="pct"/>
            <w:shd w:val="clear" w:color="auto" w:fill="auto"/>
          </w:tcPr>
          <w:p w14:paraId="5A4918CE" w14:textId="77777777" w:rsidR="00DF221C" w:rsidRPr="00326560" w:rsidRDefault="00DF221C" w:rsidP="00DF221C">
            <w:pPr>
              <w:jc w:val="center"/>
              <w:rPr>
                <w:rFonts w:eastAsia="Calibri"/>
                <w:b/>
                <w:bCs/>
                <w:szCs w:val="22"/>
              </w:rPr>
            </w:pPr>
          </w:p>
        </w:tc>
      </w:tr>
      <w:tr w:rsidR="00DF221C" w14:paraId="673556D2" w14:textId="77777777" w:rsidTr="00642084">
        <w:tc>
          <w:tcPr>
            <w:tcW w:w="1493" w:type="pct"/>
            <w:shd w:val="clear" w:color="auto" w:fill="auto"/>
          </w:tcPr>
          <w:p w14:paraId="39495076" w14:textId="77777777" w:rsidR="00DF221C" w:rsidRPr="006D198F" w:rsidRDefault="006D198F" w:rsidP="00DF221C">
            <w:pPr>
              <w:rPr>
                <w:rFonts w:eastAsia="Calibri"/>
                <w:b/>
                <w:bCs/>
                <w:szCs w:val="22"/>
              </w:rPr>
            </w:pPr>
            <w:r w:rsidRPr="006D198F">
              <w:rPr>
                <w:rFonts w:eastAsia="Calibri"/>
                <w:b/>
                <w:bCs/>
                <w:szCs w:val="22"/>
              </w:rPr>
              <w:t>Current (</w:t>
            </w:r>
            <w:r w:rsidR="00DF221C" w:rsidRPr="006D198F">
              <w:rPr>
                <w:rFonts w:eastAsia="Calibri"/>
                <w:b/>
                <w:bCs/>
                <w:szCs w:val="22"/>
              </w:rPr>
              <w:t>year 1</w:t>
            </w:r>
            <w:r w:rsidRPr="006D198F">
              <w:rPr>
                <w:rFonts w:eastAsia="Calibri"/>
                <w:b/>
                <w:bCs/>
                <w:szCs w:val="22"/>
              </w:rPr>
              <w:t>)</w:t>
            </w:r>
            <w:r w:rsidR="00DF221C" w:rsidRPr="006D198F">
              <w:rPr>
                <w:rFonts w:eastAsia="Calibri"/>
                <w:b/>
                <w:bCs/>
                <w:szCs w:val="22"/>
              </w:rPr>
              <w:t xml:space="preserve"> Rate</w:t>
            </w:r>
          </w:p>
        </w:tc>
        <w:tc>
          <w:tcPr>
            <w:tcW w:w="504" w:type="pct"/>
            <w:shd w:val="clear" w:color="auto" w:fill="auto"/>
          </w:tcPr>
          <w:p w14:paraId="4CA08958" w14:textId="77777777" w:rsidR="00DF221C" w:rsidRPr="006D198F" w:rsidRDefault="00DF221C" w:rsidP="00DF221C">
            <w:pPr>
              <w:jc w:val="center"/>
              <w:rPr>
                <w:rFonts w:eastAsia="Calibri"/>
                <w:b/>
                <w:bCs/>
                <w:i/>
                <w:iCs/>
                <w:szCs w:val="22"/>
              </w:rPr>
            </w:pPr>
            <w:r w:rsidRPr="006D198F">
              <w:rPr>
                <w:rFonts w:eastAsia="Calibri"/>
                <w:b/>
                <w:bCs/>
                <w:i/>
                <w:iCs/>
                <w:szCs w:val="22"/>
              </w:rPr>
              <w:t>£</w:t>
            </w:r>
          </w:p>
        </w:tc>
        <w:tc>
          <w:tcPr>
            <w:tcW w:w="935" w:type="pct"/>
            <w:shd w:val="clear" w:color="auto" w:fill="auto"/>
          </w:tcPr>
          <w:p w14:paraId="45C1E3F0" w14:textId="77777777" w:rsidR="00DF221C" w:rsidRPr="006D198F" w:rsidRDefault="00DF221C" w:rsidP="00DF221C">
            <w:pPr>
              <w:jc w:val="center"/>
              <w:rPr>
                <w:rFonts w:eastAsia="Calibri"/>
                <w:b/>
                <w:bCs/>
                <w:szCs w:val="22"/>
              </w:rPr>
            </w:pPr>
          </w:p>
        </w:tc>
        <w:tc>
          <w:tcPr>
            <w:tcW w:w="935" w:type="pct"/>
            <w:shd w:val="clear" w:color="auto" w:fill="auto"/>
          </w:tcPr>
          <w:p w14:paraId="3A524867" w14:textId="77777777" w:rsidR="00DF221C" w:rsidRPr="006D198F" w:rsidRDefault="00DF221C" w:rsidP="00DF221C">
            <w:pPr>
              <w:jc w:val="center"/>
              <w:rPr>
                <w:rFonts w:eastAsia="Calibri"/>
                <w:b/>
                <w:bCs/>
                <w:szCs w:val="22"/>
              </w:rPr>
            </w:pPr>
          </w:p>
        </w:tc>
        <w:tc>
          <w:tcPr>
            <w:tcW w:w="1133" w:type="pct"/>
            <w:shd w:val="clear" w:color="auto" w:fill="auto"/>
          </w:tcPr>
          <w:p w14:paraId="01B06593" w14:textId="77777777" w:rsidR="00DF221C" w:rsidRPr="006D198F" w:rsidRDefault="00DF221C" w:rsidP="00DF221C">
            <w:pPr>
              <w:jc w:val="center"/>
              <w:rPr>
                <w:rFonts w:eastAsia="Calibri"/>
                <w:b/>
                <w:bCs/>
                <w:szCs w:val="22"/>
              </w:rPr>
            </w:pPr>
          </w:p>
        </w:tc>
      </w:tr>
    </w:tbl>
    <w:p w14:paraId="0450ACC2" w14:textId="77777777" w:rsidR="00E36ECF" w:rsidRDefault="00E36ECF" w:rsidP="00E36ECF"/>
    <w:p w14:paraId="26003943" w14:textId="77777777" w:rsidR="009222B2" w:rsidRPr="00326560" w:rsidRDefault="009222B2" w:rsidP="00E36ECF">
      <w:pPr>
        <w:rPr>
          <w:b/>
          <w:bCs/>
        </w:rPr>
      </w:pPr>
      <w:r w:rsidRPr="00326560">
        <w:rPr>
          <w:b/>
          <w:bCs/>
        </w:rPr>
        <w:t>Research Facilities</w:t>
      </w:r>
    </w:p>
    <w:p w14:paraId="71A18E50" w14:textId="77777777" w:rsidR="009222B2" w:rsidRDefault="009222B2" w:rsidP="00E36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911"/>
        <w:gridCol w:w="1782"/>
        <w:gridCol w:w="1099"/>
        <w:tblGridChange w:id="5">
          <w:tblGrid>
            <w:gridCol w:w="6062"/>
            <w:gridCol w:w="911"/>
            <w:gridCol w:w="1782"/>
            <w:gridCol w:w="1099"/>
          </w:tblGrid>
        </w:tblGridChange>
      </w:tblGrid>
      <w:tr w:rsidR="00A90775" w:rsidRPr="009C465C" w14:paraId="0918F75D" w14:textId="77777777" w:rsidTr="00326560">
        <w:tc>
          <w:tcPr>
            <w:tcW w:w="6062" w:type="dxa"/>
            <w:shd w:val="clear" w:color="auto" w:fill="auto"/>
          </w:tcPr>
          <w:p w14:paraId="5DDD7E22" w14:textId="77777777" w:rsidR="00A90775" w:rsidRPr="009C465C" w:rsidRDefault="00A90775" w:rsidP="009C465C">
            <w:pPr>
              <w:jc w:val="left"/>
              <w:rPr>
                <w:rFonts w:eastAsia="Calibri"/>
                <w:b/>
                <w:szCs w:val="22"/>
              </w:rPr>
            </w:pPr>
            <w:r>
              <w:rPr>
                <w:rFonts w:eastAsia="Calibri"/>
                <w:b/>
                <w:szCs w:val="22"/>
              </w:rPr>
              <w:t>Name of Research Facility</w:t>
            </w:r>
          </w:p>
        </w:tc>
        <w:tc>
          <w:tcPr>
            <w:tcW w:w="911" w:type="dxa"/>
          </w:tcPr>
          <w:p w14:paraId="153CCDEC" w14:textId="77777777" w:rsidR="00A90775" w:rsidRDefault="00A90775" w:rsidP="009C465C">
            <w:pPr>
              <w:jc w:val="left"/>
              <w:rPr>
                <w:rFonts w:eastAsia="Calibri"/>
                <w:b/>
                <w:szCs w:val="22"/>
              </w:rPr>
            </w:pPr>
            <w:r>
              <w:rPr>
                <w:rFonts w:eastAsia="Calibri"/>
                <w:b/>
                <w:szCs w:val="22"/>
              </w:rPr>
              <w:t>DI/ DA/ Both</w:t>
            </w:r>
          </w:p>
        </w:tc>
        <w:tc>
          <w:tcPr>
            <w:tcW w:w="1782" w:type="dxa"/>
          </w:tcPr>
          <w:p w14:paraId="58B49BF8" w14:textId="77777777" w:rsidR="00A90775" w:rsidRPr="009C465C" w:rsidRDefault="00A90775" w:rsidP="009C465C">
            <w:pPr>
              <w:jc w:val="left"/>
              <w:rPr>
                <w:rFonts w:eastAsia="Calibri"/>
                <w:b/>
                <w:szCs w:val="22"/>
              </w:rPr>
            </w:pPr>
            <w:r>
              <w:rPr>
                <w:rFonts w:eastAsia="Calibri"/>
                <w:b/>
                <w:szCs w:val="22"/>
              </w:rPr>
              <w:t>Rate Charged per Unit of Output (£)</w:t>
            </w:r>
          </w:p>
        </w:tc>
        <w:tc>
          <w:tcPr>
            <w:tcW w:w="1099" w:type="dxa"/>
            <w:shd w:val="clear" w:color="auto" w:fill="auto"/>
          </w:tcPr>
          <w:p w14:paraId="23D04CA4" w14:textId="77777777" w:rsidR="00A90775" w:rsidRPr="009C465C" w:rsidRDefault="00A90775" w:rsidP="009C465C">
            <w:pPr>
              <w:jc w:val="left"/>
              <w:rPr>
                <w:rFonts w:eastAsia="Calibri"/>
                <w:b/>
                <w:szCs w:val="22"/>
              </w:rPr>
            </w:pPr>
            <w:r>
              <w:rPr>
                <w:rFonts w:eastAsia="Calibri"/>
                <w:b/>
                <w:szCs w:val="22"/>
              </w:rPr>
              <w:t>Unit of Output</w:t>
            </w:r>
          </w:p>
        </w:tc>
      </w:tr>
      <w:tr w:rsidR="00A90775" w:rsidRPr="009C465C" w14:paraId="15E9449D" w14:textId="77777777" w:rsidTr="00326560">
        <w:tc>
          <w:tcPr>
            <w:tcW w:w="6062" w:type="dxa"/>
            <w:shd w:val="clear" w:color="auto" w:fill="auto"/>
          </w:tcPr>
          <w:p w14:paraId="1DD65EB6" w14:textId="77777777" w:rsidR="00A90775" w:rsidRPr="00326560" w:rsidRDefault="00E47729" w:rsidP="009C465C">
            <w:pPr>
              <w:jc w:val="left"/>
              <w:rPr>
                <w:rFonts w:eastAsia="Calibri"/>
                <w:bCs/>
                <w:i/>
                <w:iCs/>
                <w:szCs w:val="22"/>
              </w:rPr>
            </w:pPr>
            <w:r>
              <w:rPr>
                <w:rFonts w:eastAsia="Calibri"/>
                <w:bCs/>
                <w:i/>
                <w:iCs/>
                <w:szCs w:val="22"/>
              </w:rPr>
              <w:t>Please list each facility separately charged to UKRI projects</w:t>
            </w:r>
          </w:p>
        </w:tc>
        <w:tc>
          <w:tcPr>
            <w:tcW w:w="911" w:type="dxa"/>
          </w:tcPr>
          <w:p w14:paraId="43FC413C" w14:textId="77777777" w:rsidR="00A90775" w:rsidRPr="00CF0DC3" w:rsidRDefault="00A90775" w:rsidP="009C465C">
            <w:pPr>
              <w:jc w:val="left"/>
              <w:rPr>
                <w:rFonts w:eastAsia="Calibri"/>
                <w:bCs/>
                <w:szCs w:val="22"/>
              </w:rPr>
            </w:pPr>
          </w:p>
        </w:tc>
        <w:tc>
          <w:tcPr>
            <w:tcW w:w="1782" w:type="dxa"/>
          </w:tcPr>
          <w:p w14:paraId="3F5F81D3" w14:textId="77777777" w:rsidR="00A90775" w:rsidRPr="00CF0DC3" w:rsidRDefault="00A90775" w:rsidP="009C465C">
            <w:pPr>
              <w:jc w:val="left"/>
              <w:rPr>
                <w:rFonts w:eastAsia="Calibri"/>
                <w:bCs/>
                <w:szCs w:val="22"/>
              </w:rPr>
            </w:pPr>
          </w:p>
        </w:tc>
        <w:tc>
          <w:tcPr>
            <w:tcW w:w="1099" w:type="dxa"/>
            <w:shd w:val="clear" w:color="auto" w:fill="auto"/>
          </w:tcPr>
          <w:p w14:paraId="4E044C20" w14:textId="77777777" w:rsidR="00A90775" w:rsidRPr="00CF0DC3" w:rsidRDefault="00A90775" w:rsidP="009C465C">
            <w:pPr>
              <w:jc w:val="left"/>
              <w:rPr>
                <w:rFonts w:eastAsia="Calibri"/>
                <w:bCs/>
                <w:szCs w:val="22"/>
              </w:rPr>
            </w:pPr>
          </w:p>
        </w:tc>
      </w:tr>
      <w:tr w:rsidR="00A90775" w:rsidRPr="009C465C" w14:paraId="0909F9C0" w14:textId="77777777" w:rsidTr="00326560">
        <w:tc>
          <w:tcPr>
            <w:tcW w:w="6062" w:type="dxa"/>
            <w:shd w:val="clear" w:color="auto" w:fill="auto"/>
          </w:tcPr>
          <w:p w14:paraId="30F9FE79" w14:textId="77777777" w:rsidR="00A90775" w:rsidRPr="00CF0DC3" w:rsidRDefault="00A90775" w:rsidP="009C465C">
            <w:pPr>
              <w:jc w:val="left"/>
              <w:rPr>
                <w:rFonts w:eastAsia="Calibri"/>
                <w:bCs/>
                <w:szCs w:val="22"/>
              </w:rPr>
            </w:pPr>
          </w:p>
        </w:tc>
        <w:tc>
          <w:tcPr>
            <w:tcW w:w="911" w:type="dxa"/>
          </w:tcPr>
          <w:p w14:paraId="01A42DB8" w14:textId="77777777" w:rsidR="00A90775" w:rsidRPr="008E77D2" w:rsidRDefault="00A90775" w:rsidP="009C465C">
            <w:pPr>
              <w:jc w:val="left"/>
              <w:rPr>
                <w:rFonts w:eastAsia="Calibri"/>
                <w:bCs/>
                <w:szCs w:val="22"/>
              </w:rPr>
            </w:pPr>
          </w:p>
        </w:tc>
        <w:tc>
          <w:tcPr>
            <w:tcW w:w="1782" w:type="dxa"/>
          </w:tcPr>
          <w:p w14:paraId="127AA372" w14:textId="77777777" w:rsidR="00A90775" w:rsidRPr="008E77D2" w:rsidRDefault="00A90775" w:rsidP="009C465C">
            <w:pPr>
              <w:jc w:val="left"/>
              <w:rPr>
                <w:rFonts w:eastAsia="Calibri"/>
                <w:bCs/>
                <w:szCs w:val="22"/>
              </w:rPr>
            </w:pPr>
          </w:p>
        </w:tc>
        <w:tc>
          <w:tcPr>
            <w:tcW w:w="1099" w:type="dxa"/>
            <w:shd w:val="clear" w:color="auto" w:fill="auto"/>
          </w:tcPr>
          <w:p w14:paraId="05DCF75A" w14:textId="77777777" w:rsidR="00A90775" w:rsidRPr="008E77D2" w:rsidRDefault="00A90775" w:rsidP="009C465C">
            <w:pPr>
              <w:jc w:val="left"/>
              <w:rPr>
                <w:rFonts w:eastAsia="Calibri"/>
                <w:bCs/>
                <w:szCs w:val="22"/>
              </w:rPr>
            </w:pPr>
          </w:p>
        </w:tc>
      </w:tr>
      <w:tr w:rsidR="00E47729" w:rsidRPr="009C465C" w14:paraId="52B59D18" w14:textId="77777777" w:rsidTr="00326560">
        <w:tc>
          <w:tcPr>
            <w:tcW w:w="6062" w:type="dxa"/>
            <w:shd w:val="clear" w:color="auto" w:fill="auto"/>
          </w:tcPr>
          <w:p w14:paraId="5EBEDF80" w14:textId="77777777" w:rsidR="00E47729" w:rsidRPr="00CF0DC3" w:rsidRDefault="00E47729" w:rsidP="00E47729">
            <w:pPr>
              <w:jc w:val="left"/>
              <w:rPr>
                <w:rFonts w:eastAsia="Calibri"/>
                <w:bCs/>
                <w:szCs w:val="22"/>
              </w:rPr>
            </w:pPr>
            <w:r w:rsidRPr="007265B1">
              <w:rPr>
                <w:rFonts w:eastAsia="Calibri"/>
                <w:bCs/>
                <w:i/>
                <w:iCs/>
                <w:szCs w:val="22"/>
              </w:rPr>
              <w:t>Please add more lines as necessary</w:t>
            </w:r>
          </w:p>
        </w:tc>
        <w:tc>
          <w:tcPr>
            <w:tcW w:w="911" w:type="dxa"/>
          </w:tcPr>
          <w:p w14:paraId="5B912227" w14:textId="77777777" w:rsidR="00E47729" w:rsidRPr="00CF0DC3" w:rsidRDefault="00E47729" w:rsidP="00E47729">
            <w:pPr>
              <w:jc w:val="left"/>
              <w:rPr>
                <w:rFonts w:eastAsia="Calibri"/>
                <w:bCs/>
                <w:szCs w:val="22"/>
              </w:rPr>
            </w:pPr>
          </w:p>
        </w:tc>
        <w:tc>
          <w:tcPr>
            <w:tcW w:w="1782" w:type="dxa"/>
          </w:tcPr>
          <w:p w14:paraId="69D822DC" w14:textId="77777777" w:rsidR="00E47729" w:rsidRPr="00CF0DC3" w:rsidRDefault="00E47729" w:rsidP="00E47729">
            <w:pPr>
              <w:jc w:val="left"/>
              <w:rPr>
                <w:rFonts w:eastAsia="Calibri"/>
                <w:bCs/>
                <w:szCs w:val="22"/>
              </w:rPr>
            </w:pPr>
          </w:p>
        </w:tc>
        <w:tc>
          <w:tcPr>
            <w:tcW w:w="1099" w:type="dxa"/>
            <w:shd w:val="clear" w:color="auto" w:fill="auto"/>
          </w:tcPr>
          <w:p w14:paraId="23BE32F5" w14:textId="77777777" w:rsidR="00E47729" w:rsidRPr="00CF0DC3" w:rsidRDefault="00E47729" w:rsidP="00E47729">
            <w:pPr>
              <w:jc w:val="left"/>
              <w:rPr>
                <w:rFonts w:eastAsia="Calibri"/>
                <w:bCs/>
                <w:szCs w:val="22"/>
              </w:rPr>
            </w:pPr>
          </w:p>
        </w:tc>
      </w:tr>
      <w:tr w:rsidR="00E47729" w:rsidRPr="009C465C" w14:paraId="750ACD43" w14:textId="77777777" w:rsidTr="00326560">
        <w:tc>
          <w:tcPr>
            <w:tcW w:w="6062" w:type="dxa"/>
            <w:shd w:val="clear" w:color="auto" w:fill="auto"/>
          </w:tcPr>
          <w:p w14:paraId="1C58957C" w14:textId="77777777" w:rsidR="00E47729" w:rsidRPr="00CF0DC3" w:rsidRDefault="00E47729" w:rsidP="00E47729">
            <w:pPr>
              <w:jc w:val="left"/>
              <w:rPr>
                <w:rFonts w:eastAsia="Calibri"/>
                <w:bCs/>
                <w:szCs w:val="22"/>
              </w:rPr>
            </w:pPr>
          </w:p>
        </w:tc>
        <w:tc>
          <w:tcPr>
            <w:tcW w:w="911" w:type="dxa"/>
          </w:tcPr>
          <w:p w14:paraId="0D6B81E1" w14:textId="77777777" w:rsidR="00E47729" w:rsidRPr="00CF0DC3" w:rsidRDefault="00E47729" w:rsidP="00E47729">
            <w:pPr>
              <w:jc w:val="left"/>
              <w:rPr>
                <w:rFonts w:eastAsia="Calibri"/>
                <w:bCs/>
                <w:szCs w:val="22"/>
              </w:rPr>
            </w:pPr>
          </w:p>
        </w:tc>
        <w:tc>
          <w:tcPr>
            <w:tcW w:w="1782" w:type="dxa"/>
          </w:tcPr>
          <w:p w14:paraId="70624151" w14:textId="77777777" w:rsidR="00E47729" w:rsidRPr="00CF0DC3" w:rsidRDefault="00E47729" w:rsidP="00E47729">
            <w:pPr>
              <w:jc w:val="left"/>
              <w:rPr>
                <w:rFonts w:eastAsia="Calibri"/>
                <w:bCs/>
                <w:szCs w:val="22"/>
              </w:rPr>
            </w:pPr>
          </w:p>
        </w:tc>
        <w:tc>
          <w:tcPr>
            <w:tcW w:w="1099" w:type="dxa"/>
            <w:shd w:val="clear" w:color="auto" w:fill="auto"/>
          </w:tcPr>
          <w:p w14:paraId="0470C38E" w14:textId="77777777" w:rsidR="00E47729" w:rsidRPr="00CF0DC3" w:rsidRDefault="00E47729" w:rsidP="00E47729">
            <w:pPr>
              <w:jc w:val="left"/>
              <w:rPr>
                <w:rFonts w:eastAsia="Calibri"/>
                <w:bCs/>
                <w:szCs w:val="22"/>
              </w:rPr>
            </w:pPr>
          </w:p>
        </w:tc>
      </w:tr>
      <w:tr w:rsidR="00920D4A" w:rsidRPr="009C465C" w14:paraId="6E8C1435" w14:textId="77777777" w:rsidTr="00A90775">
        <w:tc>
          <w:tcPr>
            <w:tcW w:w="6062" w:type="dxa"/>
            <w:shd w:val="clear" w:color="auto" w:fill="auto"/>
          </w:tcPr>
          <w:p w14:paraId="3A7189C3" w14:textId="77777777" w:rsidR="00920D4A" w:rsidRPr="00CF0DC3" w:rsidDel="00242D13" w:rsidRDefault="00920D4A" w:rsidP="00E47729">
            <w:pPr>
              <w:jc w:val="left"/>
              <w:rPr>
                <w:rFonts w:eastAsia="Calibri"/>
                <w:bCs/>
                <w:szCs w:val="22"/>
              </w:rPr>
            </w:pPr>
          </w:p>
        </w:tc>
        <w:tc>
          <w:tcPr>
            <w:tcW w:w="911" w:type="dxa"/>
          </w:tcPr>
          <w:p w14:paraId="30BED296" w14:textId="77777777" w:rsidR="00920D4A" w:rsidRPr="00CF0DC3" w:rsidRDefault="00920D4A" w:rsidP="00E47729">
            <w:pPr>
              <w:jc w:val="left"/>
              <w:rPr>
                <w:rFonts w:eastAsia="Calibri"/>
                <w:bCs/>
                <w:szCs w:val="22"/>
              </w:rPr>
            </w:pPr>
          </w:p>
        </w:tc>
        <w:tc>
          <w:tcPr>
            <w:tcW w:w="1782" w:type="dxa"/>
          </w:tcPr>
          <w:p w14:paraId="23A188AE" w14:textId="77777777" w:rsidR="00920D4A" w:rsidRPr="00CF0DC3" w:rsidRDefault="00920D4A" w:rsidP="00E47729">
            <w:pPr>
              <w:jc w:val="left"/>
              <w:rPr>
                <w:rFonts w:eastAsia="Calibri"/>
                <w:bCs/>
                <w:szCs w:val="22"/>
              </w:rPr>
            </w:pPr>
          </w:p>
        </w:tc>
        <w:tc>
          <w:tcPr>
            <w:tcW w:w="1099" w:type="dxa"/>
            <w:shd w:val="clear" w:color="auto" w:fill="auto"/>
          </w:tcPr>
          <w:p w14:paraId="070539EE" w14:textId="77777777" w:rsidR="00920D4A" w:rsidRPr="00CF0DC3" w:rsidRDefault="00920D4A" w:rsidP="00E47729">
            <w:pPr>
              <w:jc w:val="left"/>
              <w:rPr>
                <w:rFonts w:eastAsia="Calibri"/>
                <w:bCs/>
                <w:szCs w:val="22"/>
              </w:rPr>
            </w:pPr>
          </w:p>
        </w:tc>
      </w:tr>
      <w:tr w:rsidR="00920D4A" w:rsidRPr="009C465C" w14:paraId="34287ECE" w14:textId="77777777" w:rsidTr="00A90775">
        <w:tc>
          <w:tcPr>
            <w:tcW w:w="6062" w:type="dxa"/>
            <w:shd w:val="clear" w:color="auto" w:fill="auto"/>
          </w:tcPr>
          <w:p w14:paraId="0EF030AA" w14:textId="77777777" w:rsidR="00920D4A" w:rsidRPr="00CF0DC3" w:rsidDel="00242D13" w:rsidRDefault="00920D4A" w:rsidP="00E47729">
            <w:pPr>
              <w:jc w:val="left"/>
              <w:rPr>
                <w:rFonts w:eastAsia="Calibri"/>
                <w:bCs/>
                <w:szCs w:val="22"/>
              </w:rPr>
            </w:pPr>
          </w:p>
        </w:tc>
        <w:tc>
          <w:tcPr>
            <w:tcW w:w="911" w:type="dxa"/>
          </w:tcPr>
          <w:p w14:paraId="2F87A387" w14:textId="77777777" w:rsidR="00920D4A" w:rsidRPr="00CF0DC3" w:rsidRDefault="00920D4A" w:rsidP="00E47729">
            <w:pPr>
              <w:jc w:val="left"/>
              <w:rPr>
                <w:rFonts w:eastAsia="Calibri"/>
                <w:bCs/>
                <w:szCs w:val="22"/>
              </w:rPr>
            </w:pPr>
          </w:p>
        </w:tc>
        <w:tc>
          <w:tcPr>
            <w:tcW w:w="1782" w:type="dxa"/>
          </w:tcPr>
          <w:p w14:paraId="01994D9C" w14:textId="77777777" w:rsidR="00920D4A" w:rsidRPr="00CF0DC3" w:rsidRDefault="00920D4A" w:rsidP="00E47729">
            <w:pPr>
              <w:jc w:val="left"/>
              <w:rPr>
                <w:rFonts w:eastAsia="Calibri"/>
                <w:bCs/>
                <w:szCs w:val="22"/>
              </w:rPr>
            </w:pPr>
          </w:p>
        </w:tc>
        <w:tc>
          <w:tcPr>
            <w:tcW w:w="1099" w:type="dxa"/>
            <w:shd w:val="clear" w:color="auto" w:fill="auto"/>
          </w:tcPr>
          <w:p w14:paraId="71430BCC" w14:textId="77777777" w:rsidR="00920D4A" w:rsidRPr="00CF0DC3" w:rsidRDefault="00920D4A" w:rsidP="00E47729">
            <w:pPr>
              <w:jc w:val="left"/>
              <w:rPr>
                <w:rFonts w:eastAsia="Calibri"/>
                <w:bCs/>
                <w:szCs w:val="22"/>
              </w:rPr>
            </w:pPr>
          </w:p>
        </w:tc>
      </w:tr>
    </w:tbl>
    <w:p w14:paraId="10958738" w14:textId="77777777" w:rsidR="00D9785B" w:rsidRPr="00326560" w:rsidRDefault="00D9785B" w:rsidP="00326560">
      <w:pPr>
        <w:rPr>
          <w:b/>
          <w:bCs/>
        </w:rPr>
      </w:pPr>
      <w:r>
        <w:br w:type="page"/>
      </w:r>
      <w:r w:rsidRPr="00326560">
        <w:rPr>
          <w:b/>
          <w:bCs/>
          <w:sz w:val="28"/>
        </w:rPr>
        <w:lastRenderedPageBreak/>
        <w:t xml:space="preserve">Part B1.  Directly incurred </w:t>
      </w:r>
      <w:proofErr w:type="gramStart"/>
      <w:r w:rsidRPr="00326560">
        <w:rPr>
          <w:b/>
          <w:bCs/>
          <w:sz w:val="28"/>
        </w:rPr>
        <w:t>costs</w:t>
      </w:r>
      <w:proofErr w:type="gramEnd"/>
    </w:p>
    <w:p w14:paraId="537135C7" w14:textId="77777777" w:rsidR="00D9785B" w:rsidRDefault="00D9785B" w:rsidP="00D9785B"/>
    <w:p w14:paraId="3928E33E" w14:textId="77777777" w:rsidR="00D9785B" w:rsidRDefault="00D9785B" w:rsidP="00D9785B">
      <w:r>
        <w:t xml:space="preserve">These are costs of resources dedicated to the project.  If the project did not take place, then the expenditure would not be incurred.  Examples </w:t>
      </w:r>
      <w:proofErr w:type="gramStart"/>
      <w:r w:rsidR="00CB7657">
        <w:t>include</w:t>
      </w:r>
      <w:r>
        <w:t>:</w:t>
      </w:r>
      <w:proofErr w:type="gramEnd"/>
      <w:r>
        <w:t xml:space="preserve"> research assistants, consumables, travel and subsistence, dedicated technicians, equipment purchases.</w:t>
      </w:r>
    </w:p>
    <w:p w14:paraId="70A29417" w14:textId="77777777" w:rsidR="00D9785B" w:rsidRDefault="00D9785B" w:rsidP="00D9785B"/>
    <w:p w14:paraId="28183D01" w14:textId="77777777" w:rsidR="00D9785B" w:rsidRDefault="00D9785B" w:rsidP="00D9785B">
      <w:r>
        <w:t xml:space="preserve">Costs are estimated when the project application is made, </w:t>
      </w:r>
      <w:r w:rsidR="00326560">
        <w:t>based on</w:t>
      </w:r>
      <w:r>
        <w:t xml:space="preserve"> the likely actual cost that will be incurred</w:t>
      </w:r>
      <w:r w:rsidR="00DD1E03">
        <w:t xml:space="preserve"> </w:t>
      </w:r>
      <w:r>
        <w:t>(NB not including inflation)</w:t>
      </w:r>
      <w:r w:rsidR="00DD1E03">
        <w:t xml:space="preserve">.  </w:t>
      </w:r>
      <w:r>
        <w:t>Post-award, the actual costs incurred must be charged to the project. These costs must be verifiable through actual purchase invoices, salary records and project-level timesheets.</w:t>
      </w:r>
    </w:p>
    <w:p w14:paraId="44E91293" w14:textId="77777777" w:rsidR="00D9785B" w:rsidRDefault="00D9785B" w:rsidP="00D978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2"/>
        <w:gridCol w:w="1447"/>
        <w:gridCol w:w="4635"/>
      </w:tblGrid>
      <w:tr w:rsidR="00D9785B" w14:paraId="302E5C67" w14:textId="77777777" w:rsidTr="00326560">
        <w:tblPrEx>
          <w:tblCellMar>
            <w:top w:w="0" w:type="dxa"/>
            <w:bottom w:w="0" w:type="dxa"/>
          </w:tblCellMar>
        </w:tblPrEx>
        <w:tc>
          <w:tcPr>
            <w:tcW w:w="1914" w:type="pct"/>
          </w:tcPr>
          <w:p w14:paraId="3C7A689F" w14:textId="77777777" w:rsidR="00D9785B" w:rsidRPr="006D198F" w:rsidRDefault="00D9785B" w:rsidP="00D9785B">
            <w:pPr>
              <w:jc w:val="left"/>
              <w:rPr>
                <w:b/>
                <w:bCs/>
                <w:sz w:val="20"/>
              </w:rPr>
            </w:pPr>
            <w:r w:rsidRPr="006D198F">
              <w:rPr>
                <w:b/>
                <w:bCs/>
                <w:sz w:val="20"/>
              </w:rPr>
              <w:t>Requirement</w:t>
            </w:r>
          </w:p>
        </w:tc>
        <w:tc>
          <w:tcPr>
            <w:tcW w:w="734" w:type="pct"/>
          </w:tcPr>
          <w:p w14:paraId="3F0C5FB9" w14:textId="77777777" w:rsidR="00D9785B" w:rsidRPr="006D198F" w:rsidRDefault="00D9785B" w:rsidP="00D9785B">
            <w:pPr>
              <w:jc w:val="center"/>
              <w:rPr>
                <w:b/>
                <w:bCs/>
                <w:sz w:val="20"/>
              </w:rPr>
            </w:pPr>
            <w:r w:rsidRPr="006D198F">
              <w:rPr>
                <w:b/>
                <w:bCs/>
                <w:sz w:val="20"/>
              </w:rPr>
              <w:t>Tick if requirement is met</w:t>
            </w:r>
          </w:p>
        </w:tc>
        <w:tc>
          <w:tcPr>
            <w:tcW w:w="2353" w:type="pct"/>
          </w:tcPr>
          <w:p w14:paraId="58C10C61" w14:textId="77777777" w:rsidR="00D9785B" w:rsidRPr="006D198F" w:rsidRDefault="00D9785B" w:rsidP="00D9785B">
            <w:pPr>
              <w:jc w:val="center"/>
              <w:rPr>
                <w:b/>
                <w:bCs/>
                <w:sz w:val="20"/>
              </w:rPr>
            </w:pPr>
            <w:r w:rsidRPr="006D198F">
              <w:rPr>
                <w:b/>
                <w:bCs/>
                <w:sz w:val="20"/>
              </w:rPr>
              <w:t>Explanation/description</w:t>
            </w:r>
          </w:p>
          <w:p w14:paraId="0104CCB8" w14:textId="77777777" w:rsidR="00D9785B" w:rsidRPr="006D198F" w:rsidRDefault="00D9785B" w:rsidP="00D9785B">
            <w:pPr>
              <w:jc w:val="center"/>
              <w:rPr>
                <w:b/>
                <w:bCs/>
                <w:sz w:val="20"/>
              </w:rPr>
            </w:pPr>
            <w:r w:rsidRPr="006D198F">
              <w:rPr>
                <w:b/>
                <w:bCs/>
                <w:sz w:val="20"/>
              </w:rPr>
              <w:t>(</w:t>
            </w:r>
            <w:proofErr w:type="gramStart"/>
            <w:r w:rsidRPr="006D198F">
              <w:rPr>
                <w:b/>
                <w:bCs/>
                <w:sz w:val="20"/>
              </w:rPr>
              <w:t>if</w:t>
            </w:r>
            <w:proofErr w:type="gramEnd"/>
            <w:r w:rsidRPr="006D198F">
              <w:rPr>
                <w:b/>
                <w:bCs/>
                <w:sz w:val="20"/>
              </w:rPr>
              <w:t xml:space="preserve"> appropriate)</w:t>
            </w:r>
          </w:p>
        </w:tc>
      </w:tr>
      <w:tr w:rsidR="00D9785B" w14:paraId="66C77CEE" w14:textId="77777777" w:rsidTr="00326560">
        <w:tblPrEx>
          <w:tblCellMar>
            <w:top w:w="0" w:type="dxa"/>
            <w:bottom w:w="0" w:type="dxa"/>
          </w:tblCellMar>
        </w:tblPrEx>
        <w:tc>
          <w:tcPr>
            <w:tcW w:w="1914" w:type="pct"/>
          </w:tcPr>
          <w:p w14:paraId="7D9B9FAD" w14:textId="77777777" w:rsidR="00D9785B" w:rsidRDefault="00D9785B" w:rsidP="00D9785B">
            <w:pPr>
              <w:jc w:val="left"/>
              <w:rPr>
                <w:sz w:val="20"/>
              </w:rPr>
            </w:pPr>
          </w:p>
          <w:p w14:paraId="5649A765" w14:textId="77777777" w:rsidR="00D9785B" w:rsidRDefault="00D9785B" w:rsidP="00D9785B">
            <w:pPr>
              <w:jc w:val="left"/>
              <w:rPr>
                <w:sz w:val="20"/>
              </w:rPr>
            </w:pPr>
            <w:r>
              <w:rPr>
                <w:sz w:val="20"/>
              </w:rPr>
              <w:t>B1.1 Staff work only on the project being bid for.  Actual salaries are then charged to the project.</w:t>
            </w:r>
          </w:p>
          <w:p w14:paraId="62A7B35E" w14:textId="77777777" w:rsidR="00CB7657" w:rsidRDefault="00CB7657" w:rsidP="00D9785B">
            <w:pPr>
              <w:jc w:val="left"/>
              <w:rPr>
                <w:sz w:val="20"/>
              </w:rPr>
            </w:pPr>
          </w:p>
          <w:p w14:paraId="569909A5" w14:textId="77777777" w:rsidR="00CB7657" w:rsidRDefault="00CB7657" w:rsidP="00D9785B">
            <w:pPr>
              <w:jc w:val="left"/>
              <w:rPr>
                <w:sz w:val="20"/>
              </w:rPr>
            </w:pPr>
          </w:p>
          <w:p w14:paraId="4813D961" w14:textId="77777777" w:rsidR="00CB7657" w:rsidRDefault="00CB7657" w:rsidP="00D9785B">
            <w:pPr>
              <w:jc w:val="left"/>
              <w:rPr>
                <w:sz w:val="20"/>
              </w:rPr>
            </w:pPr>
          </w:p>
          <w:p w14:paraId="3C87414B" w14:textId="77777777" w:rsidR="00D9785B" w:rsidRDefault="00D9785B" w:rsidP="00D9785B">
            <w:pPr>
              <w:jc w:val="left"/>
              <w:rPr>
                <w:sz w:val="20"/>
              </w:rPr>
            </w:pPr>
          </w:p>
        </w:tc>
        <w:tc>
          <w:tcPr>
            <w:tcW w:w="734" w:type="pct"/>
          </w:tcPr>
          <w:p w14:paraId="2BE0B908" w14:textId="77777777" w:rsidR="00D9785B" w:rsidRDefault="00D9785B" w:rsidP="00D9785B">
            <w:pPr>
              <w:rPr>
                <w:sz w:val="20"/>
              </w:rPr>
            </w:pPr>
          </w:p>
        </w:tc>
        <w:tc>
          <w:tcPr>
            <w:tcW w:w="2353" w:type="pct"/>
          </w:tcPr>
          <w:p w14:paraId="67273920" w14:textId="77777777" w:rsidR="00D9785B" w:rsidRDefault="00D9785B" w:rsidP="00D9785B">
            <w:pPr>
              <w:rPr>
                <w:sz w:val="20"/>
              </w:rPr>
            </w:pPr>
          </w:p>
        </w:tc>
      </w:tr>
      <w:tr w:rsidR="00D9785B" w14:paraId="657C938B" w14:textId="77777777" w:rsidTr="00326560">
        <w:tblPrEx>
          <w:tblCellMar>
            <w:top w:w="0" w:type="dxa"/>
            <w:bottom w:w="0" w:type="dxa"/>
          </w:tblCellMar>
        </w:tblPrEx>
        <w:tc>
          <w:tcPr>
            <w:tcW w:w="1914" w:type="pct"/>
          </w:tcPr>
          <w:p w14:paraId="0E109D6A" w14:textId="77777777" w:rsidR="00D9785B" w:rsidRDefault="00D9785B" w:rsidP="00D9785B">
            <w:pPr>
              <w:jc w:val="left"/>
              <w:rPr>
                <w:sz w:val="20"/>
              </w:rPr>
            </w:pPr>
          </w:p>
          <w:p w14:paraId="2E73B504" w14:textId="77777777" w:rsidR="00D9785B" w:rsidRDefault="00D9785B" w:rsidP="00D9785B">
            <w:pPr>
              <w:jc w:val="left"/>
              <w:rPr>
                <w:sz w:val="20"/>
              </w:rPr>
            </w:pPr>
            <w:r>
              <w:rPr>
                <w:sz w:val="20"/>
              </w:rPr>
              <w:t xml:space="preserve">B1.2 If staff work on more than one project, they complete timesheets, at least </w:t>
            </w:r>
            <w:r w:rsidR="00C87E04">
              <w:rPr>
                <w:sz w:val="20"/>
              </w:rPr>
              <w:t>monthly</w:t>
            </w:r>
            <w:r>
              <w:rPr>
                <w:sz w:val="20"/>
              </w:rPr>
              <w:t xml:space="preserve">, at project level, that cover </w:t>
            </w:r>
            <w:r w:rsidR="00326560">
              <w:rPr>
                <w:sz w:val="20"/>
              </w:rPr>
              <w:t>all</w:t>
            </w:r>
            <w:r>
              <w:rPr>
                <w:sz w:val="20"/>
              </w:rPr>
              <w:t xml:space="preserve"> their time and activities.  Their salary costs are then charged to the project </w:t>
            </w:r>
            <w:r w:rsidR="00326560">
              <w:rPr>
                <w:sz w:val="20"/>
              </w:rPr>
              <w:t>based on</w:t>
            </w:r>
            <w:r>
              <w:rPr>
                <w:sz w:val="20"/>
              </w:rPr>
              <w:t xml:space="preserve"> time </w:t>
            </w:r>
            <w:r w:rsidR="00326560">
              <w:rPr>
                <w:sz w:val="20"/>
              </w:rPr>
              <w:t>worked</w:t>
            </w:r>
            <w:r>
              <w:rPr>
                <w:sz w:val="20"/>
              </w:rPr>
              <w:t>.</w:t>
            </w:r>
          </w:p>
          <w:p w14:paraId="27F41533" w14:textId="77777777" w:rsidR="00CB7657" w:rsidRDefault="00CB7657" w:rsidP="00D9785B">
            <w:pPr>
              <w:jc w:val="left"/>
              <w:rPr>
                <w:sz w:val="20"/>
              </w:rPr>
            </w:pPr>
          </w:p>
          <w:p w14:paraId="59DE0896" w14:textId="77777777" w:rsidR="00CB7657" w:rsidRDefault="00CB7657" w:rsidP="00D9785B">
            <w:pPr>
              <w:jc w:val="left"/>
              <w:rPr>
                <w:sz w:val="20"/>
              </w:rPr>
            </w:pPr>
          </w:p>
          <w:p w14:paraId="35FC5223" w14:textId="77777777" w:rsidR="00CB7657" w:rsidRDefault="00CB7657" w:rsidP="00D9785B">
            <w:pPr>
              <w:jc w:val="left"/>
              <w:rPr>
                <w:sz w:val="20"/>
              </w:rPr>
            </w:pPr>
          </w:p>
          <w:p w14:paraId="2BE7D4EB" w14:textId="77777777" w:rsidR="00D9785B" w:rsidRDefault="00D9785B" w:rsidP="00D9785B">
            <w:pPr>
              <w:jc w:val="left"/>
              <w:rPr>
                <w:sz w:val="20"/>
              </w:rPr>
            </w:pPr>
          </w:p>
        </w:tc>
        <w:tc>
          <w:tcPr>
            <w:tcW w:w="734" w:type="pct"/>
          </w:tcPr>
          <w:p w14:paraId="77E00ACB" w14:textId="77777777" w:rsidR="00D9785B" w:rsidRDefault="00D9785B" w:rsidP="00D9785B">
            <w:pPr>
              <w:rPr>
                <w:sz w:val="20"/>
              </w:rPr>
            </w:pPr>
          </w:p>
        </w:tc>
        <w:tc>
          <w:tcPr>
            <w:tcW w:w="2353" w:type="pct"/>
          </w:tcPr>
          <w:p w14:paraId="690AFC43" w14:textId="77777777" w:rsidR="00D9785B" w:rsidRDefault="00D9785B" w:rsidP="00D9785B">
            <w:pPr>
              <w:rPr>
                <w:sz w:val="20"/>
              </w:rPr>
            </w:pPr>
          </w:p>
        </w:tc>
      </w:tr>
      <w:tr w:rsidR="00D9785B" w14:paraId="694C2BAF" w14:textId="77777777" w:rsidTr="00326560">
        <w:tblPrEx>
          <w:tblCellMar>
            <w:top w:w="0" w:type="dxa"/>
            <w:bottom w:w="0" w:type="dxa"/>
          </w:tblCellMar>
        </w:tblPrEx>
        <w:tc>
          <w:tcPr>
            <w:tcW w:w="1914" w:type="pct"/>
          </w:tcPr>
          <w:p w14:paraId="77352957" w14:textId="77777777" w:rsidR="00D9785B" w:rsidRDefault="00D9785B" w:rsidP="00D9785B">
            <w:pPr>
              <w:jc w:val="left"/>
              <w:rPr>
                <w:sz w:val="20"/>
              </w:rPr>
            </w:pPr>
          </w:p>
          <w:p w14:paraId="4D7FD362" w14:textId="77777777" w:rsidR="00D9785B" w:rsidRDefault="00D9785B" w:rsidP="00D9785B">
            <w:pPr>
              <w:jc w:val="left"/>
              <w:rPr>
                <w:sz w:val="20"/>
              </w:rPr>
            </w:pPr>
            <w:r>
              <w:rPr>
                <w:sz w:val="20"/>
              </w:rPr>
              <w:t>B1.3 For travel and subsistence, consumables, equipment purchases, etc, the relevant invoice is charged to the project</w:t>
            </w:r>
            <w:r w:rsidR="00EC04F3">
              <w:rPr>
                <w:sz w:val="20"/>
              </w:rPr>
              <w:t xml:space="preserve"> and </w:t>
            </w:r>
            <w:r w:rsidR="00326560">
              <w:rPr>
                <w:sz w:val="20"/>
              </w:rPr>
              <w:t>justification</w:t>
            </w:r>
            <w:r w:rsidR="00EC04F3">
              <w:rPr>
                <w:sz w:val="20"/>
              </w:rPr>
              <w:t xml:space="preserve"> of resources charged is maintained on project files.</w:t>
            </w:r>
          </w:p>
          <w:p w14:paraId="3BDD3C48" w14:textId="77777777" w:rsidR="00CB7657" w:rsidRDefault="00CB7657" w:rsidP="00D9785B">
            <w:pPr>
              <w:jc w:val="left"/>
              <w:rPr>
                <w:sz w:val="20"/>
              </w:rPr>
            </w:pPr>
          </w:p>
          <w:p w14:paraId="315E5C4A" w14:textId="77777777" w:rsidR="00CB7657" w:rsidRDefault="00CB7657" w:rsidP="00D9785B">
            <w:pPr>
              <w:jc w:val="left"/>
              <w:rPr>
                <w:sz w:val="20"/>
              </w:rPr>
            </w:pPr>
          </w:p>
          <w:p w14:paraId="0C075D53" w14:textId="77777777" w:rsidR="00CB7657" w:rsidRDefault="00CB7657" w:rsidP="00D9785B">
            <w:pPr>
              <w:jc w:val="left"/>
              <w:rPr>
                <w:sz w:val="20"/>
              </w:rPr>
            </w:pPr>
          </w:p>
          <w:p w14:paraId="1193F5D9" w14:textId="77777777" w:rsidR="00D9785B" w:rsidRDefault="00D9785B" w:rsidP="00D9785B">
            <w:pPr>
              <w:jc w:val="left"/>
              <w:rPr>
                <w:sz w:val="20"/>
              </w:rPr>
            </w:pPr>
          </w:p>
        </w:tc>
        <w:tc>
          <w:tcPr>
            <w:tcW w:w="734" w:type="pct"/>
          </w:tcPr>
          <w:p w14:paraId="744B3E40" w14:textId="77777777" w:rsidR="00D9785B" w:rsidRDefault="00D9785B" w:rsidP="00D9785B">
            <w:pPr>
              <w:rPr>
                <w:sz w:val="20"/>
              </w:rPr>
            </w:pPr>
          </w:p>
        </w:tc>
        <w:tc>
          <w:tcPr>
            <w:tcW w:w="2353" w:type="pct"/>
          </w:tcPr>
          <w:p w14:paraId="05A014D7" w14:textId="77777777" w:rsidR="00D9785B" w:rsidRDefault="00D9785B" w:rsidP="00D9785B">
            <w:pPr>
              <w:rPr>
                <w:sz w:val="20"/>
              </w:rPr>
            </w:pPr>
          </w:p>
        </w:tc>
      </w:tr>
    </w:tbl>
    <w:p w14:paraId="2A34BF87" w14:textId="77777777" w:rsidR="00D9785B" w:rsidRDefault="00D9785B" w:rsidP="00D9785B">
      <w:pPr>
        <w:pStyle w:val="Heading4"/>
      </w:pPr>
    </w:p>
    <w:p w14:paraId="44A4678C" w14:textId="77777777" w:rsidR="00D9785B" w:rsidRDefault="00D9785B" w:rsidP="00D9785B">
      <w:pPr>
        <w:pStyle w:val="Heading4"/>
      </w:pPr>
    </w:p>
    <w:p w14:paraId="722546F7" w14:textId="77777777" w:rsidR="00D9785B" w:rsidRPr="00326560" w:rsidRDefault="00CB7657" w:rsidP="00D9785B">
      <w:pPr>
        <w:pStyle w:val="Heading4"/>
        <w:rPr>
          <w:b/>
          <w:bCs/>
        </w:rPr>
      </w:pPr>
      <w:r>
        <w:rPr>
          <w:b/>
          <w:bCs/>
        </w:rPr>
        <w:br w:type="page"/>
      </w:r>
      <w:r w:rsidR="00D9785B" w:rsidRPr="00326560">
        <w:rPr>
          <w:b/>
          <w:bCs/>
        </w:rPr>
        <w:lastRenderedPageBreak/>
        <w:t xml:space="preserve">Part B2.  Directly allocated </w:t>
      </w:r>
      <w:proofErr w:type="gramStart"/>
      <w:r w:rsidR="00D9785B" w:rsidRPr="00326560">
        <w:rPr>
          <w:b/>
          <w:bCs/>
        </w:rPr>
        <w:t>costs</w:t>
      </w:r>
      <w:proofErr w:type="gramEnd"/>
    </w:p>
    <w:p w14:paraId="1B205B28" w14:textId="77777777" w:rsidR="00D9785B" w:rsidRDefault="00D9785B" w:rsidP="00D9785B"/>
    <w:p w14:paraId="4355D6E3" w14:textId="77777777" w:rsidR="00D9785B" w:rsidRDefault="00D9785B" w:rsidP="00D9785B">
      <w:r>
        <w:t>These are costs of resources that are shared between several projects or activities, and whose use is estimated.  If the project did not take place, then the expenditure would still be incurred</w:t>
      </w:r>
      <w:r w:rsidR="00EC04F3">
        <w:t xml:space="preserve">.  </w:t>
      </w:r>
      <w:r>
        <w:t xml:space="preserve">Examples </w:t>
      </w:r>
      <w:r w:rsidR="00EC04F3">
        <w:t>include</w:t>
      </w:r>
      <w:r>
        <w:t xml:space="preserve">: </w:t>
      </w:r>
    </w:p>
    <w:p w14:paraId="4F2195A2" w14:textId="77777777" w:rsidR="00D9785B" w:rsidRDefault="00D36D67" w:rsidP="00D9785B">
      <w:pPr>
        <w:numPr>
          <w:ilvl w:val="0"/>
          <w:numId w:val="7"/>
        </w:numPr>
        <w:tabs>
          <w:tab w:val="clear" w:pos="720"/>
          <w:tab w:val="num" w:pos="567"/>
        </w:tabs>
        <w:spacing w:before="240"/>
        <w:ind w:left="567" w:hanging="567"/>
      </w:pPr>
      <w:r>
        <w:t>Investigators and researchers</w:t>
      </w:r>
      <w:r w:rsidR="00D9785B">
        <w:t xml:space="preserve"> who work on more than one </w:t>
      </w:r>
      <w:proofErr w:type="gramStart"/>
      <w:r w:rsidR="00D9785B">
        <w:t>project</w:t>
      </w:r>
      <w:r w:rsidR="00EC04F3">
        <w:t>;</w:t>
      </w:r>
      <w:proofErr w:type="gramEnd"/>
    </w:p>
    <w:p w14:paraId="56765984" w14:textId="77777777" w:rsidR="00D9785B" w:rsidRDefault="00EC04F3" w:rsidP="00D9785B">
      <w:pPr>
        <w:numPr>
          <w:ilvl w:val="0"/>
          <w:numId w:val="7"/>
        </w:numPr>
        <w:tabs>
          <w:tab w:val="clear" w:pos="720"/>
          <w:tab w:val="num" w:pos="567"/>
        </w:tabs>
        <w:ind w:left="567" w:hanging="567"/>
      </w:pPr>
      <w:r>
        <w:t>P</w:t>
      </w:r>
      <w:r w:rsidR="00D9785B">
        <w:t xml:space="preserve">ool technicians who support </w:t>
      </w:r>
      <w:r w:rsidR="00326560">
        <w:t>several</w:t>
      </w:r>
      <w:r w:rsidR="00D9785B">
        <w:t xml:space="preserve"> projects or who provide infrastructure services to one or more research </w:t>
      </w:r>
      <w:proofErr w:type="gramStart"/>
      <w:r w:rsidR="00D9785B">
        <w:t>areas;</w:t>
      </w:r>
      <w:proofErr w:type="gramEnd"/>
    </w:p>
    <w:p w14:paraId="15550BDA" w14:textId="77777777" w:rsidR="00D9785B" w:rsidRDefault="00D9785B" w:rsidP="00D9785B"/>
    <w:p w14:paraId="7AB45713" w14:textId="77777777" w:rsidR="00D9785B" w:rsidRDefault="00D9785B" w:rsidP="00D9785B">
      <w:r>
        <w:t xml:space="preserve">Costs are estimated when the application is made - </w:t>
      </w:r>
      <w:r w:rsidR="00326560">
        <w:t>based on</w:t>
      </w:r>
      <w:r>
        <w:t xml:space="preserve"> the number of units that are likely to be used (</w:t>
      </w:r>
      <w:proofErr w:type="gramStart"/>
      <w:r>
        <w:t>e.g.</w:t>
      </w:r>
      <w:proofErr w:type="gramEnd"/>
      <w:r>
        <w:t xml:space="preserve"> hours) multiplied by a cost per unit (e.g. cost per hour).</w:t>
      </w:r>
      <w:r w:rsidR="000D20D5">
        <w:t xml:space="preserve">  </w:t>
      </w:r>
      <w:r>
        <w:t xml:space="preserve">Post-award, the costs originally estimated must be charged to the project to provide verification for funding purposes. </w:t>
      </w:r>
      <w:r w:rsidR="00326560">
        <w:t>Typically,</w:t>
      </w:r>
      <w:r w:rsidR="000D20D5">
        <w:t xml:space="preserve"> </w:t>
      </w:r>
      <w:r w:rsidR="009142BB">
        <w:t>UKRI</w:t>
      </w:r>
      <w:r>
        <w:t xml:space="preserve"> will pay estimated costs as charged, within the total awarded. They will not accept increases.</w:t>
      </w:r>
    </w:p>
    <w:p w14:paraId="737D6C89" w14:textId="77777777" w:rsidR="00D9785B" w:rsidRDefault="00D9785B" w:rsidP="00D978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1561"/>
        <w:gridCol w:w="3082"/>
      </w:tblGrid>
      <w:tr w:rsidR="00D9785B" w14:paraId="2F53DF64" w14:textId="77777777" w:rsidTr="00326560">
        <w:tblPrEx>
          <w:tblCellMar>
            <w:top w:w="0" w:type="dxa"/>
            <w:bottom w:w="0" w:type="dxa"/>
          </w:tblCellMar>
        </w:tblPrEx>
        <w:trPr>
          <w:cantSplit/>
          <w:tblHeader/>
        </w:trPr>
        <w:tc>
          <w:tcPr>
            <w:tcW w:w="2644" w:type="pct"/>
          </w:tcPr>
          <w:p w14:paraId="2DB9AEB2" w14:textId="77777777" w:rsidR="00D9785B" w:rsidRPr="00326560" w:rsidRDefault="00D9785B" w:rsidP="00D9785B">
            <w:pPr>
              <w:jc w:val="left"/>
              <w:rPr>
                <w:b/>
                <w:bCs/>
                <w:sz w:val="20"/>
              </w:rPr>
            </w:pPr>
            <w:r w:rsidRPr="00326560">
              <w:rPr>
                <w:b/>
                <w:bCs/>
                <w:sz w:val="20"/>
              </w:rPr>
              <w:t>Requirement</w:t>
            </w:r>
          </w:p>
        </w:tc>
        <w:tc>
          <w:tcPr>
            <w:tcW w:w="792" w:type="pct"/>
          </w:tcPr>
          <w:p w14:paraId="476F9DEF" w14:textId="77777777" w:rsidR="00D9785B" w:rsidRPr="00326560" w:rsidRDefault="00D9785B" w:rsidP="00D9785B">
            <w:pPr>
              <w:pStyle w:val="BodyText3"/>
              <w:rPr>
                <w:b/>
                <w:bCs/>
              </w:rPr>
            </w:pPr>
            <w:r w:rsidRPr="00326560">
              <w:rPr>
                <w:b/>
                <w:bCs/>
              </w:rPr>
              <w:t>Tick if requirement is met</w:t>
            </w:r>
          </w:p>
        </w:tc>
        <w:tc>
          <w:tcPr>
            <w:tcW w:w="1564" w:type="pct"/>
          </w:tcPr>
          <w:p w14:paraId="200AA74D" w14:textId="77777777" w:rsidR="00D9785B" w:rsidRPr="00326560" w:rsidRDefault="00D9785B" w:rsidP="00D9785B">
            <w:pPr>
              <w:jc w:val="center"/>
              <w:rPr>
                <w:b/>
                <w:bCs/>
                <w:sz w:val="20"/>
              </w:rPr>
            </w:pPr>
            <w:r w:rsidRPr="00326560">
              <w:rPr>
                <w:b/>
                <w:bCs/>
                <w:sz w:val="20"/>
              </w:rPr>
              <w:t>Explanation/description</w:t>
            </w:r>
          </w:p>
          <w:p w14:paraId="53C107C4" w14:textId="77777777" w:rsidR="00D9785B" w:rsidRPr="00326560" w:rsidRDefault="00D9785B" w:rsidP="00D9785B">
            <w:pPr>
              <w:pStyle w:val="BodyText3"/>
              <w:rPr>
                <w:b/>
                <w:bCs/>
              </w:rPr>
            </w:pPr>
            <w:r w:rsidRPr="00326560">
              <w:rPr>
                <w:b/>
                <w:bCs/>
              </w:rPr>
              <w:t>(</w:t>
            </w:r>
            <w:proofErr w:type="gramStart"/>
            <w:r w:rsidRPr="00326560">
              <w:rPr>
                <w:b/>
                <w:bCs/>
              </w:rPr>
              <w:t>if</w:t>
            </w:r>
            <w:proofErr w:type="gramEnd"/>
            <w:r w:rsidRPr="00326560">
              <w:rPr>
                <w:b/>
                <w:bCs/>
              </w:rPr>
              <w:t xml:space="preserve"> appropriate)</w:t>
            </w:r>
          </w:p>
        </w:tc>
      </w:tr>
      <w:tr w:rsidR="00D9785B" w14:paraId="7497214F" w14:textId="77777777" w:rsidTr="00326560">
        <w:tblPrEx>
          <w:tblCellMar>
            <w:top w:w="0" w:type="dxa"/>
            <w:bottom w:w="0" w:type="dxa"/>
          </w:tblCellMar>
        </w:tblPrEx>
        <w:tc>
          <w:tcPr>
            <w:tcW w:w="2644" w:type="pct"/>
          </w:tcPr>
          <w:p w14:paraId="3FADDC77" w14:textId="77777777" w:rsidR="00D9785B" w:rsidRDefault="00D9785B" w:rsidP="00D9785B">
            <w:pPr>
              <w:jc w:val="left"/>
              <w:rPr>
                <w:sz w:val="20"/>
              </w:rPr>
            </w:pPr>
          </w:p>
          <w:p w14:paraId="0BEF929B" w14:textId="77777777" w:rsidR="00D9785B" w:rsidRDefault="00D9785B" w:rsidP="00D9785B">
            <w:pPr>
              <w:jc w:val="left"/>
              <w:rPr>
                <w:sz w:val="20"/>
              </w:rPr>
            </w:pPr>
            <w:r>
              <w:rPr>
                <w:sz w:val="20"/>
              </w:rPr>
              <w:t xml:space="preserve">B2.1 </w:t>
            </w:r>
            <w:r w:rsidR="00D36D67">
              <w:rPr>
                <w:sz w:val="20"/>
              </w:rPr>
              <w:t>Investigators</w:t>
            </w:r>
            <w:r>
              <w:rPr>
                <w:sz w:val="20"/>
              </w:rPr>
              <w:t xml:space="preserve">/research staff estimate the time they spend working directly on the project. This does not include time spent on non-research activities (in universities - teaching or consultancy). It does not include time spent on administration, </w:t>
            </w:r>
            <w:proofErr w:type="gramStart"/>
            <w:r>
              <w:rPr>
                <w:sz w:val="20"/>
              </w:rPr>
              <w:t>management</w:t>
            </w:r>
            <w:proofErr w:type="gramEnd"/>
            <w:r>
              <w:rPr>
                <w:sz w:val="20"/>
              </w:rPr>
              <w:t xml:space="preserve"> or scholarship (maintaining professional skills or knowledge).</w:t>
            </w:r>
          </w:p>
          <w:p w14:paraId="00D801D4" w14:textId="77777777" w:rsidR="00640B02" w:rsidRDefault="00640B02" w:rsidP="00D9785B">
            <w:pPr>
              <w:jc w:val="left"/>
              <w:rPr>
                <w:sz w:val="20"/>
              </w:rPr>
            </w:pPr>
          </w:p>
        </w:tc>
        <w:tc>
          <w:tcPr>
            <w:tcW w:w="792" w:type="pct"/>
          </w:tcPr>
          <w:p w14:paraId="79CADA5C" w14:textId="77777777" w:rsidR="00D9785B" w:rsidRDefault="00D9785B" w:rsidP="00D9785B">
            <w:pPr>
              <w:rPr>
                <w:sz w:val="20"/>
              </w:rPr>
            </w:pPr>
          </w:p>
        </w:tc>
        <w:tc>
          <w:tcPr>
            <w:tcW w:w="1564" w:type="pct"/>
          </w:tcPr>
          <w:p w14:paraId="7627EC0A" w14:textId="77777777" w:rsidR="00D9785B" w:rsidRDefault="00D9785B" w:rsidP="00D9785B">
            <w:pPr>
              <w:rPr>
                <w:sz w:val="20"/>
              </w:rPr>
            </w:pPr>
          </w:p>
        </w:tc>
      </w:tr>
      <w:tr w:rsidR="00D9785B" w14:paraId="544C45F6" w14:textId="77777777" w:rsidTr="00326560">
        <w:tblPrEx>
          <w:tblCellMar>
            <w:top w:w="0" w:type="dxa"/>
            <w:bottom w:w="0" w:type="dxa"/>
          </w:tblCellMar>
        </w:tblPrEx>
        <w:tc>
          <w:tcPr>
            <w:tcW w:w="2644" w:type="pct"/>
          </w:tcPr>
          <w:p w14:paraId="64E5C045" w14:textId="77777777" w:rsidR="00D9785B" w:rsidRDefault="00D9785B" w:rsidP="00D9785B">
            <w:pPr>
              <w:jc w:val="left"/>
              <w:rPr>
                <w:sz w:val="20"/>
              </w:rPr>
            </w:pPr>
          </w:p>
          <w:p w14:paraId="5D0DF88C" w14:textId="77777777" w:rsidR="00D9785B" w:rsidRDefault="00D9785B" w:rsidP="00D9785B">
            <w:pPr>
              <w:jc w:val="left"/>
              <w:rPr>
                <w:sz w:val="20"/>
              </w:rPr>
            </w:pPr>
            <w:r>
              <w:rPr>
                <w:sz w:val="20"/>
              </w:rPr>
              <w:t>B2.2 Charge-out rates for academic</w:t>
            </w:r>
            <w:r w:rsidR="00640B02">
              <w:rPr>
                <w:sz w:val="20"/>
              </w:rPr>
              <w:t xml:space="preserve">/ </w:t>
            </w:r>
            <w:r>
              <w:rPr>
                <w:sz w:val="20"/>
              </w:rPr>
              <w:t xml:space="preserve">research staff: </w:t>
            </w:r>
          </w:p>
          <w:p w14:paraId="7C04F8C2" w14:textId="77777777" w:rsidR="00CB7657" w:rsidRDefault="00D9785B" w:rsidP="00D9785B">
            <w:pPr>
              <w:numPr>
                <w:ilvl w:val="0"/>
                <w:numId w:val="8"/>
              </w:numPr>
              <w:tabs>
                <w:tab w:val="clear" w:pos="720"/>
                <w:tab w:val="num" w:pos="426"/>
              </w:tabs>
              <w:spacing w:before="240"/>
              <w:ind w:left="426" w:hanging="284"/>
              <w:jc w:val="left"/>
              <w:rPr>
                <w:sz w:val="20"/>
              </w:rPr>
            </w:pPr>
            <w:r>
              <w:rPr>
                <w:sz w:val="20"/>
              </w:rPr>
              <w:t xml:space="preserve">are based on actual salaries for those </w:t>
            </w:r>
            <w:proofErr w:type="gramStart"/>
            <w:r>
              <w:rPr>
                <w:sz w:val="20"/>
              </w:rPr>
              <w:t>staff, or</w:t>
            </w:r>
            <w:proofErr w:type="gramEnd"/>
            <w:r>
              <w:rPr>
                <w:sz w:val="20"/>
              </w:rPr>
              <w:t xml:space="preserve"> pay bandings reflecting the average pay of staff of that type.  A reasonable assumption for increments and promotions can be </w:t>
            </w:r>
            <w:proofErr w:type="gramStart"/>
            <w:r>
              <w:rPr>
                <w:sz w:val="20"/>
              </w:rPr>
              <w:t>included;</w:t>
            </w:r>
            <w:proofErr w:type="gramEnd"/>
          </w:p>
          <w:p w14:paraId="65C82BE0" w14:textId="77777777" w:rsidR="00CB7657" w:rsidRDefault="00CB7657" w:rsidP="00326560">
            <w:pPr>
              <w:ind w:left="426"/>
              <w:jc w:val="left"/>
              <w:rPr>
                <w:sz w:val="20"/>
              </w:rPr>
            </w:pPr>
          </w:p>
          <w:p w14:paraId="4B4824E3" w14:textId="77777777" w:rsidR="00D9785B" w:rsidRDefault="00D9785B" w:rsidP="00D9785B">
            <w:pPr>
              <w:numPr>
                <w:ilvl w:val="0"/>
                <w:numId w:val="8"/>
              </w:numPr>
              <w:tabs>
                <w:tab w:val="clear" w:pos="720"/>
                <w:tab w:val="num" w:pos="426"/>
              </w:tabs>
              <w:ind w:left="426" w:hanging="284"/>
              <w:jc w:val="left"/>
              <w:rPr>
                <w:sz w:val="20"/>
              </w:rPr>
            </w:pPr>
            <w:r>
              <w:rPr>
                <w:sz w:val="20"/>
              </w:rPr>
              <w:t xml:space="preserve">if hourly rates are used, the assumption of working hours in a year or week includes a fair and reasonable assessment of the hours worked on all activities (including research effort, </w:t>
            </w:r>
            <w:proofErr w:type="gramStart"/>
            <w:r>
              <w:rPr>
                <w:sz w:val="20"/>
              </w:rPr>
              <w:t>management</w:t>
            </w:r>
            <w:proofErr w:type="gramEnd"/>
            <w:r>
              <w:rPr>
                <w:sz w:val="20"/>
              </w:rPr>
              <w:t xml:space="preserve"> and administration) and on holidays, sickness etc</w:t>
            </w:r>
            <w:r w:rsidR="00E103B0">
              <w:rPr>
                <w:sz w:val="20"/>
              </w:rPr>
              <w:t>.</w:t>
            </w:r>
          </w:p>
          <w:p w14:paraId="29BC039D" w14:textId="77777777" w:rsidR="009B5978" w:rsidRDefault="009B5978" w:rsidP="00D9785B">
            <w:pPr>
              <w:jc w:val="left"/>
              <w:rPr>
                <w:sz w:val="20"/>
              </w:rPr>
            </w:pPr>
          </w:p>
        </w:tc>
        <w:tc>
          <w:tcPr>
            <w:tcW w:w="792" w:type="pct"/>
          </w:tcPr>
          <w:p w14:paraId="2CE36E23" w14:textId="77777777" w:rsidR="00D9785B" w:rsidRDefault="00D9785B" w:rsidP="00D9785B">
            <w:pPr>
              <w:rPr>
                <w:sz w:val="20"/>
              </w:rPr>
            </w:pPr>
          </w:p>
        </w:tc>
        <w:tc>
          <w:tcPr>
            <w:tcW w:w="1564" w:type="pct"/>
          </w:tcPr>
          <w:p w14:paraId="2C04EEDC" w14:textId="77777777" w:rsidR="00D9785B" w:rsidRDefault="00D9785B" w:rsidP="00D9785B">
            <w:pPr>
              <w:rPr>
                <w:sz w:val="20"/>
              </w:rPr>
            </w:pPr>
          </w:p>
        </w:tc>
      </w:tr>
      <w:tr w:rsidR="00D9785B" w:rsidRPr="00AE3BFB" w14:paraId="615F0752" w14:textId="77777777" w:rsidTr="00326560">
        <w:tblPrEx>
          <w:tblCellMar>
            <w:top w:w="0" w:type="dxa"/>
            <w:bottom w:w="0" w:type="dxa"/>
          </w:tblCellMar>
        </w:tblPrEx>
        <w:tc>
          <w:tcPr>
            <w:tcW w:w="2644" w:type="pct"/>
          </w:tcPr>
          <w:p w14:paraId="0D24D89E" w14:textId="77777777" w:rsidR="00D9785B" w:rsidRPr="00AE3BFB" w:rsidRDefault="00D9785B" w:rsidP="00D9785B">
            <w:pPr>
              <w:jc w:val="left"/>
              <w:rPr>
                <w:sz w:val="20"/>
                <w:szCs w:val="20"/>
              </w:rPr>
            </w:pPr>
          </w:p>
          <w:p w14:paraId="5996EE9A" w14:textId="77777777" w:rsidR="00E52CCA" w:rsidRDefault="00D9785B" w:rsidP="00E52CCA">
            <w:pPr>
              <w:jc w:val="left"/>
              <w:rPr>
                <w:sz w:val="20"/>
                <w:szCs w:val="20"/>
              </w:rPr>
            </w:pPr>
            <w:r w:rsidRPr="00AE3BFB">
              <w:rPr>
                <w:sz w:val="20"/>
                <w:szCs w:val="20"/>
              </w:rPr>
              <w:t>B</w:t>
            </w:r>
            <w:r>
              <w:rPr>
                <w:sz w:val="20"/>
                <w:szCs w:val="20"/>
              </w:rPr>
              <w:t xml:space="preserve">2.3 </w:t>
            </w:r>
            <w:r w:rsidRPr="00AE3BFB">
              <w:rPr>
                <w:sz w:val="20"/>
                <w:szCs w:val="20"/>
              </w:rPr>
              <w:t>There is a procedure for totalling costs charged to</w:t>
            </w:r>
            <w:r w:rsidR="00CB7657">
              <w:rPr>
                <w:sz w:val="20"/>
                <w:szCs w:val="20"/>
              </w:rPr>
              <w:t xml:space="preserve"> UKRI </w:t>
            </w:r>
            <w:r w:rsidRPr="00AE3BFB">
              <w:rPr>
                <w:sz w:val="20"/>
                <w:szCs w:val="20"/>
              </w:rPr>
              <w:t xml:space="preserve">projects for academic and research staff time, each year, and for reviewing and verifying that these are broadly equal to the costs of the time that has </w:t>
            </w:r>
            <w:r w:rsidR="00326560" w:rsidRPr="00AE3BFB">
              <w:rPr>
                <w:sz w:val="20"/>
                <w:szCs w:val="20"/>
              </w:rPr>
              <w:t>been</w:t>
            </w:r>
            <w:r w:rsidRPr="00AE3BFB">
              <w:rPr>
                <w:sz w:val="20"/>
                <w:szCs w:val="20"/>
              </w:rPr>
              <w:t xml:space="preserve"> spent by staff</w:t>
            </w:r>
            <w:r w:rsidR="00E52CCA">
              <w:rPr>
                <w:sz w:val="20"/>
                <w:szCs w:val="20"/>
              </w:rPr>
              <w:t>.</w:t>
            </w:r>
          </w:p>
          <w:p w14:paraId="0E4C758C" w14:textId="77777777" w:rsidR="00D9785B" w:rsidRPr="00AE3BFB" w:rsidRDefault="00D9785B" w:rsidP="008E77D2">
            <w:pPr>
              <w:jc w:val="left"/>
              <w:rPr>
                <w:sz w:val="20"/>
                <w:szCs w:val="20"/>
              </w:rPr>
            </w:pPr>
          </w:p>
        </w:tc>
        <w:tc>
          <w:tcPr>
            <w:tcW w:w="792" w:type="pct"/>
          </w:tcPr>
          <w:p w14:paraId="2646290B" w14:textId="77777777" w:rsidR="00D9785B" w:rsidRPr="00AE3BFB" w:rsidRDefault="00D9785B" w:rsidP="00D9785B">
            <w:pPr>
              <w:rPr>
                <w:sz w:val="20"/>
                <w:szCs w:val="20"/>
              </w:rPr>
            </w:pPr>
          </w:p>
          <w:p w14:paraId="6CA152C6" w14:textId="77777777" w:rsidR="00D9785B" w:rsidRPr="00AE3BFB" w:rsidRDefault="00D9785B" w:rsidP="00D9785B">
            <w:pPr>
              <w:rPr>
                <w:sz w:val="20"/>
                <w:szCs w:val="20"/>
              </w:rPr>
            </w:pPr>
          </w:p>
        </w:tc>
        <w:tc>
          <w:tcPr>
            <w:tcW w:w="1564" w:type="pct"/>
          </w:tcPr>
          <w:p w14:paraId="03F17696" w14:textId="77777777" w:rsidR="00D9785B" w:rsidRPr="00AE3BFB" w:rsidRDefault="00D9785B" w:rsidP="00D9785B">
            <w:pPr>
              <w:rPr>
                <w:sz w:val="20"/>
                <w:szCs w:val="20"/>
              </w:rPr>
            </w:pPr>
          </w:p>
        </w:tc>
      </w:tr>
      <w:tr w:rsidR="007C18AF" w:rsidRPr="00AE3BFB" w14:paraId="27A2E414" w14:textId="77777777" w:rsidTr="00326560">
        <w:tblPrEx>
          <w:tblCellMar>
            <w:top w:w="0" w:type="dxa"/>
            <w:bottom w:w="0" w:type="dxa"/>
          </w:tblCellMar>
        </w:tblPrEx>
        <w:tc>
          <w:tcPr>
            <w:tcW w:w="2644" w:type="pct"/>
          </w:tcPr>
          <w:p w14:paraId="15A8C2C9" w14:textId="77777777" w:rsidR="007C18AF" w:rsidRDefault="007C18AF" w:rsidP="007C18AF">
            <w:pPr>
              <w:jc w:val="left"/>
              <w:rPr>
                <w:sz w:val="20"/>
              </w:rPr>
            </w:pPr>
          </w:p>
          <w:p w14:paraId="06456560" w14:textId="77777777" w:rsidR="007C18AF" w:rsidRDefault="007C18AF" w:rsidP="007C18AF">
            <w:pPr>
              <w:pStyle w:val="BodyText2"/>
              <w:jc w:val="left"/>
            </w:pPr>
            <w:r>
              <w:t xml:space="preserve">B2.4 A record of the directly allocated costs charged to the project is maintained. </w:t>
            </w:r>
          </w:p>
          <w:p w14:paraId="2F4ECAE0" w14:textId="77777777" w:rsidR="007C18AF" w:rsidRDefault="007C18AF" w:rsidP="007C18AF">
            <w:pPr>
              <w:pStyle w:val="BodyText2"/>
              <w:jc w:val="left"/>
            </w:pPr>
          </w:p>
          <w:p w14:paraId="7CC9B349" w14:textId="77777777" w:rsidR="007C18AF" w:rsidRDefault="007C18AF" w:rsidP="007C18AF">
            <w:pPr>
              <w:pStyle w:val="BodyText2"/>
              <w:jc w:val="left"/>
            </w:pPr>
            <w:r>
              <w:t>N</w:t>
            </w:r>
            <w:r w:rsidR="00F55B9C">
              <w:t xml:space="preserve">OTE - </w:t>
            </w:r>
            <w:r>
              <w:t xml:space="preserve">Details of individual cost items need not be maintained for Directly Allocated charges, </w:t>
            </w:r>
            <w:r w:rsidR="00326560">
              <w:t>if</w:t>
            </w:r>
            <w:r>
              <w:t xml:space="preserve"> there is an audit trail back to the calculations supporting the original project application.</w:t>
            </w:r>
          </w:p>
          <w:p w14:paraId="60EFF566" w14:textId="77777777" w:rsidR="007C18AF" w:rsidRPr="00AE3BFB" w:rsidRDefault="007C18AF" w:rsidP="007C18AF">
            <w:pPr>
              <w:jc w:val="left"/>
              <w:rPr>
                <w:sz w:val="20"/>
                <w:szCs w:val="20"/>
              </w:rPr>
            </w:pPr>
          </w:p>
        </w:tc>
        <w:tc>
          <w:tcPr>
            <w:tcW w:w="792" w:type="pct"/>
          </w:tcPr>
          <w:p w14:paraId="70A629E3" w14:textId="77777777" w:rsidR="007C18AF" w:rsidRPr="00AE3BFB" w:rsidRDefault="007C18AF" w:rsidP="007C18AF">
            <w:pPr>
              <w:rPr>
                <w:sz w:val="20"/>
                <w:szCs w:val="20"/>
              </w:rPr>
            </w:pPr>
          </w:p>
        </w:tc>
        <w:tc>
          <w:tcPr>
            <w:tcW w:w="1564" w:type="pct"/>
          </w:tcPr>
          <w:p w14:paraId="31A1CF85" w14:textId="77777777" w:rsidR="007C18AF" w:rsidRPr="00AE3BFB" w:rsidRDefault="007C18AF" w:rsidP="007C18AF">
            <w:pPr>
              <w:rPr>
                <w:sz w:val="20"/>
                <w:szCs w:val="20"/>
              </w:rPr>
            </w:pPr>
          </w:p>
        </w:tc>
      </w:tr>
    </w:tbl>
    <w:p w14:paraId="2F14A709" w14:textId="77777777" w:rsidR="008E77D2" w:rsidRPr="007265B1" w:rsidRDefault="008E77D2" w:rsidP="008E77D2">
      <w:pPr>
        <w:pStyle w:val="Heading4"/>
        <w:rPr>
          <w:b/>
          <w:bCs/>
        </w:rPr>
      </w:pPr>
      <w:r w:rsidRPr="007265B1">
        <w:rPr>
          <w:b/>
          <w:bCs/>
        </w:rPr>
        <w:lastRenderedPageBreak/>
        <w:t>Part B</w:t>
      </w:r>
      <w:r>
        <w:rPr>
          <w:b/>
          <w:bCs/>
        </w:rPr>
        <w:t>3</w:t>
      </w:r>
      <w:r w:rsidRPr="007265B1">
        <w:rPr>
          <w:b/>
          <w:bCs/>
        </w:rPr>
        <w:t xml:space="preserve">.  </w:t>
      </w:r>
      <w:r>
        <w:rPr>
          <w:b/>
          <w:bCs/>
        </w:rPr>
        <w:t>Research facilities</w:t>
      </w:r>
    </w:p>
    <w:p w14:paraId="4658E0F5" w14:textId="77777777" w:rsidR="008E77D2" w:rsidRDefault="008E77D2" w:rsidP="008E77D2"/>
    <w:p w14:paraId="5ABAE4EE" w14:textId="77777777" w:rsidR="008E77D2" w:rsidRDefault="008E77D2" w:rsidP="008E77D2">
      <w:r>
        <w:t xml:space="preserve">These are costs of research facilities </w:t>
      </w:r>
      <w:r w:rsidR="00AD5CED">
        <w:t xml:space="preserve">(large items of equipment, biological facilities, etc.) </w:t>
      </w:r>
      <w:r>
        <w:t xml:space="preserve">that are charged directly to projects.  The costs of research facilities separately costed and charged to projects are not also included within the estates or </w:t>
      </w:r>
      <w:r w:rsidR="00326560">
        <w:t>indirect</w:t>
      </w:r>
      <w:r>
        <w:t xml:space="preserve"> costs of the </w:t>
      </w:r>
      <w:r w:rsidR="00326560">
        <w:t>organisation</w:t>
      </w:r>
      <w:r>
        <w:t xml:space="preserve"> (</w:t>
      </w:r>
      <w:proofErr w:type="gramStart"/>
      <w:r>
        <w:t>i.e.</w:t>
      </w:r>
      <w:proofErr w:type="gramEnd"/>
      <w:r>
        <w:t xml:space="preserve"> no double funding occurs).</w:t>
      </w:r>
    </w:p>
    <w:p w14:paraId="4EED54B4" w14:textId="77777777" w:rsidR="008E77D2" w:rsidRDefault="008E77D2" w:rsidP="008E77D2"/>
    <w:p w14:paraId="01D759DB" w14:textId="77777777" w:rsidR="008E77D2" w:rsidRDefault="005C5718" w:rsidP="008E77D2">
      <w:r>
        <w:t>R</w:t>
      </w:r>
      <w:r w:rsidR="008E77D2">
        <w:t xml:space="preserve">esearch </w:t>
      </w:r>
      <w:r w:rsidR="00326560">
        <w:t>facilities</w:t>
      </w:r>
      <w:r w:rsidR="008E77D2">
        <w:t xml:space="preserve"> can be charged to projects as Directly Incurred (section B1) or Directly Allocated (B2)</w:t>
      </w:r>
      <w:r>
        <w:t xml:space="preserve">.  The calculations </w:t>
      </w:r>
      <w:r w:rsidR="00EA5099">
        <w:t>(and utilisation rec</w:t>
      </w:r>
      <w:r w:rsidR="00D7314C">
        <w:t>o</w:t>
      </w:r>
      <w:r w:rsidR="00EA5099">
        <w:t xml:space="preserve">rds) </w:t>
      </w:r>
      <w:r>
        <w:t xml:space="preserve">must be </w:t>
      </w:r>
      <w:r w:rsidR="00EA5099">
        <w:t>auditable and retained for audit purposes.</w:t>
      </w:r>
    </w:p>
    <w:p w14:paraId="3D9EDF94" w14:textId="77777777" w:rsidR="008E77D2" w:rsidRDefault="008E77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3"/>
        <w:gridCol w:w="1372"/>
        <w:gridCol w:w="3459"/>
      </w:tblGrid>
      <w:tr w:rsidR="006D198F" w14:paraId="6EBBF0A9" w14:textId="77777777" w:rsidTr="00326560">
        <w:tblPrEx>
          <w:tblCellMar>
            <w:top w:w="0" w:type="dxa"/>
            <w:bottom w:w="0" w:type="dxa"/>
          </w:tblCellMar>
        </w:tblPrEx>
        <w:tc>
          <w:tcPr>
            <w:tcW w:w="2549" w:type="pct"/>
          </w:tcPr>
          <w:p w14:paraId="12F41360" w14:textId="77777777" w:rsidR="006D198F" w:rsidRPr="00326560" w:rsidRDefault="006D198F" w:rsidP="006D198F">
            <w:pPr>
              <w:jc w:val="left"/>
              <w:rPr>
                <w:b/>
                <w:bCs/>
                <w:sz w:val="20"/>
              </w:rPr>
            </w:pPr>
            <w:r w:rsidRPr="00326560">
              <w:rPr>
                <w:b/>
                <w:bCs/>
                <w:sz w:val="20"/>
              </w:rPr>
              <w:t>Requirement</w:t>
            </w:r>
          </w:p>
        </w:tc>
        <w:tc>
          <w:tcPr>
            <w:tcW w:w="696" w:type="pct"/>
          </w:tcPr>
          <w:p w14:paraId="389815DA" w14:textId="77777777" w:rsidR="006D198F" w:rsidRPr="00326560" w:rsidRDefault="006D198F" w:rsidP="006D198F">
            <w:pPr>
              <w:pStyle w:val="BodyText3"/>
              <w:rPr>
                <w:b/>
                <w:bCs/>
              </w:rPr>
            </w:pPr>
            <w:r w:rsidRPr="00326560">
              <w:rPr>
                <w:b/>
                <w:bCs/>
              </w:rPr>
              <w:t>Tick if requirement is met</w:t>
            </w:r>
          </w:p>
        </w:tc>
        <w:tc>
          <w:tcPr>
            <w:tcW w:w="1755" w:type="pct"/>
          </w:tcPr>
          <w:p w14:paraId="3D8B2D14" w14:textId="77777777" w:rsidR="006D198F" w:rsidRPr="00326560" w:rsidRDefault="006D198F" w:rsidP="006D198F">
            <w:pPr>
              <w:jc w:val="center"/>
              <w:rPr>
                <w:b/>
                <w:bCs/>
                <w:sz w:val="20"/>
              </w:rPr>
            </w:pPr>
            <w:r w:rsidRPr="00326560">
              <w:rPr>
                <w:b/>
                <w:bCs/>
                <w:sz w:val="20"/>
              </w:rPr>
              <w:t>Explanation/description</w:t>
            </w:r>
          </w:p>
          <w:p w14:paraId="1F4D2CC9" w14:textId="77777777" w:rsidR="006D198F" w:rsidRPr="00326560" w:rsidRDefault="006D198F" w:rsidP="006D198F">
            <w:pPr>
              <w:pStyle w:val="BodyText3"/>
              <w:rPr>
                <w:b/>
                <w:bCs/>
              </w:rPr>
            </w:pPr>
            <w:r w:rsidRPr="00326560">
              <w:rPr>
                <w:b/>
                <w:bCs/>
              </w:rPr>
              <w:t>(</w:t>
            </w:r>
            <w:proofErr w:type="gramStart"/>
            <w:r w:rsidRPr="00326560">
              <w:rPr>
                <w:b/>
                <w:bCs/>
              </w:rPr>
              <w:t>if</w:t>
            </w:r>
            <w:proofErr w:type="gramEnd"/>
            <w:r w:rsidRPr="00326560">
              <w:rPr>
                <w:b/>
                <w:bCs/>
              </w:rPr>
              <w:t xml:space="preserve"> appropriate)</w:t>
            </w:r>
          </w:p>
        </w:tc>
      </w:tr>
      <w:tr w:rsidR="00D9785B" w14:paraId="7545E052" w14:textId="77777777" w:rsidTr="00326560">
        <w:tblPrEx>
          <w:tblCellMar>
            <w:top w:w="0" w:type="dxa"/>
            <w:bottom w:w="0" w:type="dxa"/>
          </w:tblCellMar>
        </w:tblPrEx>
        <w:tc>
          <w:tcPr>
            <w:tcW w:w="2549" w:type="pct"/>
          </w:tcPr>
          <w:p w14:paraId="3B0C74D6" w14:textId="77777777" w:rsidR="00D9785B" w:rsidRDefault="00D9785B" w:rsidP="00D9785B">
            <w:pPr>
              <w:spacing w:before="240"/>
              <w:jc w:val="left"/>
              <w:rPr>
                <w:sz w:val="20"/>
              </w:rPr>
            </w:pPr>
            <w:r>
              <w:br w:type="page"/>
            </w:r>
            <w:r>
              <w:rPr>
                <w:sz w:val="20"/>
              </w:rPr>
              <w:t>B</w:t>
            </w:r>
            <w:r w:rsidR="008E77D2">
              <w:rPr>
                <w:sz w:val="20"/>
              </w:rPr>
              <w:t>3.1</w:t>
            </w:r>
            <w:r>
              <w:rPr>
                <w:sz w:val="20"/>
              </w:rPr>
              <w:t xml:space="preserve"> </w:t>
            </w:r>
            <w:r w:rsidR="00D346B1">
              <w:rPr>
                <w:sz w:val="20"/>
              </w:rPr>
              <w:t xml:space="preserve">Research </w:t>
            </w:r>
            <w:r>
              <w:rPr>
                <w:sz w:val="20"/>
              </w:rPr>
              <w:t xml:space="preserve">facilities </w:t>
            </w:r>
            <w:r w:rsidR="00D346B1">
              <w:rPr>
                <w:sz w:val="20"/>
              </w:rPr>
              <w:t xml:space="preserve">(including biological facilities) </w:t>
            </w:r>
            <w:r>
              <w:rPr>
                <w:sz w:val="20"/>
              </w:rPr>
              <w:t>of your organisation are charged</w:t>
            </w:r>
            <w:r w:rsidR="00D346B1">
              <w:rPr>
                <w:sz w:val="20"/>
              </w:rPr>
              <w:t xml:space="preserve"> to UKRI projects as directly allocated </w:t>
            </w:r>
            <w:r w:rsidR="005C5718">
              <w:rPr>
                <w:sz w:val="20"/>
              </w:rPr>
              <w:t xml:space="preserve">or directly incurred </w:t>
            </w:r>
            <w:r>
              <w:rPr>
                <w:sz w:val="20"/>
              </w:rPr>
              <w:t>charge-out rates</w:t>
            </w:r>
            <w:r w:rsidR="00DB5360">
              <w:rPr>
                <w:sz w:val="20"/>
              </w:rPr>
              <w:t>.</w:t>
            </w:r>
          </w:p>
          <w:p w14:paraId="67EB0FE1" w14:textId="77777777" w:rsidR="00D9785B" w:rsidRDefault="00D9785B" w:rsidP="00D9785B">
            <w:pPr>
              <w:jc w:val="left"/>
              <w:rPr>
                <w:sz w:val="20"/>
              </w:rPr>
            </w:pPr>
          </w:p>
          <w:p w14:paraId="3FCD1849" w14:textId="77777777" w:rsidR="00D9785B" w:rsidRPr="00326560" w:rsidRDefault="00D346B1" w:rsidP="00D9785B">
            <w:pPr>
              <w:jc w:val="left"/>
              <w:rPr>
                <w:i/>
                <w:iCs/>
                <w:sz w:val="20"/>
              </w:rPr>
            </w:pPr>
            <w:r w:rsidRPr="00326560">
              <w:rPr>
                <w:b/>
                <w:bCs/>
                <w:i/>
                <w:iCs/>
                <w:sz w:val="20"/>
              </w:rPr>
              <w:t>If not met</w:t>
            </w:r>
            <w:r w:rsidRPr="00326560">
              <w:rPr>
                <w:i/>
                <w:iCs/>
                <w:sz w:val="20"/>
              </w:rPr>
              <w:t xml:space="preserve"> </w:t>
            </w:r>
            <w:r w:rsidRPr="00326560">
              <w:rPr>
                <w:rFonts w:cs="Arial"/>
                <w:i/>
                <w:iCs/>
                <w:sz w:val="20"/>
              </w:rPr>
              <w:t>►</w:t>
            </w:r>
            <w:r w:rsidRPr="00326560">
              <w:rPr>
                <w:i/>
                <w:iCs/>
                <w:sz w:val="20"/>
              </w:rPr>
              <w:t xml:space="preserve"> </w:t>
            </w:r>
            <w:r w:rsidR="00D9785B" w:rsidRPr="00326560">
              <w:rPr>
                <w:i/>
                <w:iCs/>
                <w:sz w:val="20"/>
              </w:rPr>
              <w:t>these costs cannot be charged to projects if separate charge-out rates are not calculated.  The</w:t>
            </w:r>
            <w:r w:rsidRPr="00326560">
              <w:rPr>
                <w:i/>
                <w:iCs/>
                <w:sz w:val="20"/>
              </w:rPr>
              <w:t xml:space="preserve">ir costs must be excluded from </w:t>
            </w:r>
            <w:r w:rsidR="00D9785B" w:rsidRPr="00326560">
              <w:rPr>
                <w:i/>
                <w:iCs/>
                <w:sz w:val="20"/>
              </w:rPr>
              <w:t xml:space="preserve">the estates </w:t>
            </w:r>
            <w:r w:rsidR="006D198F">
              <w:rPr>
                <w:i/>
                <w:iCs/>
                <w:sz w:val="20"/>
              </w:rPr>
              <w:t xml:space="preserve">and </w:t>
            </w:r>
            <w:r w:rsidR="00D9785B" w:rsidRPr="00326560">
              <w:rPr>
                <w:i/>
                <w:iCs/>
                <w:sz w:val="20"/>
              </w:rPr>
              <w:t>indirect cost</w:t>
            </w:r>
            <w:r w:rsidRPr="00326560">
              <w:rPr>
                <w:i/>
                <w:iCs/>
                <w:sz w:val="20"/>
              </w:rPr>
              <w:t xml:space="preserve"> pools/ charge-out rates.</w:t>
            </w:r>
          </w:p>
          <w:p w14:paraId="3A29716D" w14:textId="77777777" w:rsidR="001814F4" w:rsidRDefault="001814F4" w:rsidP="00D9785B">
            <w:pPr>
              <w:jc w:val="left"/>
              <w:rPr>
                <w:sz w:val="20"/>
              </w:rPr>
            </w:pPr>
          </w:p>
          <w:p w14:paraId="62F13252" w14:textId="77777777" w:rsidR="001814F4" w:rsidRDefault="001814F4" w:rsidP="00D9785B">
            <w:pPr>
              <w:jc w:val="left"/>
              <w:rPr>
                <w:sz w:val="20"/>
              </w:rPr>
            </w:pPr>
          </w:p>
          <w:p w14:paraId="5A2457D1" w14:textId="77777777" w:rsidR="00D9785B" w:rsidRDefault="00D9785B" w:rsidP="00D9785B">
            <w:pPr>
              <w:jc w:val="left"/>
              <w:rPr>
                <w:sz w:val="20"/>
              </w:rPr>
            </w:pPr>
          </w:p>
        </w:tc>
        <w:tc>
          <w:tcPr>
            <w:tcW w:w="696" w:type="pct"/>
          </w:tcPr>
          <w:p w14:paraId="3F49D992" w14:textId="77777777" w:rsidR="00D9785B" w:rsidRDefault="00D9785B" w:rsidP="00D9785B">
            <w:pPr>
              <w:jc w:val="left"/>
              <w:rPr>
                <w:sz w:val="20"/>
              </w:rPr>
            </w:pPr>
          </w:p>
        </w:tc>
        <w:tc>
          <w:tcPr>
            <w:tcW w:w="1755" w:type="pct"/>
          </w:tcPr>
          <w:p w14:paraId="0F2C9E6B" w14:textId="77777777" w:rsidR="00D9785B" w:rsidRDefault="00D9785B" w:rsidP="00D9785B">
            <w:pPr>
              <w:jc w:val="left"/>
              <w:rPr>
                <w:sz w:val="20"/>
              </w:rPr>
            </w:pPr>
          </w:p>
          <w:p w14:paraId="3DC62352" w14:textId="77777777" w:rsidR="00DB5360" w:rsidRPr="00326560" w:rsidRDefault="00DB5360" w:rsidP="00D9785B">
            <w:pPr>
              <w:jc w:val="left"/>
              <w:rPr>
                <w:color w:val="FF0000"/>
                <w:sz w:val="20"/>
              </w:rPr>
            </w:pPr>
          </w:p>
        </w:tc>
      </w:tr>
      <w:tr w:rsidR="00D9785B" w14:paraId="6EF5B1E0" w14:textId="77777777" w:rsidTr="00326560">
        <w:tblPrEx>
          <w:tblCellMar>
            <w:top w:w="0" w:type="dxa"/>
            <w:bottom w:w="0" w:type="dxa"/>
          </w:tblCellMar>
        </w:tblPrEx>
        <w:tc>
          <w:tcPr>
            <w:tcW w:w="2549" w:type="pct"/>
          </w:tcPr>
          <w:p w14:paraId="14BB9A56" w14:textId="77777777" w:rsidR="00D9785B" w:rsidRDefault="00D9785B" w:rsidP="00D9785B">
            <w:pPr>
              <w:spacing w:before="240" w:after="120"/>
              <w:jc w:val="left"/>
              <w:rPr>
                <w:sz w:val="20"/>
              </w:rPr>
            </w:pPr>
            <w:r>
              <w:rPr>
                <w:sz w:val="20"/>
              </w:rPr>
              <w:t>B</w:t>
            </w:r>
            <w:r w:rsidR="008E77D2">
              <w:rPr>
                <w:sz w:val="20"/>
              </w:rPr>
              <w:t>3.2</w:t>
            </w:r>
            <w:r>
              <w:rPr>
                <w:sz w:val="20"/>
              </w:rPr>
              <w:t xml:space="preserve"> The annual costs used to calculate the </w:t>
            </w:r>
            <w:r w:rsidR="00DB5360">
              <w:rPr>
                <w:sz w:val="20"/>
              </w:rPr>
              <w:t xml:space="preserve">facility </w:t>
            </w:r>
            <w:r>
              <w:rPr>
                <w:sz w:val="20"/>
              </w:rPr>
              <w:t>charge-out rates are excluded from the indirect cost or estates cost totals used to calculate the indirect cost or estates charge-out rates.</w:t>
            </w:r>
          </w:p>
          <w:p w14:paraId="7C1C821F" w14:textId="77777777" w:rsidR="009B5978" w:rsidRDefault="00D9785B" w:rsidP="00D9785B">
            <w:pPr>
              <w:spacing w:before="240" w:after="120"/>
              <w:jc w:val="left"/>
              <w:rPr>
                <w:i/>
                <w:iCs/>
                <w:sz w:val="20"/>
              </w:rPr>
            </w:pPr>
            <w:r w:rsidRPr="00326560">
              <w:rPr>
                <w:b/>
                <w:bCs/>
                <w:i/>
                <w:iCs/>
                <w:sz w:val="20"/>
              </w:rPr>
              <w:t>If not met</w:t>
            </w:r>
            <w:r w:rsidRPr="00326560">
              <w:rPr>
                <w:i/>
                <w:iCs/>
                <w:sz w:val="20"/>
              </w:rPr>
              <w:t xml:space="preserve"> </w:t>
            </w:r>
            <w:r w:rsidRPr="00326560">
              <w:rPr>
                <w:rFonts w:cs="Arial"/>
                <w:i/>
                <w:iCs/>
                <w:sz w:val="20"/>
              </w:rPr>
              <w:t>►</w:t>
            </w:r>
            <w:r w:rsidRPr="00326560">
              <w:rPr>
                <w:i/>
                <w:iCs/>
                <w:sz w:val="20"/>
              </w:rPr>
              <w:t xml:space="preserve"> the </w:t>
            </w:r>
            <w:r w:rsidR="00DB5360" w:rsidRPr="00326560">
              <w:rPr>
                <w:i/>
                <w:iCs/>
                <w:sz w:val="20"/>
              </w:rPr>
              <w:t xml:space="preserve">dispensation </w:t>
            </w:r>
            <w:r w:rsidRPr="00326560">
              <w:rPr>
                <w:i/>
                <w:iCs/>
                <w:sz w:val="20"/>
              </w:rPr>
              <w:t>rates for both indirect costs and estates costs must be applied; and no other charge-out rates can be applied.</w:t>
            </w:r>
          </w:p>
          <w:p w14:paraId="6CB8D7E5" w14:textId="77777777" w:rsidR="001814F4" w:rsidRDefault="001814F4" w:rsidP="00D9785B">
            <w:pPr>
              <w:spacing w:before="240" w:after="120"/>
              <w:jc w:val="left"/>
              <w:rPr>
                <w:i/>
                <w:iCs/>
                <w:sz w:val="20"/>
              </w:rPr>
            </w:pPr>
          </w:p>
          <w:p w14:paraId="0A3F571E" w14:textId="77777777" w:rsidR="001814F4" w:rsidRPr="00326560" w:rsidRDefault="001814F4" w:rsidP="00D9785B">
            <w:pPr>
              <w:spacing w:before="240" w:after="120"/>
              <w:jc w:val="left"/>
              <w:rPr>
                <w:i/>
                <w:iCs/>
                <w:sz w:val="20"/>
              </w:rPr>
            </w:pPr>
          </w:p>
        </w:tc>
        <w:tc>
          <w:tcPr>
            <w:tcW w:w="696" w:type="pct"/>
          </w:tcPr>
          <w:p w14:paraId="3AFDD52B" w14:textId="77777777" w:rsidR="00D9785B" w:rsidRDefault="00D9785B" w:rsidP="00D9785B">
            <w:pPr>
              <w:jc w:val="left"/>
              <w:rPr>
                <w:sz w:val="20"/>
              </w:rPr>
            </w:pPr>
          </w:p>
        </w:tc>
        <w:tc>
          <w:tcPr>
            <w:tcW w:w="1755" w:type="pct"/>
          </w:tcPr>
          <w:p w14:paraId="36E7A019" w14:textId="77777777" w:rsidR="00D9785B" w:rsidRDefault="00D9785B" w:rsidP="00D9785B">
            <w:pPr>
              <w:jc w:val="left"/>
              <w:rPr>
                <w:sz w:val="20"/>
              </w:rPr>
            </w:pPr>
          </w:p>
        </w:tc>
      </w:tr>
      <w:tr w:rsidR="00D9785B" w14:paraId="04BE5DAB" w14:textId="77777777" w:rsidTr="00326560">
        <w:tblPrEx>
          <w:tblCellMar>
            <w:top w:w="0" w:type="dxa"/>
            <w:bottom w:w="0" w:type="dxa"/>
          </w:tblCellMar>
        </w:tblPrEx>
        <w:tc>
          <w:tcPr>
            <w:tcW w:w="2549" w:type="pct"/>
          </w:tcPr>
          <w:p w14:paraId="62B5D390" w14:textId="77777777" w:rsidR="00D9785B" w:rsidRDefault="00D9785B" w:rsidP="00D9785B">
            <w:pPr>
              <w:jc w:val="left"/>
              <w:rPr>
                <w:sz w:val="20"/>
              </w:rPr>
            </w:pPr>
          </w:p>
          <w:p w14:paraId="74821872" w14:textId="77777777" w:rsidR="00D9785B" w:rsidRDefault="00D9785B" w:rsidP="00D9785B">
            <w:pPr>
              <w:jc w:val="left"/>
              <w:rPr>
                <w:sz w:val="20"/>
              </w:rPr>
            </w:pPr>
            <w:r>
              <w:rPr>
                <w:sz w:val="20"/>
              </w:rPr>
              <w:t>B</w:t>
            </w:r>
            <w:r w:rsidR="008E77D2">
              <w:rPr>
                <w:sz w:val="20"/>
              </w:rPr>
              <w:t xml:space="preserve">3.3 </w:t>
            </w:r>
            <w:r>
              <w:rPr>
                <w:sz w:val="20"/>
              </w:rPr>
              <w:t xml:space="preserve">Charge-out rates for research facilities assume full economic costs of the facility.  It is not necessary to </w:t>
            </w:r>
            <w:r w:rsidR="00451E99">
              <w:rPr>
                <w:sz w:val="20"/>
              </w:rPr>
              <w:t xml:space="preserve">use </w:t>
            </w:r>
            <w:r>
              <w:rPr>
                <w:sz w:val="20"/>
              </w:rPr>
              <w:t xml:space="preserve">the original purchase price (an annual depreciation based on estimated replacement cost can be used).  The FEC can include depreciation (but not for equipment purchased using </w:t>
            </w:r>
            <w:r w:rsidR="009142BB">
              <w:rPr>
                <w:sz w:val="20"/>
              </w:rPr>
              <w:t>UKRI</w:t>
            </w:r>
            <w:r>
              <w:rPr>
                <w:sz w:val="20"/>
              </w:rPr>
              <w:t xml:space="preserve"> funds), based on a realistic life, maintenance, operating costs including technicians and consumables, and estates.</w:t>
            </w:r>
          </w:p>
          <w:p w14:paraId="3DF0C526" w14:textId="77777777" w:rsidR="00D9785B" w:rsidRDefault="00D9785B" w:rsidP="00D9785B">
            <w:pPr>
              <w:jc w:val="left"/>
              <w:rPr>
                <w:sz w:val="20"/>
              </w:rPr>
            </w:pPr>
          </w:p>
          <w:p w14:paraId="58C826D5" w14:textId="77777777" w:rsidR="0035613D" w:rsidRDefault="00D9785B" w:rsidP="00D9785B">
            <w:pPr>
              <w:jc w:val="left"/>
              <w:rPr>
                <w:sz w:val="20"/>
              </w:rPr>
            </w:pPr>
            <w:r>
              <w:rPr>
                <w:sz w:val="20"/>
              </w:rPr>
              <w:t>Charge-out rates for research facilities assume reasonably efficient utilisation of the facility</w:t>
            </w:r>
            <w:r w:rsidR="0035613D">
              <w:rPr>
                <w:sz w:val="20"/>
              </w:rPr>
              <w:t xml:space="preserve"> and do not need to</w:t>
            </w:r>
            <w:r w:rsidR="00326560">
              <w:rPr>
                <w:sz w:val="20"/>
              </w:rPr>
              <w:t xml:space="preserve"> </w:t>
            </w:r>
            <w:r w:rsidR="0035613D">
              <w:rPr>
                <w:sz w:val="20"/>
              </w:rPr>
              <w:t>include all the cost elements listed above.</w:t>
            </w:r>
          </w:p>
          <w:p w14:paraId="1186A607" w14:textId="77777777" w:rsidR="00D7314C" w:rsidRDefault="00D7314C" w:rsidP="00D9785B">
            <w:pPr>
              <w:jc w:val="left"/>
              <w:rPr>
                <w:sz w:val="20"/>
              </w:rPr>
            </w:pPr>
          </w:p>
          <w:p w14:paraId="759C1C8D" w14:textId="77777777" w:rsidR="00D7314C" w:rsidRDefault="00D7314C" w:rsidP="00D9785B">
            <w:pPr>
              <w:jc w:val="left"/>
              <w:rPr>
                <w:sz w:val="20"/>
              </w:rPr>
            </w:pPr>
          </w:p>
          <w:p w14:paraId="01004E67" w14:textId="77777777" w:rsidR="00D9785B" w:rsidRDefault="00D9785B" w:rsidP="00D9785B">
            <w:pPr>
              <w:jc w:val="left"/>
              <w:rPr>
                <w:sz w:val="20"/>
              </w:rPr>
            </w:pPr>
          </w:p>
          <w:p w14:paraId="03CC7E98" w14:textId="77777777" w:rsidR="001814F4" w:rsidRDefault="001814F4" w:rsidP="00D9785B">
            <w:pPr>
              <w:jc w:val="left"/>
              <w:rPr>
                <w:sz w:val="20"/>
              </w:rPr>
            </w:pPr>
          </w:p>
        </w:tc>
        <w:tc>
          <w:tcPr>
            <w:tcW w:w="696" w:type="pct"/>
          </w:tcPr>
          <w:p w14:paraId="57213109" w14:textId="77777777" w:rsidR="00D9785B" w:rsidRDefault="00D9785B" w:rsidP="00D9785B">
            <w:pPr>
              <w:jc w:val="left"/>
              <w:rPr>
                <w:sz w:val="20"/>
              </w:rPr>
            </w:pPr>
          </w:p>
        </w:tc>
        <w:tc>
          <w:tcPr>
            <w:tcW w:w="1755" w:type="pct"/>
          </w:tcPr>
          <w:p w14:paraId="2F6304DD" w14:textId="77777777" w:rsidR="00D9785B" w:rsidRDefault="00D9785B" w:rsidP="00D9785B">
            <w:pPr>
              <w:jc w:val="left"/>
              <w:rPr>
                <w:sz w:val="20"/>
              </w:rPr>
            </w:pPr>
          </w:p>
        </w:tc>
      </w:tr>
    </w:tbl>
    <w:p w14:paraId="161C1242" w14:textId="77777777" w:rsidR="008E77D2" w:rsidRDefault="008E77D2"/>
    <w:p w14:paraId="4DF53D1A" w14:textId="77777777" w:rsidR="00AD5CED" w:rsidRPr="007265B1" w:rsidRDefault="007C18AF" w:rsidP="00AD5CED">
      <w:pPr>
        <w:pStyle w:val="Heading4"/>
        <w:rPr>
          <w:b/>
          <w:bCs/>
        </w:rPr>
      </w:pPr>
      <w:r>
        <w:rPr>
          <w:b/>
          <w:bCs/>
        </w:rPr>
        <w:br w:type="page"/>
      </w:r>
      <w:r w:rsidR="00AD5CED" w:rsidRPr="007265B1">
        <w:rPr>
          <w:b/>
          <w:bCs/>
        </w:rPr>
        <w:lastRenderedPageBreak/>
        <w:t>Part B</w:t>
      </w:r>
      <w:r w:rsidR="00EA5099">
        <w:rPr>
          <w:b/>
          <w:bCs/>
        </w:rPr>
        <w:t>4</w:t>
      </w:r>
      <w:r w:rsidR="00AD5CED" w:rsidRPr="007265B1">
        <w:rPr>
          <w:b/>
          <w:bCs/>
        </w:rPr>
        <w:t xml:space="preserve">.  </w:t>
      </w:r>
      <w:r w:rsidR="00EA5099">
        <w:rPr>
          <w:b/>
          <w:bCs/>
        </w:rPr>
        <w:t>Estates</w:t>
      </w:r>
    </w:p>
    <w:p w14:paraId="5435E117" w14:textId="77777777" w:rsidR="00AD5CED" w:rsidRDefault="00AD5CED" w:rsidP="00AD5CED"/>
    <w:p w14:paraId="3209169C" w14:textId="77777777" w:rsidR="00D25D8B" w:rsidRDefault="00AD5CED" w:rsidP="00AD5CED">
      <w:r>
        <w:t xml:space="preserve">These are </w:t>
      </w:r>
      <w:r w:rsidR="00D25D8B">
        <w:t>the research related estates costs, charged to projects at a rate per FTE.</w:t>
      </w:r>
    </w:p>
    <w:p w14:paraId="21B51DB0" w14:textId="77777777" w:rsidR="00D25D8B" w:rsidRDefault="00D25D8B" w:rsidP="00AD5CED"/>
    <w:p w14:paraId="3C40B990" w14:textId="77777777" w:rsidR="00AD5CED" w:rsidRDefault="00AD5CED" w:rsidP="00AD5CED">
      <w:r>
        <w:t xml:space="preserve">The costs of research facilities separately costed and charged to projects are not also included within the estates or </w:t>
      </w:r>
      <w:r w:rsidR="00326560">
        <w:t>indirect</w:t>
      </w:r>
      <w:r>
        <w:t xml:space="preserve"> costs of the organisation (</w:t>
      </w:r>
      <w:proofErr w:type="gramStart"/>
      <w:r>
        <w:t>i.e.</w:t>
      </w:r>
      <w:proofErr w:type="gramEnd"/>
      <w:r>
        <w:t xml:space="preserve"> no double funding occurs).</w:t>
      </w:r>
    </w:p>
    <w:p w14:paraId="1A1B8DE0" w14:textId="77777777" w:rsidR="008E77D2" w:rsidRDefault="008E77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3"/>
        <w:gridCol w:w="1372"/>
        <w:gridCol w:w="3459"/>
      </w:tblGrid>
      <w:tr w:rsidR="006D198F" w14:paraId="4ED26AAE" w14:textId="77777777" w:rsidTr="00326560">
        <w:tblPrEx>
          <w:tblCellMar>
            <w:top w:w="0" w:type="dxa"/>
            <w:bottom w:w="0" w:type="dxa"/>
          </w:tblCellMar>
        </w:tblPrEx>
        <w:tc>
          <w:tcPr>
            <w:tcW w:w="2549" w:type="pct"/>
          </w:tcPr>
          <w:p w14:paraId="2E1E8592" w14:textId="77777777" w:rsidR="006D198F" w:rsidRPr="00326560" w:rsidRDefault="006D198F" w:rsidP="006D198F">
            <w:pPr>
              <w:jc w:val="left"/>
              <w:rPr>
                <w:b/>
                <w:bCs/>
                <w:sz w:val="20"/>
              </w:rPr>
            </w:pPr>
            <w:r w:rsidRPr="00326560">
              <w:rPr>
                <w:b/>
                <w:bCs/>
                <w:sz w:val="20"/>
              </w:rPr>
              <w:t>Requirement</w:t>
            </w:r>
          </w:p>
        </w:tc>
        <w:tc>
          <w:tcPr>
            <w:tcW w:w="696" w:type="pct"/>
          </w:tcPr>
          <w:p w14:paraId="63F6F88B" w14:textId="77777777" w:rsidR="006D198F" w:rsidRPr="00326560" w:rsidRDefault="006D198F" w:rsidP="006D198F">
            <w:pPr>
              <w:pStyle w:val="BodyText3"/>
              <w:rPr>
                <w:b/>
                <w:bCs/>
              </w:rPr>
            </w:pPr>
            <w:r w:rsidRPr="00326560">
              <w:rPr>
                <w:b/>
                <w:bCs/>
              </w:rPr>
              <w:t>Tick if requirement is met</w:t>
            </w:r>
          </w:p>
        </w:tc>
        <w:tc>
          <w:tcPr>
            <w:tcW w:w="1755" w:type="pct"/>
          </w:tcPr>
          <w:p w14:paraId="14A9E9C7" w14:textId="77777777" w:rsidR="006D198F" w:rsidRPr="00326560" w:rsidRDefault="006D198F" w:rsidP="006D198F">
            <w:pPr>
              <w:jc w:val="center"/>
              <w:rPr>
                <w:b/>
                <w:bCs/>
                <w:sz w:val="20"/>
              </w:rPr>
            </w:pPr>
            <w:r w:rsidRPr="00326560">
              <w:rPr>
                <w:b/>
                <w:bCs/>
                <w:sz w:val="20"/>
              </w:rPr>
              <w:t>Explanation/description</w:t>
            </w:r>
          </w:p>
          <w:p w14:paraId="557A45BE" w14:textId="77777777" w:rsidR="006D198F" w:rsidRPr="00326560" w:rsidRDefault="006D198F" w:rsidP="006D198F">
            <w:pPr>
              <w:pStyle w:val="BodyText3"/>
              <w:rPr>
                <w:b/>
                <w:bCs/>
              </w:rPr>
            </w:pPr>
            <w:r w:rsidRPr="00326560">
              <w:rPr>
                <w:b/>
                <w:bCs/>
              </w:rPr>
              <w:t>(</w:t>
            </w:r>
            <w:proofErr w:type="gramStart"/>
            <w:r w:rsidRPr="00326560">
              <w:rPr>
                <w:b/>
                <w:bCs/>
              </w:rPr>
              <w:t>if</w:t>
            </w:r>
            <w:proofErr w:type="gramEnd"/>
            <w:r w:rsidRPr="00326560">
              <w:rPr>
                <w:b/>
                <w:bCs/>
              </w:rPr>
              <w:t xml:space="preserve"> appropriate)</w:t>
            </w:r>
          </w:p>
        </w:tc>
      </w:tr>
      <w:tr w:rsidR="00D9785B" w14:paraId="5B7B812A" w14:textId="77777777" w:rsidTr="00326560">
        <w:tblPrEx>
          <w:tblCellMar>
            <w:top w:w="0" w:type="dxa"/>
            <w:bottom w:w="0" w:type="dxa"/>
          </w:tblCellMar>
        </w:tblPrEx>
        <w:tc>
          <w:tcPr>
            <w:tcW w:w="2549" w:type="pct"/>
          </w:tcPr>
          <w:p w14:paraId="79537B2F" w14:textId="77777777" w:rsidR="00D9785B" w:rsidRDefault="00D9785B" w:rsidP="00D9785B">
            <w:pPr>
              <w:jc w:val="left"/>
              <w:rPr>
                <w:sz w:val="20"/>
              </w:rPr>
            </w:pPr>
          </w:p>
          <w:p w14:paraId="12A9C272" w14:textId="77777777" w:rsidR="00D9785B" w:rsidRDefault="00D9785B" w:rsidP="00D9785B">
            <w:pPr>
              <w:pStyle w:val="BodyText2"/>
              <w:jc w:val="left"/>
            </w:pPr>
            <w:r>
              <w:t>B</w:t>
            </w:r>
            <w:r w:rsidR="007C18AF">
              <w:t xml:space="preserve">4.1 </w:t>
            </w:r>
            <w:r>
              <w:t xml:space="preserve">Estates charges are based on actual estates costs incurred in the last year’s audited financial </w:t>
            </w:r>
            <w:r w:rsidR="00326560">
              <w:t>statements and</w:t>
            </w:r>
            <w:r>
              <w:t xml:space="preserve"> are updated annually.</w:t>
            </w:r>
          </w:p>
          <w:p w14:paraId="1595595F" w14:textId="77777777" w:rsidR="00D9785B" w:rsidRDefault="00D9785B" w:rsidP="00D9785B">
            <w:pPr>
              <w:jc w:val="left"/>
              <w:rPr>
                <w:sz w:val="20"/>
              </w:rPr>
            </w:pPr>
          </w:p>
          <w:p w14:paraId="1D924FB4" w14:textId="77777777" w:rsidR="00D9785B" w:rsidRPr="00326560" w:rsidRDefault="00D9785B" w:rsidP="00D9785B">
            <w:pPr>
              <w:jc w:val="left"/>
              <w:rPr>
                <w:i/>
                <w:iCs/>
                <w:sz w:val="20"/>
              </w:rPr>
            </w:pPr>
            <w:r w:rsidRPr="00326560">
              <w:rPr>
                <w:b/>
                <w:bCs/>
                <w:i/>
                <w:iCs/>
                <w:sz w:val="20"/>
              </w:rPr>
              <w:t>If not met</w:t>
            </w:r>
            <w:r w:rsidRPr="00326560">
              <w:rPr>
                <w:i/>
                <w:iCs/>
                <w:sz w:val="20"/>
              </w:rPr>
              <w:t xml:space="preserve"> </w:t>
            </w:r>
            <w:r w:rsidRPr="00326560">
              <w:rPr>
                <w:rFonts w:cs="Arial"/>
                <w:i/>
                <w:iCs/>
                <w:sz w:val="20"/>
              </w:rPr>
              <w:t>►</w:t>
            </w:r>
            <w:r w:rsidRPr="00326560">
              <w:rPr>
                <w:i/>
                <w:iCs/>
                <w:sz w:val="20"/>
              </w:rPr>
              <w:t xml:space="preserve"> the </w:t>
            </w:r>
            <w:r w:rsidR="00451E99" w:rsidRPr="00326560">
              <w:rPr>
                <w:i/>
                <w:iCs/>
                <w:sz w:val="20"/>
              </w:rPr>
              <w:t xml:space="preserve">dispensation </w:t>
            </w:r>
            <w:r w:rsidRPr="00326560">
              <w:rPr>
                <w:i/>
                <w:iCs/>
                <w:sz w:val="20"/>
              </w:rPr>
              <w:t xml:space="preserve">estates rates must be applied. These are not penalty rates (they are averages of </w:t>
            </w:r>
            <w:r w:rsidR="00451E99" w:rsidRPr="00326560">
              <w:rPr>
                <w:i/>
                <w:iCs/>
                <w:sz w:val="20"/>
              </w:rPr>
              <w:t xml:space="preserve">TRAC UK </w:t>
            </w:r>
            <w:r w:rsidRPr="00326560">
              <w:rPr>
                <w:i/>
                <w:iCs/>
                <w:sz w:val="20"/>
              </w:rPr>
              <w:t>rates).</w:t>
            </w:r>
          </w:p>
          <w:p w14:paraId="11087D17" w14:textId="77777777" w:rsidR="00D9785B" w:rsidRDefault="00D9785B" w:rsidP="00D9785B">
            <w:pPr>
              <w:jc w:val="left"/>
              <w:rPr>
                <w:sz w:val="20"/>
              </w:rPr>
            </w:pPr>
          </w:p>
          <w:p w14:paraId="0DB3A6E3" w14:textId="77777777" w:rsidR="009B5978" w:rsidRDefault="009B5978" w:rsidP="00D9785B">
            <w:pPr>
              <w:jc w:val="left"/>
              <w:rPr>
                <w:sz w:val="20"/>
              </w:rPr>
            </w:pPr>
          </w:p>
          <w:p w14:paraId="4016098A" w14:textId="77777777" w:rsidR="001814F4" w:rsidRDefault="001814F4" w:rsidP="00D9785B">
            <w:pPr>
              <w:jc w:val="left"/>
              <w:rPr>
                <w:sz w:val="20"/>
              </w:rPr>
            </w:pPr>
          </w:p>
          <w:p w14:paraId="2878BA04" w14:textId="77777777" w:rsidR="001814F4" w:rsidRDefault="001814F4" w:rsidP="00D9785B">
            <w:pPr>
              <w:jc w:val="left"/>
              <w:rPr>
                <w:sz w:val="20"/>
              </w:rPr>
            </w:pPr>
          </w:p>
        </w:tc>
        <w:tc>
          <w:tcPr>
            <w:tcW w:w="696" w:type="pct"/>
          </w:tcPr>
          <w:p w14:paraId="3A84FED9" w14:textId="77777777" w:rsidR="00D9785B" w:rsidRDefault="00D9785B" w:rsidP="00D9785B">
            <w:pPr>
              <w:jc w:val="left"/>
              <w:rPr>
                <w:sz w:val="20"/>
              </w:rPr>
            </w:pPr>
          </w:p>
        </w:tc>
        <w:tc>
          <w:tcPr>
            <w:tcW w:w="1755" w:type="pct"/>
          </w:tcPr>
          <w:p w14:paraId="1B31AB0B" w14:textId="77777777" w:rsidR="00D9785B" w:rsidRDefault="00D9785B" w:rsidP="00D9785B">
            <w:pPr>
              <w:jc w:val="left"/>
              <w:rPr>
                <w:sz w:val="20"/>
              </w:rPr>
            </w:pPr>
          </w:p>
        </w:tc>
      </w:tr>
      <w:tr w:rsidR="00D9785B" w14:paraId="58FA5FE4" w14:textId="77777777" w:rsidTr="00326560">
        <w:tblPrEx>
          <w:tblCellMar>
            <w:top w:w="0" w:type="dxa"/>
            <w:bottom w:w="0" w:type="dxa"/>
          </w:tblCellMar>
        </w:tblPrEx>
        <w:tc>
          <w:tcPr>
            <w:tcW w:w="2549" w:type="pct"/>
          </w:tcPr>
          <w:p w14:paraId="2C16FCA1" w14:textId="77777777" w:rsidR="00D9785B" w:rsidRDefault="00D9785B" w:rsidP="00D9785B">
            <w:pPr>
              <w:pStyle w:val="BodyText2"/>
              <w:jc w:val="left"/>
            </w:pPr>
          </w:p>
          <w:p w14:paraId="08E67433" w14:textId="77777777" w:rsidR="00D9785B" w:rsidRDefault="00D9785B" w:rsidP="00D9785B">
            <w:pPr>
              <w:pStyle w:val="BodyText2"/>
              <w:jc w:val="left"/>
            </w:pPr>
            <w:r>
              <w:t>B</w:t>
            </w:r>
            <w:r w:rsidR="007C18AF">
              <w:t xml:space="preserve">4.2 </w:t>
            </w:r>
            <w:r>
              <w:t>Estates charges cover th</w:t>
            </w:r>
            <w:r w:rsidR="00451E99">
              <w:t xml:space="preserve">e costs </w:t>
            </w:r>
            <w:r>
              <w:t xml:space="preserve">of research areas (and research support areas) but not the estates costs of central service departments such as central finance.  A robust </w:t>
            </w:r>
            <w:r w:rsidR="00326560">
              <w:t>method is</w:t>
            </w:r>
            <w:r>
              <w:t xml:space="preserve"> used to allocate all estates costs between:</w:t>
            </w:r>
          </w:p>
          <w:p w14:paraId="0C04757D" w14:textId="77777777" w:rsidR="00D25D8B" w:rsidRDefault="00D25D8B" w:rsidP="00D9785B">
            <w:pPr>
              <w:pStyle w:val="BodyText2"/>
              <w:jc w:val="left"/>
            </w:pPr>
          </w:p>
          <w:p w14:paraId="221BEF4A" w14:textId="77777777" w:rsidR="00D9785B" w:rsidRDefault="00D9785B" w:rsidP="00D9785B">
            <w:pPr>
              <w:numPr>
                <w:ilvl w:val="0"/>
                <w:numId w:val="12"/>
              </w:numPr>
              <w:tabs>
                <w:tab w:val="clear" w:pos="720"/>
                <w:tab w:val="num" w:pos="567"/>
              </w:tabs>
              <w:ind w:left="567" w:hanging="425"/>
              <w:jc w:val="left"/>
              <w:rPr>
                <w:sz w:val="20"/>
              </w:rPr>
            </w:pPr>
            <w:r>
              <w:rPr>
                <w:sz w:val="20"/>
              </w:rPr>
              <w:t>divisions (if required)</w:t>
            </w:r>
          </w:p>
          <w:p w14:paraId="24B7AA2C" w14:textId="77777777" w:rsidR="00D9785B" w:rsidRDefault="00D9785B" w:rsidP="00D9785B">
            <w:pPr>
              <w:numPr>
                <w:ilvl w:val="0"/>
                <w:numId w:val="12"/>
              </w:numPr>
              <w:tabs>
                <w:tab w:val="clear" w:pos="720"/>
                <w:tab w:val="num" w:pos="567"/>
              </w:tabs>
              <w:ind w:left="567" w:hanging="425"/>
              <w:jc w:val="left"/>
              <w:rPr>
                <w:sz w:val="20"/>
              </w:rPr>
            </w:pPr>
            <w:r>
              <w:rPr>
                <w:sz w:val="20"/>
              </w:rPr>
              <w:t>activities within the RO in question (research and non-research activities)</w:t>
            </w:r>
          </w:p>
          <w:p w14:paraId="35082DFB" w14:textId="77777777" w:rsidR="00C04B0D" w:rsidRDefault="00C04B0D" w:rsidP="00D9785B">
            <w:pPr>
              <w:numPr>
                <w:ilvl w:val="0"/>
                <w:numId w:val="12"/>
              </w:numPr>
              <w:tabs>
                <w:tab w:val="clear" w:pos="720"/>
                <w:tab w:val="num" w:pos="567"/>
              </w:tabs>
              <w:ind w:left="567" w:hanging="425"/>
              <w:jc w:val="left"/>
              <w:rPr>
                <w:sz w:val="20"/>
              </w:rPr>
            </w:pPr>
            <w:r>
              <w:rPr>
                <w:sz w:val="20"/>
              </w:rPr>
              <w:t>Ty</w:t>
            </w:r>
            <w:r w:rsidR="00640B02">
              <w:rPr>
                <w:sz w:val="20"/>
              </w:rPr>
              <w:t>p</w:t>
            </w:r>
            <w:r>
              <w:rPr>
                <w:sz w:val="20"/>
              </w:rPr>
              <w:t>es of space (laboratory/ non-laboratory).</w:t>
            </w:r>
          </w:p>
          <w:p w14:paraId="15D8C16A" w14:textId="77777777" w:rsidR="00640B02" w:rsidRDefault="00640B02" w:rsidP="00640B02">
            <w:pPr>
              <w:ind w:left="567"/>
              <w:jc w:val="left"/>
              <w:rPr>
                <w:sz w:val="20"/>
              </w:rPr>
            </w:pPr>
          </w:p>
          <w:p w14:paraId="3780C112" w14:textId="77777777" w:rsidR="001814F4" w:rsidRDefault="001814F4" w:rsidP="00640B02">
            <w:pPr>
              <w:ind w:left="567"/>
              <w:jc w:val="left"/>
              <w:rPr>
                <w:sz w:val="20"/>
              </w:rPr>
            </w:pPr>
          </w:p>
          <w:p w14:paraId="617BA6E7" w14:textId="77777777" w:rsidR="00D25D8B" w:rsidRDefault="00D25D8B" w:rsidP="00640B02">
            <w:pPr>
              <w:ind w:left="567"/>
              <w:jc w:val="left"/>
              <w:rPr>
                <w:sz w:val="20"/>
              </w:rPr>
            </w:pPr>
          </w:p>
          <w:p w14:paraId="5FBEE42D" w14:textId="77777777" w:rsidR="001814F4" w:rsidRDefault="001814F4" w:rsidP="00326560">
            <w:pPr>
              <w:ind w:left="567"/>
              <w:jc w:val="left"/>
              <w:rPr>
                <w:sz w:val="20"/>
              </w:rPr>
            </w:pPr>
          </w:p>
          <w:p w14:paraId="394480A5" w14:textId="77777777" w:rsidR="00D9785B" w:rsidRDefault="00D9785B" w:rsidP="00D9785B">
            <w:pPr>
              <w:jc w:val="left"/>
              <w:rPr>
                <w:sz w:val="20"/>
              </w:rPr>
            </w:pPr>
          </w:p>
        </w:tc>
        <w:tc>
          <w:tcPr>
            <w:tcW w:w="696" w:type="pct"/>
          </w:tcPr>
          <w:p w14:paraId="1407FBCE" w14:textId="77777777" w:rsidR="00D9785B" w:rsidRDefault="00D9785B" w:rsidP="00D9785B">
            <w:pPr>
              <w:jc w:val="left"/>
              <w:rPr>
                <w:sz w:val="20"/>
              </w:rPr>
            </w:pPr>
          </w:p>
        </w:tc>
        <w:tc>
          <w:tcPr>
            <w:tcW w:w="1755" w:type="pct"/>
          </w:tcPr>
          <w:p w14:paraId="1153DAB7" w14:textId="77777777" w:rsidR="00D9785B" w:rsidRDefault="00D9785B" w:rsidP="00D9785B">
            <w:pPr>
              <w:jc w:val="left"/>
              <w:rPr>
                <w:sz w:val="20"/>
              </w:rPr>
            </w:pPr>
          </w:p>
        </w:tc>
      </w:tr>
      <w:tr w:rsidR="00D9785B" w14:paraId="004C711A" w14:textId="77777777" w:rsidTr="00326560">
        <w:tblPrEx>
          <w:tblCellMar>
            <w:top w:w="0" w:type="dxa"/>
            <w:bottom w:w="0" w:type="dxa"/>
          </w:tblCellMar>
        </w:tblPrEx>
        <w:tc>
          <w:tcPr>
            <w:tcW w:w="2549" w:type="pct"/>
          </w:tcPr>
          <w:p w14:paraId="183D9DA0" w14:textId="77777777" w:rsidR="00D9785B" w:rsidRDefault="00D9785B" w:rsidP="00D9785B">
            <w:pPr>
              <w:spacing w:before="240"/>
              <w:jc w:val="left"/>
              <w:rPr>
                <w:sz w:val="20"/>
              </w:rPr>
            </w:pPr>
            <w:r>
              <w:rPr>
                <w:sz w:val="20"/>
              </w:rPr>
              <w:t>B</w:t>
            </w:r>
            <w:r w:rsidR="007C18AF">
              <w:rPr>
                <w:sz w:val="20"/>
              </w:rPr>
              <w:t xml:space="preserve">4.3 </w:t>
            </w:r>
            <w:r>
              <w:rPr>
                <w:sz w:val="20"/>
              </w:rPr>
              <w:t>A robust method</w:t>
            </w:r>
            <w:r w:rsidR="00A0621A">
              <w:rPr>
                <w:sz w:val="20"/>
              </w:rPr>
              <w:t xml:space="preserve"> </w:t>
            </w:r>
            <w:r>
              <w:rPr>
                <w:sz w:val="20"/>
              </w:rPr>
              <w:t>is used to charge the costs of research space to projects.  This ensures that projects that require laboratory space are charged at a different rate to projects that only require non-laboratory space.</w:t>
            </w:r>
          </w:p>
          <w:p w14:paraId="0ED4B6E7" w14:textId="77777777" w:rsidR="00D9785B" w:rsidRDefault="00D9785B" w:rsidP="00D9785B">
            <w:pPr>
              <w:jc w:val="left"/>
              <w:rPr>
                <w:sz w:val="20"/>
              </w:rPr>
            </w:pPr>
          </w:p>
          <w:p w14:paraId="1179831A" w14:textId="77777777" w:rsidR="00D9785B" w:rsidRDefault="00D9785B" w:rsidP="00D9785B">
            <w:pPr>
              <w:jc w:val="left"/>
              <w:rPr>
                <w:sz w:val="20"/>
              </w:rPr>
            </w:pPr>
            <w:r>
              <w:rPr>
                <w:sz w:val="20"/>
              </w:rPr>
              <w:t>The rates should be based on a charge (£) per research FTE per annum. A robust method must be used to calculate FTEs.</w:t>
            </w:r>
          </w:p>
          <w:p w14:paraId="7DA74559" w14:textId="77777777" w:rsidR="00D9785B" w:rsidRDefault="00D9785B" w:rsidP="00D9785B">
            <w:pPr>
              <w:jc w:val="left"/>
              <w:rPr>
                <w:sz w:val="20"/>
              </w:rPr>
            </w:pPr>
          </w:p>
          <w:p w14:paraId="151C5D6C" w14:textId="77777777" w:rsidR="00D9785B" w:rsidRPr="00326560" w:rsidRDefault="00D9785B" w:rsidP="00D9785B">
            <w:pPr>
              <w:jc w:val="left"/>
              <w:rPr>
                <w:i/>
                <w:iCs/>
                <w:sz w:val="20"/>
              </w:rPr>
            </w:pPr>
            <w:r w:rsidRPr="00326560">
              <w:rPr>
                <w:b/>
                <w:bCs/>
                <w:i/>
                <w:iCs/>
                <w:sz w:val="20"/>
              </w:rPr>
              <w:t>If not met</w:t>
            </w:r>
            <w:r w:rsidRPr="00326560">
              <w:rPr>
                <w:i/>
                <w:iCs/>
                <w:sz w:val="20"/>
              </w:rPr>
              <w:t xml:space="preserve"> </w:t>
            </w:r>
            <w:r w:rsidRPr="00326560">
              <w:rPr>
                <w:rFonts w:cs="Arial"/>
                <w:i/>
                <w:iCs/>
                <w:sz w:val="20"/>
              </w:rPr>
              <w:t>►</w:t>
            </w:r>
            <w:r w:rsidRPr="00326560">
              <w:rPr>
                <w:i/>
                <w:iCs/>
                <w:sz w:val="20"/>
              </w:rPr>
              <w:t xml:space="preserve"> the </w:t>
            </w:r>
            <w:r w:rsidR="00E103B0" w:rsidRPr="00326560">
              <w:rPr>
                <w:i/>
                <w:iCs/>
                <w:sz w:val="20"/>
              </w:rPr>
              <w:t xml:space="preserve">dispensation </w:t>
            </w:r>
            <w:r w:rsidRPr="00326560">
              <w:rPr>
                <w:i/>
                <w:iCs/>
                <w:sz w:val="20"/>
              </w:rPr>
              <w:t>estates rates (£/FTE) must be applied.  They can only be applied to academic/research staff FTEs, not to support staff.  (Neither can they be converted to rates expressed as a % of salaries or of costs.)</w:t>
            </w:r>
          </w:p>
          <w:p w14:paraId="7C38B5E6" w14:textId="77777777" w:rsidR="009B5978" w:rsidRDefault="009B5978" w:rsidP="00D9785B">
            <w:pPr>
              <w:jc w:val="left"/>
              <w:rPr>
                <w:sz w:val="20"/>
              </w:rPr>
            </w:pPr>
          </w:p>
          <w:p w14:paraId="26A72534" w14:textId="77777777" w:rsidR="001814F4" w:rsidRDefault="001814F4" w:rsidP="00D9785B">
            <w:pPr>
              <w:jc w:val="left"/>
              <w:rPr>
                <w:sz w:val="20"/>
              </w:rPr>
            </w:pPr>
          </w:p>
          <w:p w14:paraId="754AFE0D" w14:textId="77777777" w:rsidR="006D198F" w:rsidRDefault="006D198F" w:rsidP="00D9785B">
            <w:pPr>
              <w:jc w:val="left"/>
              <w:rPr>
                <w:sz w:val="20"/>
              </w:rPr>
            </w:pPr>
          </w:p>
          <w:p w14:paraId="59012179" w14:textId="77777777" w:rsidR="001814F4" w:rsidRDefault="001814F4" w:rsidP="00D9785B">
            <w:pPr>
              <w:jc w:val="left"/>
              <w:rPr>
                <w:sz w:val="20"/>
              </w:rPr>
            </w:pPr>
          </w:p>
          <w:p w14:paraId="1B6DF667" w14:textId="77777777" w:rsidR="001814F4" w:rsidRDefault="001814F4" w:rsidP="00D9785B">
            <w:pPr>
              <w:jc w:val="left"/>
              <w:rPr>
                <w:sz w:val="20"/>
              </w:rPr>
            </w:pPr>
          </w:p>
        </w:tc>
        <w:tc>
          <w:tcPr>
            <w:tcW w:w="696" w:type="pct"/>
          </w:tcPr>
          <w:p w14:paraId="64927FEB" w14:textId="77777777" w:rsidR="00D9785B" w:rsidRDefault="00D9785B" w:rsidP="00D9785B">
            <w:pPr>
              <w:jc w:val="left"/>
              <w:rPr>
                <w:sz w:val="20"/>
              </w:rPr>
            </w:pPr>
          </w:p>
        </w:tc>
        <w:tc>
          <w:tcPr>
            <w:tcW w:w="1755" w:type="pct"/>
          </w:tcPr>
          <w:p w14:paraId="6342448B" w14:textId="77777777" w:rsidR="00D9785B" w:rsidRDefault="00D9785B" w:rsidP="00D9785B">
            <w:pPr>
              <w:jc w:val="left"/>
              <w:rPr>
                <w:sz w:val="20"/>
              </w:rPr>
            </w:pPr>
          </w:p>
        </w:tc>
      </w:tr>
      <w:tr w:rsidR="00D9785B" w14:paraId="5B9D1F47" w14:textId="77777777" w:rsidTr="00326560">
        <w:tblPrEx>
          <w:tblCellMar>
            <w:top w:w="0" w:type="dxa"/>
            <w:bottom w:w="0" w:type="dxa"/>
          </w:tblCellMar>
        </w:tblPrEx>
        <w:tc>
          <w:tcPr>
            <w:tcW w:w="2549" w:type="pct"/>
          </w:tcPr>
          <w:p w14:paraId="0F9B9571" w14:textId="77777777" w:rsidR="00D9785B" w:rsidRDefault="00D9785B" w:rsidP="00D9785B">
            <w:pPr>
              <w:jc w:val="left"/>
              <w:rPr>
                <w:sz w:val="20"/>
              </w:rPr>
            </w:pPr>
          </w:p>
          <w:p w14:paraId="5EC0BCDC" w14:textId="77777777" w:rsidR="00D9785B" w:rsidRDefault="00D9785B" w:rsidP="00D9785B">
            <w:pPr>
              <w:pStyle w:val="BodyText2"/>
              <w:jc w:val="left"/>
            </w:pPr>
            <w:r>
              <w:t>B</w:t>
            </w:r>
            <w:r w:rsidR="007C18AF">
              <w:t xml:space="preserve">4.4 </w:t>
            </w:r>
            <w:r>
              <w:t xml:space="preserve">The only adjustments made to the </w:t>
            </w:r>
            <w:proofErr w:type="gramStart"/>
            <w:r>
              <w:t>estates</w:t>
            </w:r>
            <w:proofErr w:type="gramEnd"/>
            <w:r>
              <w:t xml:space="preserve"> costs in the audited financial statements are:</w:t>
            </w:r>
          </w:p>
          <w:p w14:paraId="231A1D98" w14:textId="77777777" w:rsidR="00D9785B" w:rsidRDefault="00D9785B" w:rsidP="00D9785B">
            <w:pPr>
              <w:pStyle w:val="BodyText2"/>
              <w:numPr>
                <w:ilvl w:val="0"/>
                <w:numId w:val="15"/>
              </w:numPr>
              <w:tabs>
                <w:tab w:val="clear" w:pos="720"/>
                <w:tab w:val="num" w:pos="567"/>
              </w:tabs>
              <w:spacing w:before="240"/>
              <w:ind w:left="567" w:hanging="425"/>
              <w:jc w:val="left"/>
            </w:pPr>
            <w:r>
              <w:t xml:space="preserve">a fair and reasonable assessment of the additional depreciation that would be charged each year if (i) the current cost basis of accounting was used rather than historical cost (ii) the RO was charged for the assets that it used, by its parent or similar organisation providing its </w:t>
            </w:r>
            <w:proofErr w:type="gramStart"/>
            <w:r>
              <w:t>assets;</w:t>
            </w:r>
            <w:proofErr w:type="gramEnd"/>
          </w:p>
          <w:p w14:paraId="3BEE1BD2" w14:textId="77777777" w:rsidR="00D9785B" w:rsidRDefault="00D9785B" w:rsidP="00D9785B">
            <w:pPr>
              <w:pStyle w:val="BodyText2"/>
              <w:numPr>
                <w:ilvl w:val="0"/>
                <w:numId w:val="15"/>
              </w:numPr>
              <w:tabs>
                <w:tab w:val="clear" w:pos="720"/>
                <w:tab w:val="num" w:pos="567"/>
              </w:tabs>
              <w:ind w:left="567" w:hanging="425"/>
              <w:jc w:val="left"/>
            </w:pPr>
            <w:r>
              <w:t xml:space="preserve">a deduction from the estates costs to reflect the additional depreciation being included in the charge-out rate for </w:t>
            </w:r>
            <w:r w:rsidR="00E103B0">
              <w:t xml:space="preserve">research </w:t>
            </w:r>
            <w:r>
              <w:t>facilities.  (The charge-out is based on replacement cost whereas the financial statements might only include historic cost.)</w:t>
            </w:r>
          </w:p>
          <w:p w14:paraId="38AE2BB2" w14:textId="77777777" w:rsidR="00D9785B" w:rsidRDefault="00D9785B" w:rsidP="00D9785B">
            <w:pPr>
              <w:pStyle w:val="BodyText2"/>
              <w:jc w:val="left"/>
            </w:pPr>
          </w:p>
          <w:p w14:paraId="0CCF0E6E" w14:textId="77777777" w:rsidR="00D9785B" w:rsidRDefault="00D9785B" w:rsidP="00D9785B">
            <w:pPr>
              <w:pStyle w:val="BodyText2"/>
              <w:jc w:val="left"/>
            </w:pPr>
            <w:r>
              <w:t>N</w:t>
            </w:r>
            <w:r w:rsidR="00D25D8B">
              <w:t xml:space="preserve">OTE - </w:t>
            </w:r>
            <w:r>
              <w:t>These are the only adjustments that can be made.</w:t>
            </w:r>
          </w:p>
          <w:p w14:paraId="7E693F5D" w14:textId="77777777" w:rsidR="001814F4" w:rsidRDefault="001814F4" w:rsidP="00D9785B">
            <w:pPr>
              <w:pStyle w:val="BodyText2"/>
              <w:jc w:val="left"/>
            </w:pPr>
          </w:p>
          <w:p w14:paraId="26B0D5D6" w14:textId="77777777" w:rsidR="001814F4" w:rsidRDefault="001814F4" w:rsidP="00D9785B">
            <w:pPr>
              <w:pStyle w:val="BodyText2"/>
              <w:jc w:val="left"/>
            </w:pPr>
          </w:p>
          <w:p w14:paraId="690840BE" w14:textId="77777777" w:rsidR="001814F4" w:rsidRDefault="001814F4" w:rsidP="00D9785B">
            <w:pPr>
              <w:pStyle w:val="BodyText2"/>
              <w:jc w:val="left"/>
            </w:pPr>
          </w:p>
          <w:p w14:paraId="7CA8963B" w14:textId="77777777" w:rsidR="00D9785B" w:rsidRDefault="00D9785B" w:rsidP="00D9785B">
            <w:pPr>
              <w:pStyle w:val="BodyText2"/>
              <w:jc w:val="left"/>
            </w:pPr>
          </w:p>
          <w:p w14:paraId="6A985423" w14:textId="77777777" w:rsidR="00D25D8B" w:rsidRDefault="00D25D8B" w:rsidP="00D9785B">
            <w:pPr>
              <w:pStyle w:val="BodyText2"/>
              <w:jc w:val="left"/>
            </w:pPr>
          </w:p>
        </w:tc>
        <w:tc>
          <w:tcPr>
            <w:tcW w:w="696" w:type="pct"/>
          </w:tcPr>
          <w:p w14:paraId="70E0A28C" w14:textId="77777777" w:rsidR="00D9785B" w:rsidRDefault="00D9785B" w:rsidP="00D9785B">
            <w:pPr>
              <w:jc w:val="left"/>
              <w:rPr>
                <w:sz w:val="20"/>
              </w:rPr>
            </w:pPr>
          </w:p>
          <w:p w14:paraId="74C8BAE9" w14:textId="77777777" w:rsidR="00D9785B" w:rsidRDefault="00D9785B" w:rsidP="00D9785B">
            <w:pPr>
              <w:jc w:val="left"/>
              <w:rPr>
                <w:sz w:val="20"/>
              </w:rPr>
            </w:pPr>
          </w:p>
          <w:p w14:paraId="53B765C5" w14:textId="77777777" w:rsidR="00D9785B" w:rsidRDefault="00D9785B" w:rsidP="00D9785B">
            <w:pPr>
              <w:jc w:val="left"/>
              <w:rPr>
                <w:sz w:val="20"/>
              </w:rPr>
            </w:pPr>
          </w:p>
          <w:p w14:paraId="3DC80A69" w14:textId="77777777" w:rsidR="00D9785B" w:rsidRDefault="00D9785B" w:rsidP="00D9785B">
            <w:pPr>
              <w:jc w:val="left"/>
              <w:rPr>
                <w:sz w:val="20"/>
              </w:rPr>
            </w:pPr>
          </w:p>
        </w:tc>
        <w:tc>
          <w:tcPr>
            <w:tcW w:w="1755" w:type="pct"/>
          </w:tcPr>
          <w:p w14:paraId="3E4441CD" w14:textId="77777777" w:rsidR="00D9785B" w:rsidRDefault="00D9785B" w:rsidP="00D9785B">
            <w:pPr>
              <w:jc w:val="left"/>
              <w:rPr>
                <w:sz w:val="20"/>
              </w:rPr>
            </w:pPr>
          </w:p>
        </w:tc>
      </w:tr>
    </w:tbl>
    <w:p w14:paraId="35C5BD69" w14:textId="77777777" w:rsidR="00E52CCA" w:rsidRDefault="00E52CCA" w:rsidP="00D9785B">
      <w:pPr>
        <w:pStyle w:val="Heading4"/>
      </w:pPr>
    </w:p>
    <w:p w14:paraId="7E003E15" w14:textId="77777777" w:rsidR="00D9785B" w:rsidRPr="00326560" w:rsidRDefault="00E52CCA" w:rsidP="00D9785B">
      <w:pPr>
        <w:pStyle w:val="Heading4"/>
        <w:rPr>
          <w:b/>
          <w:bCs/>
        </w:rPr>
      </w:pPr>
      <w:r>
        <w:br w:type="page"/>
      </w:r>
      <w:r w:rsidR="00D9785B" w:rsidRPr="00326560">
        <w:rPr>
          <w:b/>
          <w:bCs/>
        </w:rPr>
        <w:lastRenderedPageBreak/>
        <w:t>Part C.  Indirect costs</w:t>
      </w:r>
    </w:p>
    <w:p w14:paraId="6A5A9CC5" w14:textId="77777777" w:rsidR="00D9785B" w:rsidRDefault="00D9785B" w:rsidP="00D9785B"/>
    <w:p w14:paraId="313D1632" w14:textId="77777777" w:rsidR="00D25D8B" w:rsidRDefault="00D25D8B" w:rsidP="00D9785B">
      <w:r>
        <w:t>These are the research related indirect costs, charged to projects at a rate per Research FTE.</w:t>
      </w:r>
    </w:p>
    <w:p w14:paraId="0F8953D5" w14:textId="77777777" w:rsidR="00D25D8B" w:rsidRDefault="00D25D8B" w:rsidP="00D978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0"/>
        <w:gridCol w:w="1472"/>
        <w:gridCol w:w="2942"/>
      </w:tblGrid>
      <w:tr w:rsidR="00D9785B" w14:paraId="1CC1BBCC" w14:textId="77777777" w:rsidTr="00326560">
        <w:tblPrEx>
          <w:tblCellMar>
            <w:top w:w="0" w:type="dxa"/>
            <w:bottom w:w="0" w:type="dxa"/>
          </w:tblCellMar>
        </w:tblPrEx>
        <w:trPr>
          <w:tblHeader/>
        </w:trPr>
        <w:tc>
          <w:tcPr>
            <w:tcW w:w="2760" w:type="pct"/>
          </w:tcPr>
          <w:p w14:paraId="2261D9CA" w14:textId="77777777" w:rsidR="00D9785B" w:rsidRPr="00326560" w:rsidRDefault="00D9785B" w:rsidP="00D9785B">
            <w:pPr>
              <w:jc w:val="left"/>
              <w:rPr>
                <w:b/>
                <w:bCs/>
                <w:sz w:val="20"/>
              </w:rPr>
            </w:pPr>
            <w:r w:rsidRPr="00326560">
              <w:rPr>
                <w:b/>
                <w:bCs/>
                <w:sz w:val="20"/>
              </w:rPr>
              <w:t>Requirement</w:t>
            </w:r>
          </w:p>
        </w:tc>
        <w:tc>
          <w:tcPr>
            <w:tcW w:w="747" w:type="pct"/>
          </w:tcPr>
          <w:p w14:paraId="1EECD1D5" w14:textId="77777777" w:rsidR="00D9785B" w:rsidRPr="00326560" w:rsidRDefault="00D9785B" w:rsidP="00D9785B">
            <w:pPr>
              <w:pStyle w:val="BodyText3"/>
              <w:rPr>
                <w:b/>
                <w:bCs/>
              </w:rPr>
            </w:pPr>
            <w:r w:rsidRPr="00326560">
              <w:rPr>
                <w:b/>
                <w:bCs/>
              </w:rPr>
              <w:t>Tick if requirement is met</w:t>
            </w:r>
          </w:p>
        </w:tc>
        <w:tc>
          <w:tcPr>
            <w:tcW w:w="1493" w:type="pct"/>
          </w:tcPr>
          <w:p w14:paraId="7E3A9BBC" w14:textId="77777777" w:rsidR="00D9785B" w:rsidRPr="00326560" w:rsidRDefault="00D9785B" w:rsidP="00D9785B">
            <w:pPr>
              <w:jc w:val="center"/>
              <w:rPr>
                <w:b/>
                <w:bCs/>
                <w:sz w:val="20"/>
              </w:rPr>
            </w:pPr>
            <w:r w:rsidRPr="00326560">
              <w:rPr>
                <w:b/>
                <w:bCs/>
                <w:sz w:val="20"/>
              </w:rPr>
              <w:t>Explanation/description</w:t>
            </w:r>
          </w:p>
          <w:p w14:paraId="297586D1" w14:textId="77777777" w:rsidR="00D9785B" w:rsidRPr="00326560" w:rsidRDefault="00D9785B" w:rsidP="00D9785B">
            <w:pPr>
              <w:pStyle w:val="BodyText3"/>
              <w:rPr>
                <w:b/>
                <w:bCs/>
              </w:rPr>
            </w:pPr>
            <w:r w:rsidRPr="00326560">
              <w:rPr>
                <w:b/>
                <w:bCs/>
              </w:rPr>
              <w:t>(</w:t>
            </w:r>
            <w:proofErr w:type="gramStart"/>
            <w:r w:rsidRPr="00326560">
              <w:rPr>
                <w:b/>
                <w:bCs/>
              </w:rPr>
              <w:t>if</w:t>
            </w:r>
            <w:proofErr w:type="gramEnd"/>
            <w:r w:rsidRPr="00326560">
              <w:rPr>
                <w:b/>
                <w:bCs/>
              </w:rPr>
              <w:t xml:space="preserve"> appropriate)</w:t>
            </w:r>
          </w:p>
        </w:tc>
      </w:tr>
      <w:tr w:rsidR="00D9785B" w14:paraId="356F5BC7" w14:textId="77777777" w:rsidTr="00326560">
        <w:tblPrEx>
          <w:tblCellMar>
            <w:top w:w="0" w:type="dxa"/>
            <w:bottom w:w="0" w:type="dxa"/>
          </w:tblCellMar>
        </w:tblPrEx>
        <w:tc>
          <w:tcPr>
            <w:tcW w:w="2760" w:type="pct"/>
          </w:tcPr>
          <w:p w14:paraId="4F4E399B" w14:textId="77777777" w:rsidR="00D9785B" w:rsidRDefault="00D9785B" w:rsidP="00D9785B">
            <w:pPr>
              <w:jc w:val="left"/>
              <w:rPr>
                <w:sz w:val="20"/>
              </w:rPr>
            </w:pPr>
          </w:p>
          <w:p w14:paraId="0704C781" w14:textId="77777777" w:rsidR="00D9785B" w:rsidRDefault="00D9785B" w:rsidP="00D9785B">
            <w:pPr>
              <w:jc w:val="left"/>
              <w:rPr>
                <w:sz w:val="20"/>
              </w:rPr>
            </w:pPr>
            <w:r>
              <w:rPr>
                <w:sz w:val="20"/>
              </w:rPr>
              <w:t xml:space="preserve">C.1 Indirect costs are charged to projects through an indirect cost charge-out rate for research.  </w:t>
            </w:r>
          </w:p>
          <w:p w14:paraId="5D664B52" w14:textId="77777777" w:rsidR="00D9785B" w:rsidRDefault="00D9785B" w:rsidP="00D9785B">
            <w:pPr>
              <w:jc w:val="left"/>
              <w:rPr>
                <w:sz w:val="20"/>
              </w:rPr>
            </w:pPr>
          </w:p>
          <w:p w14:paraId="3864701E" w14:textId="77777777" w:rsidR="00D9785B" w:rsidRDefault="00D9785B" w:rsidP="00D9785B">
            <w:pPr>
              <w:jc w:val="left"/>
              <w:rPr>
                <w:sz w:val="20"/>
              </w:rPr>
            </w:pPr>
            <w:r>
              <w:rPr>
                <w:sz w:val="20"/>
              </w:rPr>
              <w:t>This can cover:</w:t>
            </w:r>
          </w:p>
          <w:p w14:paraId="002DF4E3" w14:textId="77777777" w:rsidR="00D9785B" w:rsidRDefault="00D9785B" w:rsidP="00D9785B">
            <w:pPr>
              <w:numPr>
                <w:ilvl w:val="0"/>
                <w:numId w:val="16"/>
              </w:numPr>
              <w:tabs>
                <w:tab w:val="clear" w:pos="720"/>
                <w:tab w:val="num" w:pos="426"/>
              </w:tabs>
              <w:spacing w:before="240"/>
              <w:ind w:left="426" w:hanging="284"/>
              <w:jc w:val="left"/>
              <w:rPr>
                <w:sz w:val="20"/>
              </w:rPr>
            </w:pPr>
            <w:r>
              <w:rPr>
                <w:sz w:val="20"/>
              </w:rPr>
              <w:t xml:space="preserve">central service departments and their estates </w:t>
            </w:r>
            <w:proofErr w:type="gramStart"/>
            <w:r>
              <w:rPr>
                <w:sz w:val="20"/>
              </w:rPr>
              <w:t>costs;</w:t>
            </w:r>
            <w:proofErr w:type="gramEnd"/>
          </w:p>
          <w:p w14:paraId="7E184E9A" w14:textId="77777777" w:rsidR="00D9785B" w:rsidRDefault="00D9785B" w:rsidP="00D9785B">
            <w:pPr>
              <w:numPr>
                <w:ilvl w:val="0"/>
                <w:numId w:val="16"/>
              </w:numPr>
              <w:tabs>
                <w:tab w:val="clear" w:pos="720"/>
                <w:tab w:val="num" w:pos="426"/>
              </w:tabs>
              <w:ind w:left="426" w:hanging="284"/>
              <w:jc w:val="left"/>
              <w:rPr>
                <w:sz w:val="20"/>
              </w:rPr>
            </w:pPr>
            <w:r>
              <w:rPr>
                <w:sz w:val="20"/>
              </w:rPr>
              <w:t xml:space="preserve">the costs of the time spent on management, administration and scholarship by researchers whose time is not being wholly charged to research – </w:t>
            </w:r>
            <w:proofErr w:type="gramStart"/>
            <w:r>
              <w:rPr>
                <w:sz w:val="20"/>
              </w:rPr>
              <w:t>i.e.</w:t>
            </w:r>
            <w:proofErr w:type="gramEnd"/>
            <w:r>
              <w:rPr>
                <w:sz w:val="20"/>
              </w:rPr>
              <w:t xml:space="preserve"> staff who are directly allocated, not directly incurred (as only time on research can be directly allocated to a project, their management time is recovered through the indirect cost rate</w:t>
            </w:r>
            <w:r w:rsidR="009B5978">
              <w:rPr>
                <w:sz w:val="20"/>
              </w:rPr>
              <w:t xml:space="preserve"> in proportion to their balance of work activities</w:t>
            </w:r>
            <w:r>
              <w:rPr>
                <w:sz w:val="20"/>
              </w:rPr>
              <w:t>);</w:t>
            </w:r>
          </w:p>
          <w:p w14:paraId="058C553F" w14:textId="77777777" w:rsidR="00D9785B" w:rsidRDefault="00D9785B" w:rsidP="00D9785B">
            <w:pPr>
              <w:numPr>
                <w:ilvl w:val="0"/>
                <w:numId w:val="16"/>
              </w:numPr>
              <w:tabs>
                <w:tab w:val="clear" w:pos="720"/>
                <w:tab w:val="num" w:pos="426"/>
              </w:tabs>
              <w:ind w:left="426" w:hanging="284"/>
              <w:jc w:val="left"/>
              <w:rPr>
                <w:sz w:val="20"/>
              </w:rPr>
            </w:pPr>
            <w:r>
              <w:rPr>
                <w:sz w:val="20"/>
              </w:rPr>
              <w:t>secretarial and administrative staff, and non-staff costs in academic</w:t>
            </w:r>
            <w:r w:rsidR="00640B02">
              <w:rPr>
                <w:sz w:val="20"/>
              </w:rPr>
              <w:t>/research</w:t>
            </w:r>
            <w:r>
              <w:rPr>
                <w:sz w:val="20"/>
              </w:rPr>
              <w:t xml:space="preserve"> departments, that are not a directly incurred cost on </w:t>
            </w:r>
            <w:proofErr w:type="gramStart"/>
            <w:r>
              <w:rPr>
                <w:sz w:val="20"/>
              </w:rPr>
              <w:t>a research</w:t>
            </w:r>
            <w:proofErr w:type="gramEnd"/>
            <w:r>
              <w:rPr>
                <w:sz w:val="20"/>
              </w:rPr>
              <w:t xml:space="preserve"> project;</w:t>
            </w:r>
          </w:p>
          <w:p w14:paraId="73AF17F1" w14:textId="77777777" w:rsidR="00D9785B" w:rsidRDefault="00D9785B" w:rsidP="00D9785B">
            <w:pPr>
              <w:numPr>
                <w:ilvl w:val="0"/>
                <w:numId w:val="16"/>
              </w:numPr>
              <w:tabs>
                <w:tab w:val="clear" w:pos="720"/>
                <w:tab w:val="num" w:pos="426"/>
              </w:tabs>
              <w:ind w:left="426" w:hanging="284"/>
              <w:jc w:val="left"/>
              <w:rPr>
                <w:sz w:val="20"/>
              </w:rPr>
            </w:pPr>
            <w:r>
              <w:rPr>
                <w:sz w:val="20"/>
              </w:rPr>
              <w:t>a surplus or cost of capital employed</w:t>
            </w:r>
            <w:r w:rsidR="007F4DE1">
              <w:rPr>
                <w:sz w:val="20"/>
              </w:rPr>
              <w:t xml:space="preserve"> (COCE)</w:t>
            </w:r>
          </w:p>
          <w:p w14:paraId="1F367263" w14:textId="77777777" w:rsidR="00D9785B" w:rsidRDefault="00D9785B" w:rsidP="00D9785B">
            <w:pPr>
              <w:ind w:left="142"/>
              <w:jc w:val="left"/>
              <w:rPr>
                <w:sz w:val="20"/>
              </w:rPr>
            </w:pPr>
          </w:p>
          <w:p w14:paraId="06CF00EE" w14:textId="77777777" w:rsidR="00D9785B" w:rsidRDefault="00D9785B" w:rsidP="00D9785B">
            <w:pPr>
              <w:jc w:val="left"/>
              <w:rPr>
                <w:sz w:val="20"/>
              </w:rPr>
            </w:pPr>
            <w:r>
              <w:rPr>
                <w:sz w:val="20"/>
              </w:rPr>
              <w:t>For all four elements, only the proportion attributable to research is included in the indirect cost rate.</w:t>
            </w:r>
          </w:p>
          <w:p w14:paraId="4E637072" w14:textId="77777777" w:rsidR="00D9785B" w:rsidRDefault="00D9785B" w:rsidP="00D9785B">
            <w:pPr>
              <w:jc w:val="left"/>
              <w:rPr>
                <w:sz w:val="20"/>
              </w:rPr>
            </w:pPr>
          </w:p>
        </w:tc>
        <w:tc>
          <w:tcPr>
            <w:tcW w:w="747" w:type="pct"/>
          </w:tcPr>
          <w:p w14:paraId="57DD91EA" w14:textId="77777777" w:rsidR="00D9785B" w:rsidRDefault="00D9785B" w:rsidP="00D9785B">
            <w:pPr>
              <w:rPr>
                <w:sz w:val="20"/>
              </w:rPr>
            </w:pPr>
          </w:p>
        </w:tc>
        <w:tc>
          <w:tcPr>
            <w:tcW w:w="1493" w:type="pct"/>
          </w:tcPr>
          <w:p w14:paraId="6A33A94E" w14:textId="77777777" w:rsidR="00D9785B" w:rsidRDefault="00D9785B" w:rsidP="00D9785B">
            <w:pPr>
              <w:rPr>
                <w:sz w:val="20"/>
              </w:rPr>
            </w:pPr>
          </w:p>
          <w:p w14:paraId="5AF2F35F" w14:textId="77777777" w:rsidR="009B5978" w:rsidRPr="00326560" w:rsidRDefault="009B5978" w:rsidP="00D9785B">
            <w:pPr>
              <w:rPr>
                <w:color w:val="FF0000"/>
                <w:sz w:val="20"/>
              </w:rPr>
            </w:pPr>
          </w:p>
        </w:tc>
      </w:tr>
      <w:tr w:rsidR="00D9785B" w14:paraId="7E9A82CA" w14:textId="77777777" w:rsidTr="00326560">
        <w:tblPrEx>
          <w:tblCellMar>
            <w:top w:w="0" w:type="dxa"/>
            <w:bottom w:w="0" w:type="dxa"/>
          </w:tblCellMar>
        </w:tblPrEx>
        <w:tc>
          <w:tcPr>
            <w:tcW w:w="2760" w:type="pct"/>
          </w:tcPr>
          <w:p w14:paraId="0C20BA16" w14:textId="77777777" w:rsidR="00D9785B" w:rsidRDefault="00D9785B" w:rsidP="00D9785B">
            <w:pPr>
              <w:jc w:val="left"/>
              <w:rPr>
                <w:sz w:val="20"/>
              </w:rPr>
            </w:pPr>
          </w:p>
          <w:p w14:paraId="5E8F9AD5" w14:textId="77777777" w:rsidR="00D9785B" w:rsidRDefault="00D9785B" w:rsidP="00D9785B">
            <w:pPr>
              <w:jc w:val="left"/>
              <w:rPr>
                <w:sz w:val="20"/>
              </w:rPr>
            </w:pPr>
            <w:r>
              <w:rPr>
                <w:sz w:val="20"/>
              </w:rPr>
              <w:t>C.2 No cost element that is charged to projects as an indirect cost is also charged to projects as a directly incurred cost or a directly allocated cost.</w:t>
            </w:r>
          </w:p>
          <w:p w14:paraId="4633CA1A" w14:textId="77777777" w:rsidR="00D9785B" w:rsidRDefault="00D9785B" w:rsidP="00D9785B">
            <w:pPr>
              <w:jc w:val="left"/>
              <w:rPr>
                <w:sz w:val="20"/>
              </w:rPr>
            </w:pPr>
          </w:p>
        </w:tc>
        <w:tc>
          <w:tcPr>
            <w:tcW w:w="747" w:type="pct"/>
          </w:tcPr>
          <w:p w14:paraId="4BDD106D" w14:textId="77777777" w:rsidR="00D9785B" w:rsidRDefault="00D9785B" w:rsidP="00D9785B">
            <w:pPr>
              <w:jc w:val="left"/>
              <w:rPr>
                <w:sz w:val="20"/>
              </w:rPr>
            </w:pPr>
          </w:p>
        </w:tc>
        <w:tc>
          <w:tcPr>
            <w:tcW w:w="1493" w:type="pct"/>
          </w:tcPr>
          <w:p w14:paraId="7ACBFC49" w14:textId="77777777" w:rsidR="00D9785B" w:rsidRDefault="00D9785B" w:rsidP="00D9785B">
            <w:pPr>
              <w:jc w:val="left"/>
              <w:rPr>
                <w:sz w:val="20"/>
              </w:rPr>
            </w:pPr>
          </w:p>
        </w:tc>
      </w:tr>
      <w:tr w:rsidR="00D9785B" w14:paraId="7E243626" w14:textId="77777777" w:rsidTr="00326560">
        <w:tblPrEx>
          <w:tblCellMar>
            <w:top w:w="0" w:type="dxa"/>
            <w:bottom w:w="0" w:type="dxa"/>
          </w:tblCellMar>
        </w:tblPrEx>
        <w:tc>
          <w:tcPr>
            <w:tcW w:w="2760" w:type="pct"/>
          </w:tcPr>
          <w:p w14:paraId="08986C68" w14:textId="77777777" w:rsidR="00D9785B" w:rsidRDefault="00D9785B" w:rsidP="00D9785B">
            <w:pPr>
              <w:jc w:val="left"/>
              <w:rPr>
                <w:sz w:val="20"/>
              </w:rPr>
            </w:pPr>
            <w:r>
              <w:rPr>
                <w:sz w:val="20"/>
              </w:rPr>
              <w:t xml:space="preserve"> </w:t>
            </w:r>
          </w:p>
          <w:p w14:paraId="5A839058" w14:textId="77777777" w:rsidR="00D9785B" w:rsidRDefault="00D9785B" w:rsidP="00D9785B">
            <w:pPr>
              <w:jc w:val="left"/>
              <w:rPr>
                <w:sz w:val="20"/>
              </w:rPr>
            </w:pPr>
            <w:r>
              <w:rPr>
                <w:sz w:val="20"/>
              </w:rPr>
              <w:t>C.3 The indirect cost rates can include interest and a surplus. However, these two elements must not in total exceed 5% of all other research costs.</w:t>
            </w:r>
          </w:p>
          <w:p w14:paraId="04457383" w14:textId="77777777" w:rsidR="00D9785B" w:rsidRDefault="00D9785B" w:rsidP="00D9785B">
            <w:pPr>
              <w:jc w:val="left"/>
              <w:rPr>
                <w:sz w:val="20"/>
              </w:rPr>
            </w:pPr>
          </w:p>
          <w:p w14:paraId="776D1F82" w14:textId="77777777" w:rsidR="00D9785B" w:rsidRPr="00326560" w:rsidRDefault="00D9785B" w:rsidP="00D9785B">
            <w:pPr>
              <w:jc w:val="left"/>
              <w:rPr>
                <w:i/>
                <w:iCs/>
                <w:sz w:val="20"/>
              </w:rPr>
            </w:pPr>
            <w:r w:rsidRPr="00326560">
              <w:rPr>
                <w:b/>
                <w:bCs/>
                <w:i/>
                <w:iCs/>
                <w:sz w:val="20"/>
              </w:rPr>
              <w:t xml:space="preserve">If not met </w:t>
            </w:r>
            <w:r w:rsidRPr="00326560">
              <w:rPr>
                <w:rFonts w:cs="Arial"/>
                <w:b/>
                <w:bCs/>
                <w:i/>
                <w:iCs/>
                <w:sz w:val="20"/>
              </w:rPr>
              <w:t>►</w:t>
            </w:r>
            <w:r w:rsidRPr="00326560">
              <w:rPr>
                <w:i/>
                <w:iCs/>
                <w:sz w:val="20"/>
              </w:rPr>
              <w:t xml:space="preserve"> a lower COCE rate must be included, or the </w:t>
            </w:r>
            <w:r w:rsidR="007F4DE1" w:rsidRPr="00326560">
              <w:rPr>
                <w:i/>
                <w:iCs/>
                <w:sz w:val="20"/>
              </w:rPr>
              <w:t>d</w:t>
            </w:r>
            <w:r w:rsidR="007F4DE1">
              <w:rPr>
                <w:i/>
                <w:iCs/>
                <w:sz w:val="20"/>
              </w:rPr>
              <w:t>ispensation i</w:t>
            </w:r>
            <w:r w:rsidRPr="00326560">
              <w:rPr>
                <w:i/>
                <w:iCs/>
                <w:sz w:val="20"/>
              </w:rPr>
              <w:t>ndirect cost rate must be applied.</w:t>
            </w:r>
          </w:p>
          <w:p w14:paraId="305EC3E6" w14:textId="77777777" w:rsidR="00D9785B" w:rsidRDefault="00D9785B" w:rsidP="00D9785B">
            <w:pPr>
              <w:jc w:val="left"/>
              <w:rPr>
                <w:sz w:val="20"/>
              </w:rPr>
            </w:pPr>
          </w:p>
        </w:tc>
        <w:tc>
          <w:tcPr>
            <w:tcW w:w="747" w:type="pct"/>
          </w:tcPr>
          <w:p w14:paraId="3E8E2A31" w14:textId="77777777" w:rsidR="00D9785B" w:rsidRDefault="00D9785B" w:rsidP="00D9785B">
            <w:pPr>
              <w:jc w:val="left"/>
              <w:rPr>
                <w:sz w:val="20"/>
              </w:rPr>
            </w:pPr>
          </w:p>
          <w:p w14:paraId="6EF57942" w14:textId="77777777" w:rsidR="00D9785B" w:rsidRDefault="00D9785B" w:rsidP="00D9785B">
            <w:pPr>
              <w:jc w:val="left"/>
              <w:rPr>
                <w:sz w:val="20"/>
              </w:rPr>
            </w:pPr>
          </w:p>
          <w:p w14:paraId="5A39C28D" w14:textId="77777777" w:rsidR="00D9785B" w:rsidRDefault="00D9785B" w:rsidP="00D9785B">
            <w:pPr>
              <w:jc w:val="left"/>
              <w:rPr>
                <w:sz w:val="20"/>
              </w:rPr>
            </w:pPr>
          </w:p>
        </w:tc>
        <w:tc>
          <w:tcPr>
            <w:tcW w:w="1493" w:type="pct"/>
          </w:tcPr>
          <w:p w14:paraId="74E97283" w14:textId="77777777" w:rsidR="00D9785B" w:rsidRDefault="00D9785B" w:rsidP="00D9785B">
            <w:pPr>
              <w:jc w:val="left"/>
              <w:rPr>
                <w:sz w:val="20"/>
              </w:rPr>
            </w:pPr>
          </w:p>
          <w:p w14:paraId="3ADAFCE2" w14:textId="77777777" w:rsidR="007F4DE1" w:rsidRPr="00326560" w:rsidRDefault="007F4DE1" w:rsidP="00D9785B">
            <w:pPr>
              <w:jc w:val="left"/>
              <w:rPr>
                <w:color w:val="FF0000"/>
                <w:sz w:val="20"/>
              </w:rPr>
            </w:pPr>
          </w:p>
        </w:tc>
      </w:tr>
      <w:tr w:rsidR="00D9785B" w14:paraId="1D5A2C80" w14:textId="77777777" w:rsidTr="00326560">
        <w:tblPrEx>
          <w:tblCellMar>
            <w:top w:w="0" w:type="dxa"/>
            <w:bottom w:w="0" w:type="dxa"/>
          </w:tblCellMar>
        </w:tblPrEx>
        <w:tc>
          <w:tcPr>
            <w:tcW w:w="2760" w:type="pct"/>
          </w:tcPr>
          <w:p w14:paraId="4E3E5E05" w14:textId="77777777" w:rsidR="00D9785B" w:rsidRDefault="00D9785B" w:rsidP="00D9785B">
            <w:pPr>
              <w:jc w:val="left"/>
              <w:rPr>
                <w:sz w:val="20"/>
              </w:rPr>
            </w:pPr>
          </w:p>
          <w:p w14:paraId="49A9B65D" w14:textId="77777777" w:rsidR="00D9785B" w:rsidRDefault="00D9785B" w:rsidP="00D9785B">
            <w:pPr>
              <w:jc w:val="left"/>
              <w:rPr>
                <w:sz w:val="20"/>
              </w:rPr>
            </w:pPr>
            <w:r>
              <w:rPr>
                <w:sz w:val="20"/>
              </w:rPr>
              <w:t>C.4 The indirect costs have been allocated between research, teaching, and other activities using fair and reasonable cost drivers.</w:t>
            </w:r>
          </w:p>
          <w:p w14:paraId="0EC5F1BE" w14:textId="77777777" w:rsidR="00D9785B" w:rsidRDefault="00D9785B" w:rsidP="00D9785B">
            <w:pPr>
              <w:jc w:val="left"/>
              <w:rPr>
                <w:sz w:val="20"/>
              </w:rPr>
            </w:pPr>
          </w:p>
        </w:tc>
        <w:tc>
          <w:tcPr>
            <w:tcW w:w="747" w:type="pct"/>
          </w:tcPr>
          <w:p w14:paraId="5AD7C556" w14:textId="77777777" w:rsidR="00D9785B" w:rsidRDefault="00D9785B" w:rsidP="00D9785B">
            <w:pPr>
              <w:jc w:val="left"/>
              <w:rPr>
                <w:sz w:val="20"/>
              </w:rPr>
            </w:pPr>
          </w:p>
          <w:p w14:paraId="22BA60BE" w14:textId="77777777" w:rsidR="00D9785B" w:rsidRDefault="00D9785B" w:rsidP="00D9785B">
            <w:pPr>
              <w:jc w:val="left"/>
              <w:rPr>
                <w:sz w:val="20"/>
              </w:rPr>
            </w:pPr>
          </w:p>
          <w:p w14:paraId="631E0D19" w14:textId="77777777" w:rsidR="00D9785B" w:rsidRDefault="00D9785B" w:rsidP="00D9785B">
            <w:pPr>
              <w:jc w:val="left"/>
              <w:rPr>
                <w:sz w:val="20"/>
              </w:rPr>
            </w:pPr>
          </w:p>
        </w:tc>
        <w:tc>
          <w:tcPr>
            <w:tcW w:w="1493" w:type="pct"/>
          </w:tcPr>
          <w:p w14:paraId="12E95B24" w14:textId="77777777" w:rsidR="00D9785B" w:rsidRDefault="00D9785B" w:rsidP="00D9785B">
            <w:pPr>
              <w:jc w:val="left"/>
              <w:rPr>
                <w:sz w:val="20"/>
              </w:rPr>
            </w:pPr>
          </w:p>
        </w:tc>
      </w:tr>
      <w:tr w:rsidR="00D9785B" w14:paraId="39E6AF2E" w14:textId="77777777" w:rsidTr="00326560">
        <w:tblPrEx>
          <w:tblCellMar>
            <w:top w:w="0" w:type="dxa"/>
            <w:bottom w:w="0" w:type="dxa"/>
          </w:tblCellMar>
        </w:tblPrEx>
        <w:tc>
          <w:tcPr>
            <w:tcW w:w="2760" w:type="pct"/>
          </w:tcPr>
          <w:p w14:paraId="2769FBB9" w14:textId="77777777" w:rsidR="00D9785B" w:rsidRDefault="00D9785B" w:rsidP="00D9785B">
            <w:pPr>
              <w:jc w:val="left"/>
              <w:rPr>
                <w:sz w:val="20"/>
              </w:rPr>
            </w:pPr>
          </w:p>
          <w:p w14:paraId="27EABE27" w14:textId="77777777" w:rsidR="00D9785B" w:rsidRDefault="00D9785B" w:rsidP="00D9785B">
            <w:pPr>
              <w:jc w:val="left"/>
              <w:rPr>
                <w:sz w:val="20"/>
              </w:rPr>
            </w:pPr>
            <w:r>
              <w:rPr>
                <w:sz w:val="20"/>
              </w:rPr>
              <w:t>C.5 Indirect cost rates are based on actual indirect costs incurred in the last year’s audited financial statements</w:t>
            </w:r>
            <w:r w:rsidR="007F4DE1">
              <w:rPr>
                <w:sz w:val="20"/>
              </w:rPr>
              <w:t>.</w:t>
            </w:r>
          </w:p>
          <w:p w14:paraId="738D9EC1" w14:textId="77777777" w:rsidR="00D9785B" w:rsidRDefault="00D9785B" w:rsidP="00D9785B">
            <w:pPr>
              <w:jc w:val="left"/>
              <w:rPr>
                <w:sz w:val="20"/>
              </w:rPr>
            </w:pPr>
          </w:p>
        </w:tc>
        <w:tc>
          <w:tcPr>
            <w:tcW w:w="747" w:type="pct"/>
          </w:tcPr>
          <w:p w14:paraId="1B1041FC" w14:textId="77777777" w:rsidR="00D9785B" w:rsidRDefault="00D9785B" w:rsidP="00D9785B">
            <w:pPr>
              <w:jc w:val="left"/>
              <w:rPr>
                <w:sz w:val="20"/>
              </w:rPr>
            </w:pPr>
          </w:p>
        </w:tc>
        <w:tc>
          <w:tcPr>
            <w:tcW w:w="1493" w:type="pct"/>
          </w:tcPr>
          <w:p w14:paraId="59C01B5D" w14:textId="77777777" w:rsidR="00D9785B" w:rsidRDefault="00D9785B" w:rsidP="00D9785B">
            <w:pPr>
              <w:jc w:val="left"/>
              <w:rPr>
                <w:sz w:val="20"/>
              </w:rPr>
            </w:pPr>
          </w:p>
        </w:tc>
      </w:tr>
      <w:tr w:rsidR="00D9785B" w14:paraId="74626462" w14:textId="77777777" w:rsidTr="00326560">
        <w:tblPrEx>
          <w:tblCellMar>
            <w:top w:w="0" w:type="dxa"/>
            <w:bottom w:w="0" w:type="dxa"/>
          </w:tblCellMar>
        </w:tblPrEx>
        <w:tc>
          <w:tcPr>
            <w:tcW w:w="2760" w:type="pct"/>
          </w:tcPr>
          <w:p w14:paraId="61DB3CDE" w14:textId="77777777" w:rsidR="00D9785B" w:rsidRDefault="00D9785B" w:rsidP="00D9785B">
            <w:pPr>
              <w:jc w:val="left"/>
              <w:rPr>
                <w:sz w:val="20"/>
              </w:rPr>
            </w:pPr>
          </w:p>
          <w:p w14:paraId="32BB0397" w14:textId="77777777" w:rsidR="00D9785B" w:rsidRDefault="00D9785B" w:rsidP="00D9785B">
            <w:pPr>
              <w:jc w:val="left"/>
              <w:rPr>
                <w:sz w:val="20"/>
              </w:rPr>
            </w:pPr>
            <w:r>
              <w:rPr>
                <w:sz w:val="20"/>
              </w:rPr>
              <w:t xml:space="preserve">C.6 The indirect cost rate for research is applied to research projects </w:t>
            </w:r>
            <w:r w:rsidR="007F4DE1">
              <w:rPr>
                <w:sz w:val="20"/>
              </w:rPr>
              <w:t>on a fixed rate per FTE</w:t>
            </w:r>
            <w:r>
              <w:rPr>
                <w:sz w:val="20"/>
              </w:rPr>
              <w:t>.</w:t>
            </w:r>
          </w:p>
          <w:p w14:paraId="4B8583C2" w14:textId="77777777" w:rsidR="00D9785B" w:rsidRDefault="00D9785B" w:rsidP="00D9785B">
            <w:pPr>
              <w:jc w:val="left"/>
              <w:rPr>
                <w:sz w:val="20"/>
              </w:rPr>
            </w:pPr>
          </w:p>
        </w:tc>
        <w:tc>
          <w:tcPr>
            <w:tcW w:w="747" w:type="pct"/>
          </w:tcPr>
          <w:p w14:paraId="5C1C8364" w14:textId="77777777" w:rsidR="00D9785B" w:rsidRDefault="00D9785B" w:rsidP="00D9785B">
            <w:pPr>
              <w:pStyle w:val="EndnoteText"/>
              <w:jc w:val="left"/>
              <w:rPr>
                <w:szCs w:val="24"/>
              </w:rPr>
            </w:pPr>
          </w:p>
          <w:p w14:paraId="4CE96BF8" w14:textId="77777777" w:rsidR="00D9785B" w:rsidRDefault="00D9785B" w:rsidP="00D9785B">
            <w:pPr>
              <w:pStyle w:val="EndnoteText"/>
              <w:jc w:val="left"/>
              <w:rPr>
                <w:szCs w:val="24"/>
              </w:rPr>
            </w:pPr>
          </w:p>
        </w:tc>
        <w:tc>
          <w:tcPr>
            <w:tcW w:w="1493" w:type="pct"/>
          </w:tcPr>
          <w:p w14:paraId="31DFDE5D" w14:textId="77777777" w:rsidR="00D9785B" w:rsidRDefault="00D9785B" w:rsidP="00D9785B">
            <w:pPr>
              <w:pStyle w:val="EndnoteText"/>
              <w:jc w:val="left"/>
              <w:rPr>
                <w:szCs w:val="24"/>
              </w:rPr>
            </w:pPr>
          </w:p>
        </w:tc>
      </w:tr>
    </w:tbl>
    <w:p w14:paraId="7DB1F231" w14:textId="77777777" w:rsidR="00D9785B" w:rsidRDefault="00D9785B" w:rsidP="00D9785B">
      <w:pPr>
        <w:pStyle w:val="Heading4"/>
      </w:pPr>
    </w:p>
    <w:p w14:paraId="2EA545E7" w14:textId="77777777" w:rsidR="00D9785B" w:rsidRPr="00326560" w:rsidRDefault="009B5978" w:rsidP="00D9785B">
      <w:pPr>
        <w:pStyle w:val="Heading4"/>
        <w:rPr>
          <w:b/>
          <w:bCs/>
        </w:rPr>
      </w:pPr>
      <w:r>
        <w:br w:type="page"/>
      </w:r>
      <w:r w:rsidR="00D9785B" w:rsidRPr="00326560">
        <w:rPr>
          <w:b/>
          <w:bCs/>
        </w:rPr>
        <w:lastRenderedPageBreak/>
        <w:t xml:space="preserve">Part </w:t>
      </w:r>
      <w:r w:rsidR="00923171" w:rsidRPr="00326560">
        <w:rPr>
          <w:b/>
          <w:bCs/>
        </w:rPr>
        <w:t>D</w:t>
      </w:r>
      <w:r w:rsidR="00D9785B" w:rsidRPr="00326560">
        <w:rPr>
          <w:b/>
          <w:bCs/>
        </w:rPr>
        <w:t>.  Other requirements</w:t>
      </w:r>
    </w:p>
    <w:p w14:paraId="15776B63" w14:textId="77777777" w:rsidR="00D9785B" w:rsidRDefault="00D9785B" w:rsidP="00D978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1476"/>
        <w:gridCol w:w="4320"/>
      </w:tblGrid>
      <w:tr w:rsidR="00D9785B" w14:paraId="5EB99548" w14:textId="77777777" w:rsidTr="00326560">
        <w:tblPrEx>
          <w:tblCellMar>
            <w:top w:w="0" w:type="dxa"/>
            <w:bottom w:w="0" w:type="dxa"/>
          </w:tblCellMar>
        </w:tblPrEx>
        <w:tc>
          <w:tcPr>
            <w:tcW w:w="2059" w:type="pct"/>
          </w:tcPr>
          <w:p w14:paraId="215F7ED9" w14:textId="77777777" w:rsidR="00D9785B" w:rsidRPr="006D198F" w:rsidRDefault="00D9785B" w:rsidP="00D9785B">
            <w:pPr>
              <w:rPr>
                <w:b/>
                <w:bCs/>
                <w:sz w:val="20"/>
              </w:rPr>
            </w:pPr>
            <w:r w:rsidRPr="006D198F">
              <w:rPr>
                <w:b/>
                <w:bCs/>
                <w:sz w:val="20"/>
              </w:rPr>
              <w:t>Requirement</w:t>
            </w:r>
          </w:p>
        </w:tc>
        <w:tc>
          <w:tcPr>
            <w:tcW w:w="749" w:type="pct"/>
          </w:tcPr>
          <w:p w14:paraId="6792020D" w14:textId="77777777" w:rsidR="00D9785B" w:rsidRPr="006D198F" w:rsidRDefault="00D9785B" w:rsidP="00D9785B">
            <w:pPr>
              <w:pStyle w:val="BodyText3"/>
              <w:rPr>
                <w:b/>
                <w:bCs/>
              </w:rPr>
            </w:pPr>
            <w:r w:rsidRPr="006D198F">
              <w:rPr>
                <w:b/>
                <w:bCs/>
              </w:rPr>
              <w:t>Tick if requirement is met</w:t>
            </w:r>
          </w:p>
        </w:tc>
        <w:tc>
          <w:tcPr>
            <w:tcW w:w="2192" w:type="pct"/>
          </w:tcPr>
          <w:p w14:paraId="6765A7E7" w14:textId="77777777" w:rsidR="00D9785B" w:rsidRPr="006D198F" w:rsidRDefault="00D9785B" w:rsidP="00D9785B">
            <w:pPr>
              <w:jc w:val="center"/>
              <w:rPr>
                <w:b/>
                <w:bCs/>
                <w:sz w:val="20"/>
              </w:rPr>
            </w:pPr>
            <w:r w:rsidRPr="006D198F">
              <w:rPr>
                <w:b/>
                <w:bCs/>
                <w:sz w:val="20"/>
              </w:rPr>
              <w:t>Explanation/description</w:t>
            </w:r>
          </w:p>
          <w:p w14:paraId="41E73A6F" w14:textId="77777777" w:rsidR="00D9785B" w:rsidRPr="006D198F" w:rsidRDefault="00D9785B" w:rsidP="00D9785B">
            <w:pPr>
              <w:pStyle w:val="BodyText3"/>
              <w:rPr>
                <w:b/>
                <w:bCs/>
              </w:rPr>
            </w:pPr>
            <w:r w:rsidRPr="006D198F">
              <w:rPr>
                <w:b/>
                <w:bCs/>
              </w:rPr>
              <w:t>(</w:t>
            </w:r>
            <w:proofErr w:type="gramStart"/>
            <w:r w:rsidRPr="006D198F">
              <w:rPr>
                <w:b/>
                <w:bCs/>
              </w:rPr>
              <w:t>if</w:t>
            </w:r>
            <w:proofErr w:type="gramEnd"/>
            <w:r w:rsidRPr="006D198F">
              <w:rPr>
                <w:b/>
                <w:bCs/>
              </w:rPr>
              <w:t xml:space="preserve"> appropriate)</w:t>
            </w:r>
          </w:p>
        </w:tc>
      </w:tr>
      <w:tr w:rsidR="00D9785B" w14:paraId="18870005" w14:textId="77777777" w:rsidTr="00326560">
        <w:tblPrEx>
          <w:tblCellMar>
            <w:top w:w="0" w:type="dxa"/>
            <w:bottom w:w="0" w:type="dxa"/>
          </w:tblCellMar>
        </w:tblPrEx>
        <w:tc>
          <w:tcPr>
            <w:tcW w:w="2059" w:type="pct"/>
          </w:tcPr>
          <w:p w14:paraId="10A0C6A6" w14:textId="77777777" w:rsidR="00D9785B" w:rsidRDefault="00D9785B" w:rsidP="00D9785B">
            <w:pPr>
              <w:jc w:val="left"/>
              <w:rPr>
                <w:sz w:val="20"/>
              </w:rPr>
            </w:pPr>
          </w:p>
          <w:p w14:paraId="02F17978" w14:textId="77777777" w:rsidR="00D9785B" w:rsidRDefault="00923171" w:rsidP="00D9785B">
            <w:pPr>
              <w:jc w:val="left"/>
              <w:rPr>
                <w:sz w:val="20"/>
              </w:rPr>
            </w:pPr>
            <w:r>
              <w:rPr>
                <w:sz w:val="20"/>
              </w:rPr>
              <w:t>D</w:t>
            </w:r>
            <w:r w:rsidR="00D9785B">
              <w:rPr>
                <w:sz w:val="20"/>
              </w:rPr>
              <w:t>.1 Applications are costed at year 1 prices, according to current prices with no inflation.</w:t>
            </w:r>
          </w:p>
          <w:p w14:paraId="04CD95B0" w14:textId="77777777" w:rsidR="00D9785B" w:rsidRDefault="00D9785B" w:rsidP="00D9785B">
            <w:pPr>
              <w:jc w:val="left"/>
              <w:rPr>
                <w:sz w:val="20"/>
              </w:rPr>
            </w:pPr>
          </w:p>
          <w:p w14:paraId="5DF4310B" w14:textId="77777777" w:rsidR="00D9785B" w:rsidRDefault="00D9785B" w:rsidP="00D9785B">
            <w:pPr>
              <w:jc w:val="left"/>
              <w:rPr>
                <w:sz w:val="20"/>
              </w:rPr>
            </w:pPr>
            <w:r>
              <w:rPr>
                <w:sz w:val="20"/>
              </w:rPr>
              <w:t xml:space="preserve">Indexation </w:t>
            </w:r>
            <w:r w:rsidR="007F4DE1">
              <w:rPr>
                <w:sz w:val="20"/>
              </w:rPr>
              <w:t xml:space="preserve">from </w:t>
            </w:r>
            <w:r w:rsidR="00816CEA">
              <w:rPr>
                <w:sz w:val="20"/>
              </w:rPr>
              <w:t>c</w:t>
            </w:r>
            <w:r w:rsidR="007F4DE1">
              <w:rPr>
                <w:sz w:val="20"/>
              </w:rPr>
              <w:t xml:space="preserve">urrent </w:t>
            </w:r>
            <w:r w:rsidR="00CD25AF">
              <w:rPr>
                <w:sz w:val="20"/>
              </w:rPr>
              <w:t xml:space="preserve">(year 1) </w:t>
            </w:r>
            <w:r w:rsidR="007F4DE1">
              <w:rPr>
                <w:sz w:val="20"/>
              </w:rPr>
              <w:t xml:space="preserve">prices </w:t>
            </w:r>
            <w:r>
              <w:rPr>
                <w:sz w:val="20"/>
              </w:rPr>
              <w:t xml:space="preserve">will be applied by </w:t>
            </w:r>
            <w:r w:rsidR="009142BB">
              <w:rPr>
                <w:sz w:val="20"/>
              </w:rPr>
              <w:t>UKRI</w:t>
            </w:r>
            <w:r w:rsidR="007F4DE1">
              <w:rPr>
                <w:sz w:val="20"/>
              </w:rPr>
              <w:t>.</w:t>
            </w:r>
          </w:p>
          <w:p w14:paraId="7C0A54FD" w14:textId="77777777" w:rsidR="00D9785B" w:rsidRDefault="00D9785B" w:rsidP="00D9785B">
            <w:pPr>
              <w:jc w:val="left"/>
              <w:rPr>
                <w:sz w:val="20"/>
              </w:rPr>
            </w:pPr>
          </w:p>
        </w:tc>
        <w:tc>
          <w:tcPr>
            <w:tcW w:w="749" w:type="pct"/>
          </w:tcPr>
          <w:p w14:paraId="336B754F" w14:textId="77777777" w:rsidR="00D9785B" w:rsidRDefault="00D9785B" w:rsidP="00D9785B">
            <w:pPr>
              <w:rPr>
                <w:sz w:val="20"/>
              </w:rPr>
            </w:pPr>
          </w:p>
        </w:tc>
        <w:tc>
          <w:tcPr>
            <w:tcW w:w="2192" w:type="pct"/>
          </w:tcPr>
          <w:p w14:paraId="3C8013DE" w14:textId="77777777" w:rsidR="00D9785B" w:rsidRDefault="00D9785B" w:rsidP="00D9785B">
            <w:pPr>
              <w:rPr>
                <w:sz w:val="20"/>
              </w:rPr>
            </w:pPr>
          </w:p>
        </w:tc>
      </w:tr>
      <w:tr w:rsidR="00D9785B" w14:paraId="63BCE445" w14:textId="77777777" w:rsidTr="00326560">
        <w:tblPrEx>
          <w:tblCellMar>
            <w:top w:w="0" w:type="dxa"/>
            <w:bottom w:w="0" w:type="dxa"/>
          </w:tblCellMar>
        </w:tblPrEx>
        <w:tc>
          <w:tcPr>
            <w:tcW w:w="2059" w:type="pct"/>
          </w:tcPr>
          <w:p w14:paraId="0E188787" w14:textId="77777777" w:rsidR="00D9785B" w:rsidRDefault="00D9785B" w:rsidP="00D9785B">
            <w:pPr>
              <w:jc w:val="left"/>
              <w:rPr>
                <w:sz w:val="20"/>
              </w:rPr>
            </w:pPr>
          </w:p>
          <w:p w14:paraId="5E13F300" w14:textId="77777777" w:rsidR="00D9785B" w:rsidRDefault="00923171" w:rsidP="00D9785B">
            <w:pPr>
              <w:jc w:val="left"/>
              <w:rPr>
                <w:sz w:val="20"/>
              </w:rPr>
            </w:pPr>
            <w:r>
              <w:rPr>
                <w:sz w:val="20"/>
              </w:rPr>
              <w:t>D</w:t>
            </w:r>
            <w:r w:rsidR="00D9785B">
              <w:rPr>
                <w:sz w:val="20"/>
              </w:rPr>
              <w:t>.2 Charge-out rates are calculated each year, and revised rates are applied to all new applications on the same date each year.</w:t>
            </w:r>
          </w:p>
          <w:p w14:paraId="3E5E203D" w14:textId="77777777" w:rsidR="00D9785B" w:rsidRDefault="00D9785B" w:rsidP="00D9785B">
            <w:pPr>
              <w:jc w:val="left"/>
              <w:rPr>
                <w:sz w:val="20"/>
              </w:rPr>
            </w:pPr>
          </w:p>
        </w:tc>
        <w:tc>
          <w:tcPr>
            <w:tcW w:w="749" w:type="pct"/>
          </w:tcPr>
          <w:p w14:paraId="3C07AAD0" w14:textId="77777777" w:rsidR="00D9785B" w:rsidRDefault="00D9785B" w:rsidP="00D9785B">
            <w:pPr>
              <w:rPr>
                <w:sz w:val="20"/>
              </w:rPr>
            </w:pPr>
          </w:p>
          <w:p w14:paraId="0D30C18F" w14:textId="77777777" w:rsidR="00D9785B" w:rsidRDefault="00D9785B" w:rsidP="00D9785B">
            <w:pPr>
              <w:rPr>
                <w:sz w:val="20"/>
              </w:rPr>
            </w:pPr>
          </w:p>
        </w:tc>
        <w:tc>
          <w:tcPr>
            <w:tcW w:w="2192" w:type="pct"/>
          </w:tcPr>
          <w:p w14:paraId="227E562E" w14:textId="77777777" w:rsidR="00D9785B" w:rsidRDefault="00D9785B" w:rsidP="00D9785B">
            <w:pPr>
              <w:rPr>
                <w:sz w:val="20"/>
              </w:rPr>
            </w:pPr>
          </w:p>
        </w:tc>
      </w:tr>
      <w:tr w:rsidR="00D9785B" w14:paraId="36098CE3" w14:textId="77777777" w:rsidTr="00326560">
        <w:tblPrEx>
          <w:tblCellMar>
            <w:top w:w="0" w:type="dxa"/>
            <w:bottom w:w="0" w:type="dxa"/>
          </w:tblCellMar>
        </w:tblPrEx>
        <w:tc>
          <w:tcPr>
            <w:tcW w:w="2059" w:type="pct"/>
          </w:tcPr>
          <w:p w14:paraId="608E28CB" w14:textId="77777777" w:rsidR="00D9785B" w:rsidRDefault="00D9785B" w:rsidP="00D9785B">
            <w:pPr>
              <w:jc w:val="left"/>
              <w:rPr>
                <w:sz w:val="20"/>
              </w:rPr>
            </w:pPr>
          </w:p>
          <w:p w14:paraId="48BFEC01" w14:textId="77777777" w:rsidR="00D9785B" w:rsidRDefault="00923171" w:rsidP="00D9785B">
            <w:pPr>
              <w:jc w:val="left"/>
              <w:rPr>
                <w:sz w:val="20"/>
              </w:rPr>
            </w:pPr>
            <w:r>
              <w:rPr>
                <w:sz w:val="20"/>
              </w:rPr>
              <w:t>D</w:t>
            </w:r>
            <w:r w:rsidR="00D9785B">
              <w:rPr>
                <w:sz w:val="20"/>
              </w:rPr>
              <w:t>.3 The costing methodology used is applied consistently over years, and between projects</w:t>
            </w:r>
          </w:p>
          <w:p w14:paraId="05CDD0A9" w14:textId="77777777" w:rsidR="00D9785B" w:rsidRDefault="00D9785B" w:rsidP="00D9785B">
            <w:pPr>
              <w:jc w:val="left"/>
              <w:rPr>
                <w:sz w:val="20"/>
              </w:rPr>
            </w:pPr>
          </w:p>
        </w:tc>
        <w:tc>
          <w:tcPr>
            <w:tcW w:w="749" w:type="pct"/>
          </w:tcPr>
          <w:p w14:paraId="43CAA542" w14:textId="77777777" w:rsidR="00D9785B" w:rsidRDefault="00D9785B" w:rsidP="00D9785B">
            <w:pPr>
              <w:rPr>
                <w:sz w:val="20"/>
              </w:rPr>
            </w:pPr>
          </w:p>
          <w:p w14:paraId="5032A1DA" w14:textId="77777777" w:rsidR="00D9785B" w:rsidRDefault="00D9785B" w:rsidP="00D9785B">
            <w:pPr>
              <w:rPr>
                <w:sz w:val="20"/>
              </w:rPr>
            </w:pPr>
          </w:p>
        </w:tc>
        <w:tc>
          <w:tcPr>
            <w:tcW w:w="2192" w:type="pct"/>
          </w:tcPr>
          <w:p w14:paraId="41780FF9" w14:textId="77777777" w:rsidR="00D9785B" w:rsidRDefault="00D9785B" w:rsidP="00D9785B">
            <w:pPr>
              <w:rPr>
                <w:sz w:val="20"/>
              </w:rPr>
            </w:pPr>
          </w:p>
        </w:tc>
      </w:tr>
    </w:tbl>
    <w:p w14:paraId="276EBA9B" w14:textId="77777777" w:rsidR="00D9785B" w:rsidRDefault="00D9785B" w:rsidP="00D9785B">
      <w:pPr>
        <w:sectPr w:rsidR="00D9785B" w:rsidSect="00D9510F">
          <w:footerReference w:type="default" r:id="rId22"/>
          <w:pgSz w:w="11906" w:h="16838" w:code="9"/>
          <w:pgMar w:top="1191" w:right="1134" w:bottom="1191" w:left="1134" w:header="709" w:footer="709" w:gutter="0"/>
          <w:pgNumType w:start="1"/>
          <w:cols w:space="708"/>
          <w:docGrid w:linePitch="360"/>
        </w:sectPr>
      </w:pPr>
    </w:p>
    <w:p w14:paraId="5DF9937D" w14:textId="77777777" w:rsidR="00DC01E8" w:rsidRPr="00326560" w:rsidRDefault="00FB41E1">
      <w:pPr>
        <w:pStyle w:val="BodyText"/>
        <w:rPr>
          <w:b/>
          <w:bCs/>
        </w:rPr>
      </w:pPr>
      <w:r w:rsidRPr="00326560">
        <w:rPr>
          <w:b/>
          <w:bCs/>
        </w:rPr>
        <w:lastRenderedPageBreak/>
        <w:t>Comparison to</w:t>
      </w:r>
      <w:r w:rsidR="00DC01E8" w:rsidRPr="00326560">
        <w:rPr>
          <w:b/>
          <w:bCs/>
        </w:rPr>
        <w:t xml:space="preserve"> TRAC principles.</w:t>
      </w:r>
    </w:p>
    <w:p w14:paraId="4A9C11AE" w14:textId="77777777" w:rsidR="00D25D8B" w:rsidRDefault="00D25D8B"/>
    <w:p w14:paraId="605F0FEF" w14:textId="77777777" w:rsidR="00D25D8B" w:rsidRDefault="00CD25AF">
      <w:r>
        <w:t>Comparison to TRAC guidance is provided below.</w:t>
      </w:r>
    </w:p>
    <w:p w14:paraId="39F327DB" w14:textId="77777777" w:rsidR="00A0621A" w:rsidRDefault="00A062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27"/>
        <w:tblGridChange w:id="6">
          <w:tblGrid>
            <w:gridCol w:w="959"/>
            <w:gridCol w:w="8327"/>
          </w:tblGrid>
        </w:tblGridChange>
      </w:tblGrid>
      <w:tr w:rsidR="00C13A3C" w14:paraId="12C23B80" w14:textId="77777777" w:rsidTr="00533C48">
        <w:tc>
          <w:tcPr>
            <w:tcW w:w="959" w:type="dxa"/>
            <w:shd w:val="clear" w:color="auto" w:fill="auto"/>
          </w:tcPr>
          <w:p w14:paraId="404CC2D7" w14:textId="77777777" w:rsidR="00C13A3C" w:rsidRPr="00533C48" w:rsidRDefault="00C13A3C">
            <w:pPr>
              <w:rPr>
                <w:rFonts w:eastAsia="Calibri"/>
                <w:szCs w:val="22"/>
              </w:rPr>
            </w:pPr>
            <w:r w:rsidRPr="00533C48">
              <w:rPr>
                <w:rFonts w:eastAsia="Calibri"/>
                <w:szCs w:val="22"/>
              </w:rPr>
              <w:t>Ref.</w:t>
            </w:r>
          </w:p>
        </w:tc>
        <w:tc>
          <w:tcPr>
            <w:tcW w:w="8327" w:type="dxa"/>
            <w:shd w:val="clear" w:color="auto" w:fill="auto"/>
          </w:tcPr>
          <w:p w14:paraId="5BDB9A7B" w14:textId="77777777" w:rsidR="00C13A3C" w:rsidRPr="00533C48" w:rsidRDefault="00C13A3C">
            <w:pPr>
              <w:rPr>
                <w:rFonts w:eastAsia="Calibri"/>
                <w:szCs w:val="22"/>
              </w:rPr>
            </w:pPr>
          </w:p>
        </w:tc>
      </w:tr>
      <w:tr w:rsidR="00C13A3C" w14:paraId="5CBA1C66" w14:textId="77777777" w:rsidTr="00533C48">
        <w:tc>
          <w:tcPr>
            <w:tcW w:w="959" w:type="dxa"/>
            <w:shd w:val="clear" w:color="auto" w:fill="auto"/>
          </w:tcPr>
          <w:p w14:paraId="407156AC" w14:textId="77777777" w:rsidR="0035613D" w:rsidRPr="00533C48" w:rsidRDefault="0035613D">
            <w:pPr>
              <w:rPr>
                <w:rFonts w:eastAsia="Calibri"/>
                <w:sz w:val="20"/>
                <w:szCs w:val="20"/>
              </w:rPr>
            </w:pPr>
          </w:p>
          <w:p w14:paraId="5716CEAA" w14:textId="77777777" w:rsidR="00C13A3C" w:rsidRPr="00533C48" w:rsidRDefault="00387CA9">
            <w:pPr>
              <w:rPr>
                <w:rFonts w:eastAsia="Calibri"/>
                <w:sz w:val="20"/>
                <w:szCs w:val="20"/>
              </w:rPr>
            </w:pPr>
            <w:r w:rsidRPr="00533C48">
              <w:rPr>
                <w:rFonts w:eastAsia="Calibri"/>
                <w:sz w:val="20"/>
                <w:szCs w:val="20"/>
              </w:rPr>
              <w:t>B</w:t>
            </w:r>
            <w:r w:rsidR="006549BD" w:rsidRPr="00533C48">
              <w:rPr>
                <w:rFonts w:eastAsia="Calibri"/>
                <w:sz w:val="20"/>
                <w:szCs w:val="20"/>
              </w:rPr>
              <w:t xml:space="preserve"> </w:t>
            </w:r>
            <w:r w:rsidRPr="00533C48">
              <w:rPr>
                <w:rFonts w:eastAsia="Calibri"/>
                <w:sz w:val="20"/>
                <w:szCs w:val="20"/>
              </w:rPr>
              <w:t>2.2 b)</w:t>
            </w:r>
          </w:p>
        </w:tc>
        <w:tc>
          <w:tcPr>
            <w:tcW w:w="8327" w:type="dxa"/>
            <w:shd w:val="clear" w:color="auto" w:fill="auto"/>
          </w:tcPr>
          <w:p w14:paraId="210322DB" w14:textId="77777777" w:rsidR="0035613D" w:rsidRPr="00533C48" w:rsidRDefault="0035613D" w:rsidP="00533C48">
            <w:pPr>
              <w:jc w:val="left"/>
              <w:rPr>
                <w:rFonts w:eastAsia="Calibri"/>
                <w:sz w:val="20"/>
                <w:szCs w:val="20"/>
              </w:rPr>
            </w:pPr>
          </w:p>
          <w:p w14:paraId="105CEFE5" w14:textId="77777777" w:rsidR="00387CA9" w:rsidRDefault="00387CA9" w:rsidP="00533C48">
            <w:pPr>
              <w:jc w:val="left"/>
              <w:rPr>
                <w:rFonts w:eastAsia="Calibri"/>
                <w:sz w:val="20"/>
                <w:szCs w:val="20"/>
              </w:rPr>
            </w:pPr>
            <w:r w:rsidRPr="00533C48">
              <w:rPr>
                <w:rFonts w:eastAsia="Calibri"/>
                <w:sz w:val="20"/>
                <w:szCs w:val="20"/>
              </w:rPr>
              <w:t xml:space="preserve">1650 hours a year is considered fair and reasonable in </w:t>
            </w:r>
            <w:r w:rsidR="001B78A7" w:rsidRPr="00533C48">
              <w:rPr>
                <w:rFonts w:eastAsia="Calibri"/>
                <w:sz w:val="20"/>
                <w:szCs w:val="20"/>
              </w:rPr>
              <w:t>TRAC.</w:t>
            </w:r>
          </w:p>
          <w:p w14:paraId="586BF0D8" w14:textId="77777777" w:rsidR="000961DA" w:rsidRPr="00533C48" w:rsidRDefault="000961DA" w:rsidP="00533C48">
            <w:pPr>
              <w:jc w:val="left"/>
              <w:rPr>
                <w:rFonts w:eastAsia="Calibri"/>
                <w:sz w:val="20"/>
                <w:szCs w:val="20"/>
              </w:rPr>
            </w:pPr>
          </w:p>
          <w:p w14:paraId="40036157" w14:textId="77777777" w:rsidR="001B78A7" w:rsidRPr="00533C48" w:rsidRDefault="001B78A7" w:rsidP="00533C48">
            <w:pPr>
              <w:jc w:val="left"/>
              <w:rPr>
                <w:rFonts w:eastAsia="Calibri"/>
                <w:sz w:val="20"/>
                <w:szCs w:val="20"/>
              </w:rPr>
            </w:pPr>
          </w:p>
        </w:tc>
      </w:tr>
      <w:tr w:rsidR="006549BD" w14:paraId="07D098CE" w14:textId="77777777" w:rsidTr="00533C48">
        <w:trPr>
          <w:trHeight w:val="2507"/>
        </w:trPr>
        <w:tc>
          <w:tcPr>
            <w:tcW w:w="959" w:type="dxa"/>
            <w:shd w:val="clear" w:color="auto" w:fill="auto"/>
          </w:tcPr>
          <w:p w14:paraId="6AE04E11" w14:textId="77777777" w:rsidR="0035613D" w:rsidRPr="00533C48" w:rsidRDefault="0035613D">
            <w:pPr>
              <w:rPr>
                <w:rFonts w:eastAsia="Calibri"/>
                <w:sz w:val="20"/>
                <w:szCs w:val="20"/>
              </w:rPr>
            </w:pPr>
          </w:p>
          <w:p w14:paraId="3A1FDA49" w14:textId="77777777" w:rsidR="006549BD" w:rsidRPr="00533C48" w:rsidRDefault="006549BD">
            <w:pPr>
              <w:rPr>
                <w:rFonts w:eastAsia="Calibri"/>
                <w:sz w:val="20"/>
                <w:szCs w:val="20"/>
              </w:rPr>
            </w:pPr>
            <w:r w:rsidRPr="00533C48">
              <w:rPr>
                <w:rFonts w:eastAsia="Calibri"/>
                <w:sz w:val="20"/>
                <w:szCs w:val="20"/>
              </w:rPr>
              <w:t xml:space="preserve">B </w:t>
            </w:r>
            <w:r w:rsidR="001B78A7" w:rsidRPr="00533C48">
              <w:rPr>
                <w:rFonts w:eastAsia="Calibri"/>
                <w:sz w:val="20"/>
                <w:szCs w:val="20"/>
              </w:rPr>
              <w:t>4.2</w:t>
            </w:r>
          </w:p>
        </w:tc>
        <w:tc>
          <w:tcPr>
            <w:tcW w:w="8327" w:type="dxa"/>
            <w:shd w:val="clear" w:color="auto" w:fill="auto"/>
          </w:tcPr>
          <w:p w14:paraId="730602F3" w14:textId="77777777" w:rsidR="0035613D" w:rsidRPr="00533C48" w:rsidRDefault="0035613D" w:rsidP="00533C48">
            <w:pPr>
              <w:jc w:val="left"/>
              <w:rPr>
                <w:rFonts w:eastAsia="Calibri"/>
                <w:sz w:val="20"/>
                <w:szCs w:val="20"/>
              </w:rPr>
            </w:pPr>
          </w:p>
          <w:p w14:paraId="48AC1BB6" w14:textId="77777777" w:rsidR="001B78A7" w:rsidRPr="00533C48" w:rsidRDefault="006549BD" w:rsidP="00533C48">
            <w:pPr>
              <w:jc w:val="left"/>
              <w:rPr>
                <w:rFonts w:eastAsia="Calibri"/>
                <w:sz w:val="20"/>
                <w:szCs w:val="20"/>
              </w:rPr>
            </w:pPr>
            <w:r w:rsidRPr="00533C48">
              <w:rPr>
                <w:rFonts w:eastAsia="Calibri"/>
                <w:sz w:val="20"/>
                <w:szCs w:val="20"/>
              </w:rPr>
              <w:t>For the TRAC methodology, a robust method involves identifying the cost of research space by:</w:t>
            </w:r>
          </w:p>
          <w:p w14:paraId="0DB003A4" w14:textId="77777777" w:rsidR="00F94183" w:rsidRPr="00533C48" w:rsidRDefault="00F94183" w:rsidP="00533C48">
            <w:pPr>
              <w:jc w:val="left"/>
              <w:rPr>
                <w:rFonts w:eastAsia="Calibri"/>
                <w:sz w:val="20"/>
                <w:szCs w:val="20"/>
              </w:rPr>
            </w:pPr>
          </w:p>
          <w:p w14:paraId="34885AFC" w14:textId="77777777" w:rsidR="006549BD" w:rsidRPr="00533C48" w:rsidRDefault="006549BD" w:rsidP="00533C48">
            <w:pPr>
              <w:numPr>
                <w:ilvl w:val="0"/>
                <w:numId w:val="11"/>
              </w:numPr>
              <w:tabs>
                <w:tab w:val="clear" w:pos="720"/>
                <w:tab w:val="num" w:pos="567"/>
              </w:tabs>
              <w:ind w:left="567" w:hanging="425"/>
              <w:jc w:val="left"/>
              <w:rPr>
                <w:rFonts w:eastAsia="Calibri"/>
                <w:sz w:val="20"/>
                <w:szCs w:val="20"/>
              </w:rPr>
            </w:pPr>
            <w:r w:rsidRPr="00533C48">
              <w:rPr>
                <w:rFonts w:eastAsia="Calibri"/>
                <w:sz w:val="20"/>
                <w:szCs w:val="20"/>
              </w:rPr>
              <w:t>identifying what each room or group of rooms is proportionally rather than predominantly used for (</w:t>
            </w:r>
            <w:proofErr w:type="gramStart"/>
            <w:r w:rsidR="00326560" w:rsidRPr="00533C48">
              <w:rPr>
                <w:rFonts w:eastAsia="Calibri"/>
                <w:sz w:val="20"/>
                <w:szCs w:val="20"/>
              </w:rPr>
              <w:t>i.e.</w:t>
            </w:r>
            <w:proofErr w:type="gramEnd"/>
            <w:r w:rsidRPr="00533C48">
              <w:rPr>
                <w:rFonts w:eastAsia="Calibri"/>
                <w:sz w:val="20"/>
                <w:szCs w:val="20"/>
              </w:rPr>
              <w:t xml:space="preserve"> teaching, research, other income-generating activities, or central services);</w:t>
            </w:r>
          </w:p>
          <w:p w14:paraId="6E17360F" w14:textId="77777777" w:rsidR="006549BD" w:rsidRPr="00533C48" w:rsidRDefault="006549BD" w:rsidP="00533C48">
            <w:pPr>
              <w:numPr>
                <w:ilvl w:val="0"/>
                <w:numId w:val="11"/>
              </w:numPr>
              <w:tabs>
                <w:tab w:val="clear" w:pos="720"/>
                <w:tab w:val="num" w:pos="567"/>
              </w:tabs>
              <w:ind w:left="567" w:hanging="425"/>
              <w:jc w:val="left"/>
              <w:rPr>
                <w:rFonts w:eastAsia="Calibri"/>
                <w:sz w:val="20"/>
                <w:szCs w:val="20"/>
              </w:rPr>
            </w:pPr>
            <w:r w:rsidRPr="00533C48">
              <w:rPr>
                <w:rFonts w:eastAsia="Calibri"/>
                <w:sz w:val="20"/>
                <w:szCs w:val="20"/>
              </w:rPr>
              <w:t xml:space="preserve">classifying every room or group of rooms as high or </w:t>
            </w:r>
            <w:r w:rsidR="00326560" w:rsidRPr="00533C48">
              <w:rPr>
                <w:rFonts w:eastAsia="Calibri"/>
                <w:sz w:val="20"/>
                <w:szCs w:val="20"/>
              </w:rPr>
              <w:t>low-cost</w:t>
            </w:r>
            <w:r w:rsidRPr="00533C48">
              <w:rPr>
                <w:rFonts w:eastAsia="Calibri"/>
                <w:sz w:val="20"/>
                <w:szCs w:val="20"/>
              </w:rPr>
              <w:t xml:space="preserve"> space (using four types of space</w:t>
            </w:r>
            <w:proofErr w:type="gramStart"/>
            <w:r w:rsidRPr="00533C48">
              <w:rPr>
                <w:rFonts w:eastAsia="Calibri"/>
                <w:sz w:val="20"/>
                <w:szCs w:val="20"/>
              </w:rPr>
              <w:t>);</w:t>
            </w:r>
            <w:proofErr w:type="gramEnd"/>
          </w:p>
          <w:p w14:paraId="0B81C65A" w14:textId="77777777" w:rsidR="006549BD" w:rsidRDefault="006549BD" w:rsidP="00533C48">
            <w:pPr>
              <w:numPr>
                <w:ilvl w:val="0"/>
                <w:numId w:val="11"/>
              </w:numPr>
              <w:tabs>
                <w:tab w:val="clear" w:pos="720"/>
                <w:tab w:val="num" w:pos="567"/>
              </w:tabs>
              <w:ind w:left="567" w:hanging="425"/>
              <w:jc w:val="left"/>
              <w:rPr>
                <w:rFonts w:eastAsia="Calibri"/>
                <w:sz w:val="20"/>
                <w:szCs w:val="20"/>
              </w:rPr>
            </w:pPr>
            <w:r w:rsidRPr="00533C48">
              <w:rPr>
                <w:rFonts w:eastAsia="Calibri"/>
                <w:sz w:val="20"/>
                <w:szCs w:val="20"/>
              </w:rPr>
              <w:t xml:space="preserve">calculating the total estates cost of teaching, research, other income-generating activities, and central services - using (a) and (b) above - confirming they total to the costs in the financial </w:t>
            </w:r>
            <w:proofErr w:type="gramStart"/>
            <w:r w:rsidRPr="00533C48">
              <w:rPr>
                <w:rFonts w:eastAsia="Calibri"/>
                <w:sz w:val="20"/>
                <w:szCs w:val="20"/>
              </w:rPr>
              <w:t>statements</w:t>
            </w:r>
            <w:proofErr w:type="gramEnd"/>
          </w:p>
          <w:p w14:paraId="0CA32990" w14:textId="77777777" w:rsidR="000961DA" w:rsidRPr="00533C48" w:rsidRDefault="000961DA" w:rsidP="000961DA">
            <w:pPr>
              <w:ind w:left="567"/>
              <w:jc w:val="left"/>
              <w:rPr>
                <w:rFonts w:eastAsia="Calibri"/>
                <w:sz w:val="20"/>
                <w:szCs w:val="20"/>
              </w:rPr>
            </w:pPr>
          </w:p>
          <w:p w14:paraId="6A7E3BFF" w14:textId="77777777" w:rsidR="006549BD" w:rsidRPr="00533C48" w:rsidRDefault="006549BD" w:rsidP="00533C48">
            <w:pPr>
              <w:jc w:val="left"/>
              <w:rPr>
                <w:rFonts w:eastAsia="Calibri"/>
                <w:sz w:val="20"/>
                <w:szCs w:val="20"/>
              </w:rPr>
            </w:pPr>
          </w:p>
        </w:tc>
      </w:tr>
      <w:tr w:rsidR="0035613D" w14:paraId="5A5E9907" w14:textId="77777777" w:rsidTr="00533C48">
        <w:tc>
          <w:tcPr>
            <w:tcW w:w="959" w:type="dxa"/>
            <w:shd w:val="clear" w:color="auto" w:fill="auto"/>
          </w:tcPr>
          <w:p w14:paraId="6882D147" w14:textId="77777777" w:rsidR="00F94183" w:rsidRPr="00533C48" w:rsidRDefault="00F94183">
            <w:pPr>
              <w:rPr>
                <w:rFonts w:eastAsia="Calibri"/>
                <w:sz w:val="20"/>
                <w:szCs w:val="20"/>
              </w:rPr>
            </w:pPr>
          </w:p>
          <w:p w14:paraId="7DA384B4" w14:textId="77777777" w:rsidR="0035613D" w:rsidRPr="00533C48" w:rsidRDefault="00D7314C">
            <w:pPr>
              <w:rPr>
                <w:rFonts w:eastAsia="Calibri"/>
                <w:sz w:val="20"/>
                <w:szCs w:val="20"/>
              </w:rPr>
            </w:pPr>
            <w:r w:rsidRPr="00533C48">
              <w:rPr>
                <w:rFonts w:eastAsia="Calibri"/>
                <w:sz w:val="20"/>
                <w:szCs w:val="20"/>
              </w:rPr>
              <w:t>B 4.3</w:t>
            </w:r>
          </w:p>
        </w:tc>
        <w:tc>
          <w:tcPr>
            <w:tcW w:w="8327" w:type="dxa"/>
            <w:shd w:val="clear" w:color="auto" w:fill="auto"/>
          </w:tcPr>
          <w:p w14:paraId="0526ED86" w14:textId="77777777" w:rsidR="00D7314C" w:rsidRPr="00533C48" w:rsidRDefault="00D7314C" w:rsidP="00533C48">
            <w:pPr>
              <w:jc w:val="left"/>
              <w:rPr>
                <w:rFonts w:eastAsia="Calibri"/>
                <w:sz w:val="20"/>
                <w:szCs w:val="20"/>
              </w:rPr>
            </w:pPr>
          </w:p>
          <w:p w14:paraId="4172D22C" w14:textId="77777777" w:rsidR="0035613D" w:rsidRPr="00533C48" w:rsidRDefault="0035613D" w:rsidP="00533C48">
            <w:pPr>
              <w:jc w:val="left"/>
              <w:rPr>
                <w:rFonts w:eastAsia="Calibri"/>
                <w:sz w:val="20"/>
                <w:szCs w:val="20"/>
              </w:rPr>
            </w:pPr>
            <w:r w:rsidRPr="00533C48">
              <w:rPr>
                <w:rFonts w:eastAsia="Calibri"/>
                <w:sz w:val="20"/>
                <w:szCs w:val="20"/>
              </w:rPr>
              <w:t>In TRAC a robust method involves two charge-out rates based on a cost per FTE (full-time equivalent):</w:t>
            </w:r>
          </w:p>
          <w:p w14:paraId="6CF5A711" w14:textId="77777777" w:rsidR="00D7314C" w:rsidRPr="00533C48" w:rsidRDefault="00D7314C" w:rsidP="00533C48">
            <w:pPr>
              <w:jc w:val="left"/>
              <w:rPr>
                <w:rFonts w:eastAsia="Calibri"/>
                <w:sz w:val="20"/>
                <w:szCs w:val="20"/>
              </w:rPr>
            </w:pPr>
          </w:p>
          <w:p w14:paraId="27172326" w14:textId="77777777" w:rsidR="0035613D" w:rsidRPr="00533C48" w:rsidRDefault="0035613D" w:rsidP="00533C48">
            <w:pPr>
              <w:numPr>
                <w:ilvl w:val="0"/>
                <w:numId w:val="25"/>
              </w:numPr>
              <w:jc w:val="left"/>
              <w:rPr>
                <w:rFonts w:eastAsia="Calibri"/>
                <w:sz w:val="20"/>
                <w:szCs w:val="20"/>
              </w:rPr>
            </w:pPr>
            <w:r w:rsidRPr="00533C48">
              <w:rPr>
                <w:rFonts w:eastAsia="Calibri"/>
                <w:sz w:val="20"/>
                <w:szCs w:val="20"/>
              </w:rPr>
              <w:t xml:space="preserve">the </w:t>
            </w:r>
            <w:r w:rsidR="005D730A" w:rsidRPr="00533C48">
              <w:rPr>
                <w:rFonts w:eastAsia="Calibri"/>
                <w:sz w:val="20"/>
                <w:szCs w:val="20"/>
              </w:rPr>
              <w:t xml:space="preserve">total estates costs of research divided by the </w:t>
            </w:r>
            <w:r w:rsidRPr="00533C48">
              <w:rPr>
                <w:rFonts w:eastAsia="Calibri"/>
                <w:sz w:val="20"/>
                <w:szCs w:val="20"/>
              </w:rPr>
              <w:t xml:space="preserve">directly allocated and directly incurred time researchers spent working on </w:t>
            </w:r>
            <w:proofErr w:type="gramStart"/>
            <w:r w:rsidRPr="00533C48">
              <w:rPr>
                <w:rFonts w:eastAsia="Calibri"/>
                <w:sz w:val="20"/>
                <w:szCs w:val="20"/>
              </w:rPr>
              <w:t>research</w:t>
            </w:r>
            <w:r w:rsidR="005D730A" w:rsidRPr="00533C48">
              <w:rPr>
                <w:rFonts w:eastAsia="Calibri"/>
                <w:sz w:val="20"/>
                <w:szCs w:val="20"/>
              </w:rPr>
              <w:t>;</w:t>
            </w:r>
            <w:proofErr w:type="gramEnd"/>
          </w:p>
          <w:p w14:paraId="3DAC38E7" w14:textId="77777777" w:rsidR="0035613D" w:rsidRPr="00533C48" w:rsidRDefault="0035613D" w:rsidP="00533C48">
            <w:pPr>
              <w:numPr>
                <w:ilvl w:val="0"/>
                <w:numId w:val="25"/>
              </w:numPr>
              <w:jc w:val="left"/>
              <w:rPr>
                <w:rFonts w:eastAsia="Calibri"/>
                <w:sz w:val="20"/>
                <w:szCs w:val="20"/>
              </w:rPr>
            </w:pPr>
            <w:r w:rsidRPr="00533C48">
              <w:rPr>
                <w:rFonts w:eastAsia="Calibri"/>
                <w:sz w:val="20"/>
                <w:szCs w:val="20"/>
              </w:rPr>
              <w:t xml:space="preserve">for each of laboratory and non-laboratory </w:t>
            </w:r>
            <w:proofErr w:type="gramStart"/>
            <w:r w:rsidRPr="00533C48">
              <w:rPr>
                <w:rFonts w:eastAsia="Calibri"/>
                <w:sz w:val="20"/>
                <w:szCs w:val="20"/>
              </w:rPr>
              <w:t>departments;</w:t>
            </w:r>
            <w:proofErr w:type="gramEnd"/>
          </w:p>
          <w:p w14:paraId="130FD66E" w14:textId="77777777" w:rsidR="00F94183" w:rsidRPr="00533C48" w:rsidRDefault="00F94183" w:rsidP="00533C48">
            <w:pPr>
              <w:jc w:val="left"/>
              <w:rPr>
                <w:rFonts w:eastAsia="Calibri"/>
                <w:sz w:val="20"/>
                <w:szCs w:val="20"/>
              </w:rPr>
            </w:pPr>
          </w:p>
          <w:p w14:paraId="61A1EBA3" w14:textId="77777777" w:rsidR="0035613D" w:rsidRPr="00533C48" w:rsidRDefault="0035613D" w:rsidP="00533C48">
            <w:pPr>
              <w:jc w:val="left"/>
              <w:rPr>
                <w:rFonts w:eastAsia="Calibri"/>
                <w:sz w:val="20"/>
                <w:szCs w:val="20"/>
              </w:rPr>
            </w:pPr>
            <w:r w:rsidRPr="00533C48">
              <w:rPr>
                <w:rFonts w:eastAsia="Calibri"/>
                <w:sz w:val="20"/>
                <w:szCs w:val="20"/>
              </w:rPr>
              <w:t>where:</w:t>
            </w:r>
          </w:p>
          <w:p w14:paraId="1BD9B677" w14:textId="77777777" w:rsidR="00044C71" w:rsidRPr="00533C48" w:rsidRDefault="00044C71" w:rsidP="00533C48">
            <w:pPr>
              <w:jc w:val="left"/>
              <w:rPr>
                <w:rFonts w:eastAsia="Calibri"/>
                <w:sz w:val="20"/>
                <w:szCs w:val="20"/>
              </w:rPr>
            </w:pPr>
          </w:p>
          <w:p w14:paraId="0A39BC70" w14:textId="77777777" w:rsidR="0035613D" w:rsidRPr="00533C48" w:rsidRDefault="0035613D" w:rsidP="00533C48">
            <w:pPr>
              <w:numPr>
                <w:ilvl w:val="0"/>
                <w:numId w:val="25"/>
              </w:numPr>
              <w:jc w:val="left"/>
              <w:rPr>
                <w:rFonts w:eastAsia="Calibri"/>
                <w:sz w:val="20"/>
                <w:szCs w:val="20"/>
              </w:rPr>
            </w:pPr>
            <w:r w:rsidRPr="00533C48">
              <w:rPr>
                <w:rFonts w:eastAsia="Calibri"/>
                <w:sz w:val="20"/>
                <w:szCs w:val="20"/>
              </w:rPr>
              <w:t>the (FTE) number of academic and research staff working on research (</w:t>
            </w:r>
            <w:proofErr w:type="gramStart"/>
            <w:r w:rsidRPr="00533C48">
              <w:rPr>
                <w:rFonts w:eastAsia="Calibri"/>
                <w:sz w:val="20"/>
                <w:szCs w:val="20"/>
              </w:rPr>
              <w:t>i.e.</w:t>
            </w:r>
            <w:proofErr w:type="gramEnd"/>
            <w:r w:rsidRPr="00533C48">
              <w:rPr>
                <w:rFonts w:eastAsia="Calibri"/>
                <w:sz w:val="20"/>
                <w:szCs w:val="20"/>
              </w:rPr>
              <w:t xml:space="preserve"> the time they spent on research in the year which the financial statements cover) is </w:t>
            </w:r>
            <w:r w:rsidR="005D730A" w:rsidRPr="00533C48">
              <w:rPr>
                <w:rFonts w:eastAsia="Calibri"/>
                <w:sz w:val="20"/>
                <w:szCs w:val="20"/>
              </w:rPr>
              <w:t>calculated</w:t>
            </w:r>
            <w:r w:rsidRPr="00533C48">
              <w:rPr>
                <w:rFonts w:eastAsia="Calibri"/>
                <w:sz w:val="20"/>
                <w:szCs w:val="20"/>
              </w:rPr>
              <w:t>;</w:t>
            </w:r>
          </w:p>
          <w:p w14:paraId="63FED9EB" w14:textId="77777777" w:rsidR="0035613D" w:rsidRPr="00533C48" w:rsidRDefault="0035613D" w:rsidP="00533C48">
            <w:pPr>
              <w:numPr>
                <w:ilvl w:val="0"/>
                <w:numId w:val="25"/>
              </w:numPr>
              <w:jc w:val="left"/>
              <w:rPr>
                <w:rFonts w:eastAsia="Calibri"/>
                <w:sz w:val="20"/>
                <w:szCs w:val="20"/>
              </w:rPr>
            </w:pPr>
            <w:r w:rsidRPr="00533C48">
              <w:rPr>
                <w:rFonts w:eastAsia="Calibri"/>
                <w:sz w:val="20"/>
                <w:szCs w:val="20"/>
              </w:rPr>
              <w:t>the FTE count excludes management and administrative time (</w:t>
            </w:r>
            <w:proofErr w:type="gramStart"/>
            <w:r w:rsidRPr="00533C48">
              <w:rPr>
                <w:rFonts w:eastAsia="Calibri"/>
                <w:sz w:val="20"/>
                <w:szCs w:val="20"/>
              </w:rPr>
              <w:t>i.e.</w:t>
            </w:r>
            <w:proofErr w:type="gramEnd"/>
            <w:r w:rsidRPr="00533C48">
              <w:rPr>
                <w:rFonts w:eastAsia="Calibri"/>
                <w:sz w:val="20"/>
                <w:szCs w:val="20"/>
              </w:rPr>
              <w:t xml:space="preserve"> it is the same time that could be included as a directly incurred or directly allocated cost on a research project application);</w:t>
            </w:r>
          </w:p>
          <w:p w14:paraId="42FB0648" w14:textId="77777777" w:rsidR="0035613D" w:rsidRPr="00533C48" w:rsidRDefault="0035613D" w:rsidP="00533C48">
            <w:pPr>
              <w:numPr>
                <w:ilvl w:val="0"/>
                <w:numId w:val="25"/>
              </w:numPr>
              <w:jc w:val="left"/>
              <w:rPr>
                <w:rFonts w:eastAsia="Calibri"/>
                <w:sz w:val="20"/>
                <w:szCs w:val="20"/>
              </w:rPr>
            </w:pPr>
            <w:r w:rsidRPr="00533C48">
              <w:rPr>
                <w:rFonts w:eastAsia="Calibri"/>
                <w:sz w:val="20"/>
                <w:szCs w:val="20"/>
              </w:rPr>
              <w:t>both the FTEs and the estates costs are allocated to either laboratory or non-laboratory departments.</w:t>
            </w:r>
          </w:p>
          <w:p w14:paraId="332CBFF0" w14:textId="77777777" w:rsidR="005D730A" w:rsidRPr="00533C48" w:rsidRDefault="005D730A" w:rsidP="00533C48">
            <w:pPr>
              <w:jc w:val="left"/>
              <w:rPr>
                <w:rFonts w:eastAsia="Calibri"/>
                <w:sz w:val="20"/>
                <w:szCs w:val="20"/>
              </w:rPr>
            </w:pPr>
          </w:p>
          <w:p w14:paraId="56CC347A" w14:textId="77777777" w:rsidR="005D730A" w:rsidRDefault="005D730A" w:rsidP="00533C48">
            <w:pPr>
              <w:jc w:val="left"/>
              <w:rPr>
                <w:rFonts w:eastAsia="Calibri"/>
                <w:sz w:val="20"/>
                <w:szCs w:val="20"/>
              </w:rPr>
            </w:pPr>
            <w:r w:rsidRPr="00533C48">
              <w:rPr>
                <w:rFonts w:eastAsia="Calibri"/>
                <w:sz w:val="20"/>
                <w:szCs w:val="20"/>
              </w:rPr>
              <w:t xml:space="preserve">NOTE - In TRAC, </w:t>
            </w:r>
            <w:r w:rsidR="00D25D8B" w:rsidRPr="00533C48">
              <w:rPr>
                <w:rFonts w:eastAsia="Calibri"/>
                <w:sz w:val="20"/>
                <w:szCs w:val="20"/>
              </w:rPr>
              <w:t xml:space="preserve">FTE </w:t>
            </w:r>
            <w:r w:rsidRPr="00533C48">
              <w:rPr>
                <w:rFonts w:eastAsia="Calibri"/>
                <w:sz w:val="20"/>
                <w:szCs w:val="20"/>
              </w:rPr>
              <w:t>staff numbers for Research are made up of 100% of the time of researchers who are dedicated to projects and the time that academics spend on direct Research activities.  The academic time is obtained through a survey either using statistical sampling, full population coverage or using workload planning models.  This survey identifies the time spent on direct Research work, Teaching, Other activities (</w:t>
            </w:r>
            <w:proofErr w:type="gramStart"/>
            <w:r w:rsidRPr="00533C48">
              <w:rPr>
                <w:rFonts w:eastAsia="Calibri"/>
                <w:sz w:val="20"/>
                <w:szCs w:val="20"/>
              </w:rPr>
              <w:t>i.e.</w:t>
            </w:r>
            <w:proofErr w:type="gramEnd"/>
            <w:r w:rsidRPr="00533C48">
              <w:rPr>
                <w:rFonts w:eastAsia="Calibri"/>
                <w:sz w:val="20"/>
                <w:szCs w:val="20"/>
              </w:rPr>
              <w:t xml:space="preserve"> consultancy), and Support (management, administration and scholarship).  Research work is analysed by research sponsor type – Research Councils are a research sponsor type.</w:t>
            </w:r>
          </w:p>
          <w:p w14:paraId="73060170" w14:textId="77777777" w:rsidR="000961DA" w:rsidRPr="00533C48" w:rsidRDefault="000961DA" w:rsidP="000961DA">
            <w:pPr>
              <w:jc w:val="left"/>
              <w:rPr>
                <w:rFonts w:eastAsia="Calibri"/>
                <w:sz w:val="20"/>
                <w:szCs w:val="20"/>
              </w:rPr>
            </w:pPr>
          </w:p>
          <w:p w14:paraId="48720CB7" w14:textId="77777777" w:rsidR="00044C71" w:rsidRPr="00533C48" w:rsidRDefault="00044C71" w:rsidP="00533C48">
            <w:pPr>
              <w:jc w:val="left"/>
              <w:rPr>
                <w:rFonts w:eastAsia="Calibri"/>
                <w:sz w:val="20"/>
                <w:szCs w:val="20"/>
              </w:rPr>
            </w:pPr>
          </w:p>
        </w:tc>
      </w:tr>
      <w:tr w:rsidR="00C13A3C" w14:paraId="7120313D" w14:textId="77777777" w:rsidTr="00533C48">
        <w:tc>
          <w:tcPr>
            <w:tcW w:w="959" w:type="dxa"/>
            <w:shd w:val="clear" w:color="auto" w:fill="auto"/>
          </w:tcPr>
          <w:p w14:paraId="7A21857E" w14:textId="77777777" w:rsidR="00C13A3C" w:rsidRPr="00533C48" w:rsidRDefault="00C13A3C">
            <w:pPr>
              <w:rPr>
                <w:rFonts w:eastAsia="Calibri"/>
                <w:sz w:val="20"/>
                <w:szCs w:val="20"/>
              </w:rPr>
            </w:pPr>
          </w:p>
          <w:p w14:paraId="730B3ED0" w14:textId="77777777" w:rsidR="00D7314C" w:rsidRPr="00533C48" w:rsidRDefault="00D7314C">
            <w:pPr>
              <w:rPr>
                <w:rFonts w:eastAsia="Calibri"/>
                <w:sz w:val="20"/>
                <w:szCs w:val="20"/>
              </w:rPr>
            </w:pPr>
            <w:r w:rsidRPr="00533C48">
              <w:rPr>
                <w:rFonts w:eastAsia="Calibri"/>
                <w:sz w:val="20"/>
                <w:szCs w:val="20"/>
              </w:rPr>
              <w:t>C 1</w:t>
            </w:r>
          </w:p>
        </w:tc>
        <w:tc>
          <w:tcPr>
            <w:tcW w:w="8327" w:type="dxa"/>
            <w:shd w:val="clear" w:color="auto" w:fill="auto"/>
          </w:tcPr>
          <w:p w14:paraId="11759E23" w14:textId="77777777" w:rsidR="0035613D" w:rsidRPr="00533C48" w:rsidRDefault="0035613D" w:rsidP="00533C48">
            <w:pPr>
              <w:jc w:val="left"/>
              <w:rPr>
                <w:rFonts w:eastAsia="Calibri"/>
                <w:sz w:val="20"/>
                <w:szCs w:val="20"/>
              </w:rPr>
            </w:pPr>
          </w:p>
          <w:p w14:paraId="68405FD5" w14:textId="77777777" w:rsidR="00C13A3C" w:rsidRDefault="0035613D" w:rsidP="00533C48">
            <w:pPr>
              <w:jc w:val="left"/>
              <w:rPr>
                <w:rFonts w:eastAsia="Calibri"/>
                <w:sz w:val="20"/>
                <w:szCs w:val="20"/>
              </w:rPr>
            </w:pPr>
            <w:r w:rsidRPr="00533C48">
              <w:rPr>
                <w:rFonts w:eastAsia="Calibri"/>
                <w:sz w:val="20"/>
                <w:szCs w:val="20"/>
              </w:rPr>
              <w:t xml:space="preserve">In </w:t>
            </w:r>
            <w:r w:rsidR="00D7314C" w:rsidRPr="00533C48">
              <w:rPr>
                <w:rFonts w:eastAsia="Calibri"/>
                <w:sz w:val="20"/>
                <w:szCs w:val="20"/>
              </w:rPr>
              <w:t>TRAC</w:t>
            </w:r>
            <w:r w:rsidRPr="00533C48">
              <w:rPr>
                <w:rFonts w:eastAsia="Calibri"/>
                <w:sz w:val="20"/>
                <w:szCs w:val="20"/>
              </w:rPr>
              <w:t xml:space="preserve">, the time academics spent on management, </w:t>
            </w:r>
            <w:proofErr w:type="gramStart"/>
            <w:r w:rsidRPr="00533C48">
              <w:rPr>
                <w:rFonts w:eastAsia="Calibri"/>
                <w:sz w:val="20"/>
                <w:szCs w:val="20"/>
              </w:rPr>
              <w:t>administration</w:t>
            </w:r>
            <w:proofErr w:type="gramEnd"/>
            <w:r w:rsidRPr="00533C48">
              <w:rPr>
                <w:rFonts w:eastAsia="Calibri"/>
                <w:sz w:val="20"/>
                <w:szCs w:val="20"/>
              </w:rPr>
              <w:t xml:space="preserve"> and scholarship (Support) is obtained through the academic time survey referred to under (vii) above.  This is allocated to Teaching, Research and Other.  The Research allocation is included in the Research indirect cost total.</w:t>
            </w:r>
          </w:p>
          <w:p w14:paraId="08A95449" w14:textId="77777777" w:rsidR="000961DA" w:rsidRPr="00533C48" w:rsidRDefault="000961DA" w:rsidP="000961DA">
            <w:pPr>
              <w:jc w:val="left"/>
              <w:rPr>
                <w:rFonts w:eastAsia="Calibri"/>
                <w:sz w:val="20"/>
                <w:szCs w:val="20"/>
              </w:rPr>
            </w:pPr>
          </w:p>
          <w:p w14:paraId="63132931" w14:textId="77777777" w:rsidR="0035613D" w:rsidRPr="00533C48" w:rsidRDefault="0035613D" w:rsidP="00533C48">
            <w:pPr>
              <w:jc w:val="left"/>
              <w:rPr>
                <w:rFonts w:eastAsia="Calibri"/>
                <w:sz w:val="20"/>
                <w:szCs w:val="20"/>
              </w:rPr>
            </w:pPr>
          </w:p>
        </w:tc>
      </w:tr>
      <w:tr w:rsidR="00C13A3C" w14:paraId="2AE01227" w14:textId="77777777" w:rsidTr="00533C48">
        <w:tc>
          <w:tcPr>
            <w:tcW w:w="959" w:type="dxa"/>
            <w:shd w:val="clear" w:color="auto" w:fill="auto"/>
          </w:tcPr>
          <w:p w14:paraId="7B0DD556" w14:textId="77777777" w:rsidR="00C13A3C" w:rsidRPr="00533C48" w:rsidRDefault="00C13A3C">
            <w:pPr>
              <w:rPr>
                <w:rFonts w:eastAsia="Calibri"/>
                <w:sz w:val="20"/>
                <w:szCs w:val="20"/>
              </w:rPr>
            </w:pPr>
          </w:p>
          <w:p w14:paraId="5CBE3EE6" w14:textId="77777777" w:rsidR="00C13A3C" w:rsidRPr="00533C48" w:rsidRDefault="00C13A3C">
            <w:pPr>
              <w:rPr>
                <w:rFonts w:eastAsia="Calibri"/>
                <w:sz w:val="20"/>
                <w:szCs w:val="20"/>
              </w:rPr>
            </w:pPr>
            <w:r w:rsidRPr="00533C48">
              <w:rPr>
                <w:rFonts w:eastAsia="Calibri"/>
                <w:sz w:val="20"/>
                <w:szCs w:val="20"/>
              </w:rPr>
              <w:t>C</w:t>
            </w:r>
            <w:r w:rsidR="006549BD" w:rsidRPr="00533C48">
              <w:rPr>
                <w:rFonts w:eastAsia="Calibri"/>
                <w:sz w:val="20"/>
                <w:szCs w:val="20"/>
              </w:rPr>
              <w:t xml:space="preserve"> </w:t>
            </w:r>
            <w:r w:rsidRPr="00533C48">
              <w:rPr>
                <w:rFonts w:eastAsia="Calibri"/>
                <w:sz w:val="20"/>
                <w:szCs w:val="20"/>
              </w:rPr>
              <w:t>6</w:t>
            </w:r>
          </w:p>
        </w:tc>
        <w:tc>
          <w:tcPr>
            <w:tcW w:w="8327" w:type="dxa"/>
            <w:shd w:val="clear" w:color="auto" w:fill="auto"/>
          </w:tcPr>
          <w:p w14:paraId="097FE4BC" w14:textId="77777777" w:rsidR="00C13A3C" w:rsidRPr="00533C48" w:rsidRDefault="00C13A3C" w:rsidP="00533C48">
            <w:pPr>
              <w:spacing w:before="240"/>
              <w:jc w:val="left"/>
              <w:rPr>
                <w:rFonts w:eastAsia="Calibri"/>
                <w:sz w:val="20"/>
                <w:szCs w:val="20"/>
              </w:rPr>
            </w:pPr>
            <w:r w:rsidRPr="00533C48">
              <w:rPr>
                <w:rFonts w:eastAsia="Calibri"/>
                <w:sz w:val="20"/>
                <w:szCs w:val="20"/>
              </w:rPr>
              <w:t xml:space="preserve">In </w:t>
            </w:r>
            <w:r w:rsidR="00CD25AF" w:rsidRPr="00533C48">
              <w:rPr>
                <w:rFonts w:eastAsia="Calibri"/>
                <w:sz w:val="20"/>
                <w:szCs w:val="20"/>
              </w:rPr>
              <w:t>TRAC</w:t>
            </w:r>
            <w:r w:rsidRPr="00533C48">
              <w:rPr>
                <w:rFonts w:eastAsia="Calibri"/>
                <w:sz w:val="20"/>
                <w:szCs w:val="20"/>
              </w:rPr>
              <w:t xml:space="preserve"> a single indirect cost rate for Research is applied:</w:t>
            </w:r>
          </w:p>
          <w:p w14:paraId="0A76B859" w14:textId="77777777" w:rsidR="00C13A3C" w:rsidRPr="00533C48" w:rsidRDefault="00C13A3C" w:rsidP="00533C48">
            <w:pPr>
              <w:ind w:left="720"/>
              <w:jc w:val="left"/>
              <w:rPr>
                <w:rFonts w:eastAsia="Calibri"/>
                <w:sz w:val="20"/>
                <w:szCs w:val="20"/>
              </w:rPr>
            </w:pPr>
          </w:p>
          <w:p w14:paraId="078ADCB7" w14:textId="77777777" w:rsidR="00C13A3C" w:rsidRPr="00533C48" w:rsidRDefault="00C13A3C" w:rsidP="00533C48">
            <w:pPr>
              <w:numPr>
                <w:ilvl w:val="0"/>
                <w:numId w:val="24"/>
              </w:numPr>
              <w:jc w:val="left"/>
              <w:rPr>
                <w:rFonts w:eastAsia="Calibri"/>
                <w:sz w:val="20"/>
                <w:szCs w:val="20"/>
              </w:rPr>
            </w:pPr>
            <w:r w:rsidRPr="00533C48">
              <w:rPr>
                <w:rFonts w:eastAsia="Calibri"/>
                <w:sz w:val="20"/>
                <w:szCs w:val="20"/>
              </w:rPr>
              <w:t>total indirect costs for Research</w:t>
            </w:r>
            <w:r w:rsidR="00CD25AF" w:rsidRPr="00533C48">
              <w:rPr>
                <w:rFonts w:eastAsia="Calibri"/>
                <w:sz w:val="20"/>
                <w:szCs w:val="20"/>
              </w:rPr>
              <w:t xml:space="preserve">, </w:t>
            </w:r>
            <w:r w:rsidRPr="00533C48">
              <w:rPr>
                <w:rFonts w:eastAsia="Calibri"/>
                <w:sz w:val="20"/>
                <w:szCs w:val="20"/>
              </w:rPr>
              <w:t>divided by</w:t>
            </w:r>
          </w:p>
          <w:p w14:paraId="75421CAA" w14:textId="77777777" w:rsidR="00C13A3C" w:rsidRPr="00533C48" w:rsidRDefault="00C13A3C" w:rsidP="00533C48">
            <w:pPr>
              <w:pStyle w:val="EndnoteText"/>
              <w:numPr>
                <w:ilvl w:val="0"/>
                <w:numId w:val="24"/>
              </w:numPr>
              <w:jc w:val="left"/>
              <w:rPr>
                <w:rFonts w:eastAsia="Calibri"/>
              </w:rPr>
            </w:pPr>
            <w:r w:rsidRPr="00533C48">
              <w:rPr>
                <w:rFonts w:eastAsia="Calibri"/>
              </w:rPr>
              <w:t>FTEs of academic/research staff working on research.</w:t>
            </w:r>
          </w:p>
          <w:p w14:paraId="04528AD7" w14:textId="77777777" w:rsidR="00C13A3C" w:rsidRPr="00533C48" w:rsidRDefault="00C13A3C" w:rsidP="00533C48">
            <w:pPr>
              <w:pStyle w:val="EndnoteText"/>
              <w:jc w:val="left"/>
              <w:rPr>
                <w:rFonts w:eastAsia="Calibri"/>
              </w:rPr>
            </w:pPr>
          </w:p>
          <w:p w14:paraId="6DA50EED" w14:textId="77777777" w:rsidR="00C13A3C" w:rsidRPr="00533C48" w:rsidRDefault="00C13A3C" w:rsidP="00533C48">
            <w:pPr>
              <w:pStyle w:val="EndnoteText"/>
              <w:jc w:val="left"/>
              <w:rPr>
                <w:rFonts w:eastAsia="Calibri"/>
              </w:rPr>
            </w:pPr>
            <w:r w:rsidRPr="00533C48">
              <w:rPr>
                <w:rFonts w:eastAsia="Calibri"/>
              </w:rPr>
              <w:t xml:space="preserve">The FTEs are those described in the calculation given </w:t>
            </w:r>
            <w:r w:rsidR="00CD25AF" w:rsidRPr="00533C48">
              <w:rPr>
                <w:rFonts w:eastAsia="Calibri"/>
              </w:rPr>
              <w:t>at B 4.3</w:t>
            </w:r>
            <w:r w:rsidRPr="00533C48">
              <w:rPr>
                <w:rFonts w:eastAsia="Calibri"/>
              </w:rPr>
              <w:t xml:space="preserve"> above.</w:t>
            </w:r>
          </w:p>
          <w:p w14:paraId="703A9C78" w14:textId="77777777" w:rsidR="00C13A3C" w:rsidRPr="00533C48" w:rsidRDefault="00C13A3C" w:rsidP="00533C48">
            <w:pPr>
              <w:pStyle w:val="EndnoteText"/>
              <w:jc w:val="left"/>
              <w:rPr>
                <w:rFonts w:eastAsia="Calibri"/>
              </w:rPr>
            </w:pPr>
          </w:p>
          <w:p w14:paraId="1391A9E6" w14:textId="77777777" w:rsidR="00C13A3C" w:rsidRPr="00533C48" w:rsidRDefault="00C13A3C" w:rsidP="00533C48">
            <w:pPr>
              <w:jc w:val="left"/>
              <w:rPr>
                <w:rFonts w:eastAsia="Calibri"/>
                <w:sz w:val="20"/>
                <w:szCs w:val="20"/>
              </w:rPr>
            </w:pPr>
            <w:r w:rsidRPr="00533C48">
              <w:rPr>
                <w:rFonts w:eastAsia="Calibri"/>
                <w:sz w:val="20"/>
                <w:szCs w:val="20"/>
              </w:rPr>
              <w:t>Alternative methods include calculating rates for different locations, or different departments.</w:t>
            </w:r>
          </w:p>
          <w:p w14:paraId="562F8B3C" w14:textId="77777777" w:rsidR="00C13A3C" w:rsidRDefault="00C13A3C" w:rsidP="00533C48">
            <w:pPr>
              <w:jc w:val="left"/>
              <w:rPr>
                <w:rFonts w:eastAsia="Calibri"/>
                <w:sz w:val="20"/>
                <w:szCs w:val="20"/>
              </w:rPr>
            </w:pPr>
          </w:p>
          <w:p w14:paraId="78FD5CDA" w14:textId="77777777" w:rsidR="000961DA" w:rsidRPr="00533C48" w:rsidRDefault="000961DA" w:rsidP="00533C48">
            <w:pPr>
              <w:jc w:val="left"/>
              <w:rPr>
                <w:rFonts w:eastAsia="Calibri"/>
                <w:sz w:val="20"/>
                <w:szCs w:val="20"/>
              </w:rPr>
            </w:pPr>
          </w:p>
        </w:tc>
      </w:tr>
      <w:tr w:rsidR="00C13A3C" w14:paraId="03560A50" w14:textId="77777777" w:rsidTr="00533C48">
        <w:tc>
          <w:tcPr>
            <w:tcW w:w="959" w:type="dxa"/>
            <w:shd w:val="clear" w:color="auto" w:fill="auto"/>
          </w:tcPr>
          <w:p w14:paraId="71253EDA" w14:textId="77777777" w:rsidR="0035613D" w:rsidRPr="00533C48" w:rsidRDefault="0035613D">
            <w:pPr>
              <w:rPr>
                <w:rFonts w:eastAsia="Calibri"/>
                <w:sz w:val="20"/>
                <w:szCs w:val="20"/>
              </w:rPr>
            </w:pPr>
          </w:p>
          <w:p w14:paraId="3CE9257C" w14:textId="77777777" w:rsidR="00C13A3C" w:rsidRPr="00533C48" w:rsidRDefault="00C13A3C">
            <w:pPr>
              <w:rPr>
                <w:rFonts w:eastAsia="Calibri"/>
                <w:sz w:val="20"/>
                <w:szCs w:val="20"/>
              </w:rPr>
            </w:pPr>
            <w:r w:rsidRPr="00533C48">
              <w:rPr>
                <w:rFonts w:eastAsia="Calibri"/>
                <w:sz w:val="20"/>
                <w:szCs w:val="20"/>
              </w:rPr>
              <w:t>D</w:t>
            </w:r>
            <w:r w:rsidR="006549BD" w:rsidRPr="00533C48">
              <w:rPr>
                <w:rFonts w:eastAsia="Calibri"/>
                <w:sz w:val="20"/>
                <w:szCs w:val="20"/>
              </w:rPr>
              <w:t xml:space="preserve"> </w:t>
            </w:r>
            <w:r w:rsidRPr="00533C48">
              <w:rPr>
                <w:rFonts w:eastAsia="Calibri"/>
                <w:sz w:val="20"/>
                <w:szCs w:val="20"/>
              </w:rPr>
              <w:t>1</w:t>
            </w:r>
          </w:p>
        </w:tc>
        <w:tc>
          <w:tcPr>
            <w:tcW w:w="8327" w:type="dxa"/>
            <w:shd w:val="clear" w:color="auto" w:fill="auto"/>
          </w:tcPr>
          <w:p w14:paraId="574FDC4A" w14:textId="77777777" w:rsidR="0035613D" w:rsidRPr="00533C48" w:rsidRDefault="0035613D" w:rsidP="00533C48">
            <w:pPr>
              <w:jc w:val="left"/>
              <w:rPr>
                <w:rFonts w:eastAsia="Calibri"/>
                <w:sz w:val="20"/>
                <w:szCs w:val="20"/>
              </w:rPr>
            </w:pPr>
          </w:p>
          <w:p w14:paraId="2DC2DF59" w14:textId="77777777" w:rsidR="00C13A3C" w:rsidRPr="00533C48" w:rsidRDefault="00C13A3C" w:rsidP="00533C48">
            <w:pPr>
              <w:jc w:val="left"/>
              <w:rPr>
                <w:rFonts w:eastAsia="Calibri"/>
                <w:sz w:val="20"/>
                <w:szCs w:val="20"/>
              </w:rPr>
            </w:pPr>
            <w:r w:rsidRPr="00533C48">
              <w:rPr>
                <w:rFonts w:eastAsia="Calibri"/>
                <w:sz w:val="20"/>
                <w:szCs w:val="20"/>
              </w:rPr>
              <w:t xml:space="preserve">Indirect costs and estates costs based on the previous year’s accounts are indexed for two years’ inflation before they are used to calculate the indirect and estates costs at </w:t>
            </w:r>
            <w:r w:rsidR="00CD25AF" w:rsidRPr="00533C48">
              <w:rPr>
                <w:rFonts w:eastAsia="Calibri"/>
                <w:sz w:val="20"/>
                <w:szCs w:val="20"/>
              </w:rPr>
              <w:t>current (</w:t>
            </w:r>
            <w:r w:rsidRPr="00533C48">
              <w:rPr>
                <w:rFonts w:eastAsia="Calibri"/>
                <w:sz w:val="20"/>
                <w:szCs w:val="20"/>
              </w:rPr>
              <w:t>year 1</w:t>
            </w:r>
            <w:r w:rsidR="00CD25AF" w:rsidRPr="00533C48">
              <w:rPr>
                <w:rFonts w:eastAsia="Calibri"/>
                <w:sz w:val="20"/>
                <w:szCs w:val="20"/>
              </w:rPr>
              <w:t>)</w:t>
            </w:r>
            <w:r w:rsidRPr="00533C48">
              <w:rPr>
                <w:rFonts w:eastAsia="Calibri"/>
                <w:sz w:val="20"/>
                <w:szCs w:val="20"/>
              </w:rPr>
              <w:t xml:space="preserve"> prices.</w:t>
            </w:r>
          </w:p>
          <w:p w14:paraId="27FF125B" w14:textId="77777777" w:rsidR="0035613D" w:rsidRDefault="0035613D" w:rsidP="00533C48">
            <w:pPr>
              <w:jc w:val="left"/>
              <w:rPr>
                <w:rFonts w:eastAsia="Calibri"/>
                <w:sz w:val="20"/>
                <w:szCs w:val="20"/>
              </w:rPr>
            </w:pPr>
          </w:p>
          <w:p w14:paraId="7F6FE94C" w14:textId="77777777" w:rsidR="000961DA" w:rsidRPr="00533C48" w:rsidRDefault="000961DA" w:rsidP="00533C48">
            <w:pPr>
              <w:jc w:val="left"/>
              <w:rPr>
                <w:rFonts w:eastAsia="Calibri"/>
                <w:sz w:val="20"/>
                <w:szCs w:val="20"/>
              </w:rPr>
            </w:pPr>
          </w:p>
        </w:tc>
      </w:tr>
      <w:tr w:rsidR="00C13A3C" w14:paraId="3D056496" w14:textId="77777777" w:rsidTr="00533C48">
        <w:tc>
          <w:tcPr>
            <w:tcW w:w="959" w:type="dxa"/>
            <w:shd w:val="clear" w:color="auto" w:fill="auto"/>
          </w:tcPr>
          <w:p w14:paraId="16D662BA" w14:textId="77777777" w:rsidR="0035613D" w:rsidRPr="00533C48" w:rsidRDefault="0035613D">
            <w:pPr>
              <w:rPr>
                <w:rFonts w:eastAsia="Calibri"/>
                <w:sz w:val="20"/>
                <w:szCs w:val="20"/>
              </w:rPr>
            </w:pPr>
          </w:p>
          <w:p w14:paraId="39962DDF" w14:textId="77777777" w:rsidR="00C13A3C" w:rsidRPr="00533C48" w:rsidRDefault="00C13A3C">
            <w:pPr>
              <w:rPr>
                <w:rFonts w:eastAsia="Calibri"/>
                <w:sz w:val="20"/>
                <w:szCs w:val="20"/>
              </w:rPr>
            </w:pPr>
            <w:r w:rsidRPr="00533C48">
              <w:rPr>
                <w:rFonts w:eastAsia="Calibri"/>
                <w:sz w:val="20"/>
                <w:szCs w:val="20"/>
              </w:rPr>
              <w:t>D</w:t>
            </w:r>
            <w:r w:rsidR="006549BD" w:rsidRPr="00533C48">
              <w:rPr>
                <w:rFonts w:eastAsia="Calibri"/>
                <w:sz w:val="20"/>
                <w:szCs w:val="20"/>
              </w:rPr>
              <w:t xml:space="preserve"> </w:t>
            </w:r>
            <w:r w:rsidR="00D7314C" w:rsidRPr="00533C48">
              <w:rPr>
                <w:rFonts w:eastAsia="Calibri"/>
                <w:sz w:val="20"/>
                <w:szCs w:val="20"/>
              </w:rPr>
              <w:t>2</w:t>
            </w:r>
          </w:p>
        </w:tc>
        <w:tc>
          <w:tcPr>
            <w:tcW w:w="8327" w:type="dxa"/>
            <w:shd w:val="clear" w:color="auto" w:fill="auto"/>
          </w:tcPr>
          <w:p w14:paraId="516A959C" w14:textId="77777777" w:rsidR="0035613D" w:rsidRPr="00533C48" w:rsidRDefault="0035613D" w:rsidP="00533C48">
            <w:pPr>
              <w:jc w:val="left"/>
              <w:rPr>
                <w:rFonts w:eastAsia="Calibri"/>
                <w:sz w:val="20"/>
                <w:szCs w:val="20"/>
              </w:rPr>
            </w:pPr>
          </w:p>
          <w:p w14:paraId="00FA5419" w14:textId="77777777" w:rsidR="00C13A3C" w:rsidRPr="00533C48" w:rsidRDefault="00C13A3C" w:rsidP="00533C48">
            <w:pPr>
              <w:jc w:val="left"/>
              <w:rPr>
                <w:rFonts w:eastAsia="Calibri"/>
                <w:sz w:val="20"/>
                <w:szCs w:val="20"/>
              </w:rPr>
            </w:pPr>
            <w:r w:rsidRPr="00533C48">
              <w:rPr>
                <w:rFonts w:eastAsia="Calibri"/>
                <w:sz w:val="20"/>
                <w:szCs w:val="20"/>
              </w:rPr>
              <w:t>1 February is used by TRAC, as the Higher Education sector financial year runs until 31 July and annual TRAC returns are due to be submitted no later than six months afterwards.</w:t>
            </w:r>
          </w:p>
          <w:p w14:paraId="1E78EF11" w14:textId="77777777" w:rsidR="0035613D" w:rsidRDefault="0035613D" w:rsidP="00533C48">
            <w:pPr>
              <w:jc w:val="left"/>
              <w:rPr>
                <w:rFonts w:eastAsia="Calibri"/>
                <w:sz w:val="20"/>
                <w:szCs w:val="20"/>
              </w:rPr>
            </w:pPr>
          </w:p>
          <w:p w14:paraId="20782A8F" w14:textId="77777777" w:rsidR="000961DA" w:rsidRPr="00533C48" w:rsidRDefault="000961DA" w:rsidP="00533C48">
            <w:pPr>
              <w:jc w:val="left"/>
              <w:rPr>
                <w:rFonts w:eastAsia="Calibri"/>
                <w:sz w:val="20"/>
                <w:szCs w:val="20"/>
              </w:rPr>
            </w:pPr>
          </w:p>
        </w:tc>
      </w:tr>
    </w:tbl>
    <w:p w14:paraId="12F0AC45" w14:textId="77777777" w:rsidR="00DC01E8" w:rsidRDefault="00DC01E8"/>
    <w:sectPr w:rsidR="00DC01E8" w:rsidSect="00053A8D">
      <w:footerReference w:type="default" r:id="rId23"/>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CF33" w14:textId="77777777" w:rsidR="00461D91" w:rsidRDefault="00461D91">
      <w:r>
        <w:separator/>
      </w:r>
    </w:p>
  </w:endnote>
  <w:endnote w:type="continuationSeparator" w:id="0">
    <w:p w14:paraId="4F8183AD" w14:textId="77777777" w:rsidR="00461D91" w:rsidRDefault="0046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E332" w14:textId="77777777" w:rsidR="00CC7A65" w:rsidRPr="000A6541" w:rsidRDefault="000A6541" w:rsidP="00802658">
    <w:pPr>
      <w:pStyle w:val="Footer"/>
      <w:rPr>
        <w:i/>
        <w:sz w:val="20"/>
        <w:szCs w:val="20"/>
      </w:rPr>
    </w:pPr>
    <w:r w:rsidRPr="000A6541">
      <w:rPr>
        <w:i/>
        <w:sz w:val="20"/>
        <w:szCs w:val="20"/>
      </w:rPr>
      <w:t xml:space="preserve">FEC Questionnaire v </w:t>
    </w:r>
    <w:r w:rsidR="00DD1E03">
      <w:rPr>
        <w:i/>
        <w:sz w:val="20"/>
        <w:szCs w:val="20"/>
      </w:rPr>
      <w:t>4</w:t>
    </w:r>
    <w:r w:rsidRPr="000A6541">
      <w:rPr>
        <w:i/>
        <w:sz w:val="20"/>
        <w:szCs w:val="20"/>
      </w:rPr>
      <w:t>.</w:t>
    </w:r>
    <w:r w:rsidR="00802658">
      <w:rPr>
        <w:i/>
        <w:sz w:val="20"/>
        <w:szCs w:val="20"/>
      </w:rPr>
      <w:t>1</w:t>
    </w:r>
    <w:r w:rsidRPr="000A6541">
      <w:rPr>
        <w:i/>
        <w:sz w:val="20"/>
        <w:szCs w:val="20"/>
      </w:rPr>
      <w:t xml:space="preserve">      </w:t>
    </w:r>
    <w:r>
      <w:rPr>
        <w:i/>
        <w:sz w:val="20"/>
        <w:szCs w:val="20"/>
      </w:rPr>
      <w:t xml:space="preserve">                              </w:t>
    </w:r>
    <w:r w:rsidRPr="000A6541">
      <w:rPr>
        <w:i/>
        <w:sz w:val="20"/>
        <w:szCs w:val="20"/>
      </w:rPr>
      <w:t xml:space="preserve"> </w:t>
    </w:r>
    <w:r w:rsidR="00802658">
      <w:rPr>
        <w:i/>
        <w:sz w:val="20"/>
        <w:szCs w:val="20"/>
      </w:rPr>
      <w:t>December</w:t>
    </w:r>
    <w:r w:rsidR="00DD1E03">
      <w:rPr>
        <w:i/>
        <w:sz w:val="20"/>
        <w:szCs w:val="20"/>
      </w:rPr>
      <w:t xml:space="preserve"> </w:t>
    </w:r>
    <w:r w:rsidR="00637543">
      <w:rPr>
        <w:i/>
        <w:sz w:val="20"/>
        <w:szCs w:val="20"/>
      </w:rPr>
      <w:t>20</w:t>
    </w:r>
    <w:r w:rsidR="008045AA">
      <w:rPr>
        <w:i/>
        <w:sz w:val="20"/>
        <w:szCs w:val="20"/>
      </w:rPr>
      <w:t>2</w:t>
    </w:r>
    <w:r w:rsidR="00802658">
      <w:rPr>
        <w:i/>
        <w:sz w:val="20"/>
        <w:szCs w:val="20"/>
      </w:rPr>
      <w:t>3</w:t>
    </w:r>
    <w:r w:rsidRPr="000A6541">
      <w:rPr>
        <w:i/>
        <w:sz w:val="20"/>
        <w:szCs w:val="20"/>
      </w:rPr>
      <w:t xml:space="preserve">            </w:t>
    </w:r>
    <w:r>
      <w:rPr>
        <w:i/>
        <w:sz w:val="20"/>
        <w:szCs w:val="20"/>
      </w:rPr>
      <w:t xml:space="preserve">                                     </w:t>
    </w:r>
    <w:r w:rsidRPr="000A6541">
      <w:rPr>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727C" w14:textId="77777777" w:rsidR="00802658" w:rsidRPr="00802658" w:rsidRDefault="00802658">
    <w:pPr>
      <w:pStyle w:val="Footer"/>
      <w:rPr>
        <w:i/>
        <w:sz w:val="20"/>
        <w:szCs w:val="20"/>
      </w:rPr>
    </w:pPr>
    <w:r w:rsidRPr="000A6541">
      <w:rPr>
        <w:i/>
        <w:sz w:val="20"/>
        <w:szCs w:val="20"/>
      </w:rPr>
      <w:t xml:space="preserve">FEC Questionnaire v </w:t>
    </w:r>
    <w:r>
      <w:rPr>
        <w:i/>
        <w:sz w:val="20"/>
        <w:szCs w:val="20"/>
      </w:rPr>
      <w:t>4</w:t>
    </w:r>
    <w:r w:rsidRPr="000A6541">
      <w:rPr>
        <w:i/>
        <w:sz w:val="20"/>
        <w:szCs w:val="20"/>
      </w:rPr>
      <w:t>.</w:t>
    </w:r>
    <w:r>
      <w:rPr>
        <w:i/>
        <w:sz w:val="20"/>
        <w:szCs w:val="20"/>
      </w:rPr>
      <w:t>1</w:t>
    </w:r>
    <w:r w:rsidRPr="000A6541">
      <w:rPr>
        <w:i/>
        <w:sz w:val="20"/>
        <w:szCs w:val="20"/>
      </w:rPr>
      <w:t xml:space="preserve">      </w:t>
    </w:r>
    <w:r>
      <w:rPr>
        <w:i/>
        <w:sz w:val="20"/>
        <w:szCs w:val="20"/>
      </w:rPr>
      <w:t xml:space="preserve">                              </w:t>
    </w:r>
    <w:r w:rsidRPr="000A6541">
      <w:rPr>
        <w:i/>
        <w:sz w:val="20"/>
        <w:szCs w:val="20"/>
      </w:rPr>
      <w:t xml:space="preserve"> </w:t>
    </w:r>
    <w:r>
      <w:rPr>
        <w:i/>
        <w:sz w:val="20"/>
        <w:szCs w:val="20"/>
      </w:rPr>
      <w:t>December 2023</w:t>
    </w:r>
    <w:r w:rsidRPr="000A6541">
      <w:rPr>
        <w:i/>
        <w:sz w:val="20"/>
        <w:szCs w:val="20"/>
      </w:rPr>
      <w:t xml:space="preserve">            </w:t>
    </w:r>
    <w:r>
      <w:rPr>
        <w:i/>
        <w:sz w:val="20"/>
        <w:szCs w:val="20"/>
      </w:rPr>
      <w:t xml:space="preserve">                                     </w:t>
    </w:r>
    <w:r w:rsidRPr="000A6541">
      <w:rPr>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80C6" w14:textId="77777777" w:rsidR="00640B02" w:rsidRPr="000A6541" w:rsidRDefault="00640B02" w:rsidP="00640B02">
    <w:pPr>
      <w:pStyle w:val="Footer"/>
      <w:jc w:val="right"/>
      <w:rPr>
        <w:i/>
        <w:sz w:val="20"/>
        <w:szCs w:val="20"/>
      </w:rPr>
    </w:pPr>
    <w:r w:rsidRPr="000A6541">
      <w:rPr>
        <w:i/>
        <w:sz w:val="20"/>
        <w:szCs w:val="20"/>
      </w:rPr>
      <w:t xml:space="preserve">FEC Questionnaire v </w:t>
    </w:r>
    <w:r>
      <w:rPr>
        <w:i/>
        <w:sz w:val="20"/>
        <w:szCs w:val="20"/>
      </w:rPr>
      <w:t>4</w:t>
    </w:r>
    <w:r w:rsidRPr="000A6541">
      <w:rPr>
        <w:i/>
        <w:sz w:val="20"/>
        <w:szCs w:val="20"/>
      </w:rPr>
      <w:t>.</w:t>
    </w:r>
    <w:r w:rsidR="00802658">
      <w:rPr>
        <w:i/>
        <w:sz w:val="20"/>
        <w:szCs w:val="20"/>
      </w:rPr>
      <w:t>1</w:t>
    </w:r>
    <w:r w:rsidRPr="000A6541">
      <w:rPr>
        <w:i/>
        <w:sz w:val="20"/>
        <w:szCs w:val="20"/>
      </w:rPr>
      <w:t xml:space="preserve">      </w:t>
    </w:r>
    <w:r>
      <w:rPr>
        <w:i/>
        <w:sz w:val="20"/>
        <w:szCs w:val="20"/>
      </w:rPr>
      <w:t xml:space="preserve">                               </w:t>
    </w:r>
    <w:r w:rsidRPr="000A6541">
      <w:rPr>
        <w:i/>
        <w:sz w:val="20"/>
        <w:szCs w:val="20"/>
      </w:rPr>
      <w:t xml:space="preserve">   </w:t>
    </w:r>
    <w:r w:rsidR="00802658">
      <w:rPr>
        <w:i/>
        <w:sz w:val="20"/>
        <w:szCs w:val="20"/>
      </w:rPr>
      <w:t>December</w:t>
    </w:r>
    <w:r>
      <w:rPr>
        <w:i/>
        <w:sz w:val="20"/>
        <w:szCs w:val="20"/>
      </w:rPr>
      <w:t xml:space="preserve"> 202</w:t>
    </w:r>
    <w:r w:rsidR="00802658">
      <w:rPr>
        <w:i/>
        <w:sz w:val="20"/>
        <w:szCs w:val="20"/>
      </w:rPr>
      <w:t>3</w:t>
    </w:r>
    <w:r w:rsidRPr="000A6541">
      <w:rPr>
        <w:i/>
        <w:sz w:val="20"/>
        <w:szCs w:val="20"/>
      </w:rPr>
      <w:t xml:space="preserve">            </w:t>
    </w:r>
    <w:r>
      <w:rPr>
        <w:i/>
        <w:sz w:val="20"/>
        <w:szCs w:val="20"/>
      </w:rPr>
      <w:t xml:space="preserve">                                         </w:t>
    </w:r>
    <w:r w:rsidRPr="000A6541">
      <w:rPr>
        <w:i/>
        <w:sz w:val="20"/>
        <w:szCs w:val="20"/>
      </w:rPr>
      <w:t xml:space="preserve">     - </w:t>
    </w:r>
    <w:r w:rsidRPr="000A6541">
      <w:rPr>
        <w:i/>
        <w:sz w:val="20"/>
        <w:szCs w:val="20"/>
      </w:rPr>
      <w:fldChar w:fldCharType="begin"/>
    </w:r>
    <w:r w:rsidRPr="000A6541">
      <w:rPr>
        <w:i/>
        <w:sz w:val="20"/>
        <w:szCs w:val="20"/>
      </w:rPr>
      <w:instrText xml:space="preserve"> PAGE </w:instrText>
    </w:r>
    <w:r w:rsidRPr="000A6541">
      <w:rPr>
        <w:i/>
        <w:sz w:val="20"/>
        <w:szCs w:val="20"/>
      </w:rPr>
      <w:fldChar w:fldCharType="separate"/>
    </w:r>
    <w:r>
      <w:rPr>
        <w:i/>
        <w:sz w:val="20"/>
        <w:szCs w:val="20"/>
      </w:rPr>
      <w:t>2</w:t>
    </w:r>
    <w:r w:rsidRPr="000A6541">
      <w:rPr>
        <w:i/>
        <w:sz w:val="20"/>
        <w:szCs w:val="20"/>
      </w:rPr>
      <w:fldChar w:fldCharType="end"/>
    </w:r>
    <w:r w:rsidRPr="000A6541">
      <w:rPr>
        <w:i/>
        <w:sz w:val="20"/>
        <w:szCs w:val="20"/>
      </w:rPr>
      <w:t xml:space="preserve"> -</w:t>
    </w:r>
  </w:p>
  <w:p w14:paraId="74071DF8" w14:textId="77777777" w:rsidR="00CC7A65" w:rsidRDefault="00CC7A65" w:rsidP="00CF0DC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204E" w14:textId="77777777" w:rsidR="00CC7A65" w:rsidRPr="00802658" w:rsidRDefault="000961DA" w:rsidP="00802658">
    <w:pPr>
      <w:pStyle w:val="Footer"/>
      <w:rPr>
        <w:i/>
        <w:sz w:val="20"/>
        <w:szCs w:val="20"/>
      </w:rPr>
    </w:pPr>
    <w:r w:rsidRPr="000A6541">
      <w:rPr>
        <w:i/>
        <w:sz w:val="20"/>
        <w:szCs w:val="20"/>
      </w:rPr>
      <w:t xml:space="preserve">FEC Questionnaire v </w:t>
    </w:r>
    <w:r>
      <w:rPr>
        <w:i/>
        <w:sz w:val="20"/>
        <w:szCs w:val="20"/>
      </w:rPr>
      <w:t>4</w:t>
    </w:r>
    <w:r w:rsidRPr="000A6541">
      <w:rPr>
        <w:i/>
        <w:sz w:val="20"/>
        <w:szCs w:val="20"/>
      </w:rPr>
      <w:t>.</w:t>
    </w:r>
    <w:r w:rsidR="00802658">
      <w:rPr>
        <w:i/>
        <w:sz w:val="20"/>
        <w:szCs w:val="20"/>
      </w:rPr>
      <w:t>1</w:t>
    </w:r>
    <w:r w:rsidRPr="000A6541">
      <w:rPr>
        <w:i/>
        <w:sz w:val="20"/>
        <w:szCs w:val="20"/>
      </w:rPr>
      <w:t xml:space="preserve">      </w:t>
    </w:r>
    <w:r>
      <w:rPr>
        <w:i/>
        <w:sz w:val="20"/>
        <w:szCs w:val="20"/>
      </w:rPr>
      <w:t xml:space="preserve">                              </w:t>
    </w:r>
    <w:r w:rsidRPr="000A6541">
      <w:rPr>
        <w:i/>
        <w:sz w:val="20"/>
        <w:szCs w:val="20"/>
      </w:rPr>
      <w:t xml:space="preserve"> </w:t>
    </w:r>
    <w:proofErr w:type="gramStart"/>
    <w:r w:rsidR="00802658">
      <w:rPr>
        <w:i/>
        <w:sz w:val="20"/>
        <w:szCs w:val="20"/>
      </w:rPr>
      <w:t xml:space="preserve">December </w:t>
    </w:r>
    <w:r>
      <w:rPr>
        <w:i/>
        <w:sz w:val="20"/>
        <w:szCs w:val="20"/>
      </w:rPr>
      <w:t xml:space="preserve"> 202</w:t>
    </w:r>
    <w:r w:rsidR="00802658">
      <w:rPr>
        <w:i/>
        <w:sz w:val="20"/>
        <w:szCs w:val="20"/>
      </w:rPr>
      <w:t>3</w:t>
    </w:r>
    <w:proofErr w:type="gramEnd"/>
    <w:r w:rsidRPr="000A6541">
      <w:rPr>
        <w:i/>
        <w:sz w:val="20"/>
        <w:szCs w:val="20"/>
      </w:rPr>
      <w:t xml:space="preserve">            </w:t>
    </w:r>
    <w:r>
      <w:rPr>
        <w:i/>
        <w:sz w:val="20"/>
        <w:szCs w:val="20"/>
      </w:rPr>
      <w:t xml:space="preserve">                                  </w:t>
    </w:r>
    <w:r w:rsidRPr="000A6541">
      <w:rPr>
        <w:i/>
        <w:sz w:val="20"/>
        <w:szCs w:val="20"/>
      </w:rPr>
      <w:t xml:space="preserve">     - </w:t>
    </w:r>
    <w:r w:rsidRPr="000A6541">
      <w:rPr>
        <w:i/>
        <w:sz w:val="20"/>
        <w:szCs w:val="20"/>
      </w:rPr>
      <w:fldChar w:fldCharType="begin"/>
    </w:r>
    <w:r w:rsidRPr="000A6541">
      <w:rPr>
        <w:i/>
        <w:sz w:val="20"/>
        <w:szCs w:val="20"/>
      </w:rPr>
      <w:instrText xml:space="preserve"> PAGE </w:instrText>
    </w:r>
    <w:r w:rsidRPr="000A6541">
      <w:rPr>
        <w:i/>
        <w:sz w:val="20"/>
        <w:szCs w:val="20"/>
      </w:rPr>
      <w:fldChar w:fldCharType="separate"/>
    </w:r>
    <w:r>
      <w:rPr>
        <w:i/>
        <w:sz w:val="20"/>
        <w:szCs w:val="20"/>
      </w:rPr>
      <w:t>9</w:t>
    </w:r>
    <w:r w:rsidRPr="000A6541">
      <w:rPr>
        <w:i/>
        <w:sz w:val="20"/>
        <w:szCs w:val="20"/>
      </w:rPr>
      <w:fldChar w:fldCharType="end"/>
    </w:r>
    <w:r w:rsidRPr="000A6541">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BFF0" w14:textId="77777777" w:rsidR="00461D91" w:rsidRDefault="00461D91">
      <w:r>
        <w:separator/>
      </w:r>
    </w:p>
  </w:footnote>
  <w:footnote w:type="continuationSeparator" w:id="0">
    <w:p w14:paraId="31FDF1DD" w14:textId="77777777" w:rsidR="00461D91" w:rsidRDefault="00461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2F7E" w14:textId="77777777" w:rsidR="00640B02" w:rsidRDefault="00640B02" w:rsidP="00640B02">
    <w:pPr>
      <w:rPr>
        <w:rFonts w:cs="Arial"/>
        <w:b/>
        <w:szCs w:val="22"/>
      </w:rPr>
    </w:pPr>
    <w:r>
      <w:rPr>
        <w:rFonts w:cs="Arial"/>
        <w:b/>
        <w:szCs w:val="22"/>
      </w:rPr>
      <w:t>INDEPENDENT RESEARCH ORGANISATION SELF-ASSESSMENT QUESTIONNAIRE FOR PROJECT</w:t>
    </w:r>
    <w:r w:rsidRPr="003145EC">
      <w:rPr>
        <w:rFonts w:cs="Arial"/>
        <w:b/>
        <w:szCs w:val="22"/>
      </w:rPr>
      <w:t xml:space="preserve"> FUNDING UNDER FULL ECONOMIC COSTS (FEC)</w:t>
    </w:r>
  </w:p>
  <w:p w14:paraId="35CD9EA9" w14:textId="77777777" w:rsidR="00640B02" w:rsidRDefault="00640B02" w:rsidP="00640B02">
    <w:pPr>
      <w:rPr>
        <w:rFonts w:cs="Arial"/>
        <w:b/>
        <w:szCs w:val="22"/>
      </w:rPr>
    </w:pPr>
    <w:r w:rsidRPr="003145EC">
      <w:rPr>
        <w:rFonts w:cs="Arial"/>
        <w:b/>
        <w:szCs w:val="22"/>
      </w:rPr>
      <w:t xml:space="preserve"> </w:t>
    </w:r>
  </w:p>
  <w:p w14:paraId="2C4C817B" w14:textId="77777777" w:rsidR="00640B02" w:rsidRDefault="00640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338"/>
    <w:multiLevelType w:val="hybridMultilevel"/>
    <w:tmpl w:val="2F181366"/>
    <w:lvl w:ilvl="0" w:tplc="B4C211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14BAF"/>
    <w:multiLevelType w:val="hybridMultilevel"/>
    <w:tmpl w:val="564AC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1210"/>
    <w:multiLevelType w:val="hybridMultilevel"/>
    <w:tmpl w:val="6BC04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666D7"/>
    <w:multiLevelType w:val="hybridMultilevel"/>
    <w:tmpl w:val="9BF6D252"/>
    <w:lvl w:ilvl="0" w:tplc="48101E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175863"/>
    <w:multiLevelType w:val="hybridMultilevel"/>
    <w:tmpl w:val="ECBED45E"/>
    <w:lvl w:ilvl="0" w:tplc="54BC2C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B92E0D"/>
    <w:multiLevelType w:val="hybridMultilevel"/>
    <w:tmpl w:val="ADF07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5225"/>
    <w:multiLevelType w:val="hybridMultilevel"/>
    <w:tmpl w:val="37982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16272"/>
    <w:multiLevelType w:val="hybridMultilevel"/>
    <w:tmpl w:val="5BD466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845E90"/>
    <w:multiLevelType w:val="hybridMultilevel"/>
    <w:tmpl w:val="EEE42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06D0C"/>
    <w:multiLevelType w:val="hybridMultilevel"/>
    <w:tmpl w:val="BB765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CE6521"/>
    <w:multiLevelType w:val="hybridMultilevel"/>
    <w:tmpl w:val="BC301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E1547"/>
    <w:multiLevelType w:val="hybridMultilevel"/>
    <w:tmpl w:val="BB765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8692D"/>
    <w:multiLevelType w:val="hybridMultilevel"/>
    <w:tmpl w:val="F666389C"/>
    <w:lvl w:ilvl="0" w:tplc="02D4F3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4203AE"/>
    <w:multiLevelType w:val="hybridMultilevel"/>
    <w:tmpl w:val="9F200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415C6"/>
    <w:multiLevelType w:val="hybridMultilevel"/>
    <w:tmpl w:val="BB765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972B65"/>
    <w:multiLevelType w:val="multilevel"/>
    <w:tmpl w:val="927AB992"/>
    <w:lvl w:ilvl="0">
      <w:start w:val="1"/>
      <w:numFmt w:val="decimal"/>
      <w:pStyle w:val="Style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1106329"/>
    <w:multiLevelType w:val="hybridMultilevel"/>
    <w:tmpl w:val="C0C85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661713"/>
    <w:multiLevelType w:val="hybridMultilevel"/>
    <w:tmpl w:val="F666389C"/>
    <w:lvl w:ilvl="0" w:tplc="02D4F3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162F05"/>
    <w:multiLevelType w:val="hybridMultilevel"/>
    <w:tmpl w:val="79A08ECC"/>
    <w:lvl w:ilvl="0" w:tplc="02D4F3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7475D1"/>
    <w:multiLevelType w:val="hybridMultilevel"/>
    <w:tmpl w:val="6A665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0A55FB"/>
    <w:multiLevelType w:val="hybridMultilevel"/>
    <w:tmpl w:val="BB765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9C4658"/>
    <w:multiLevelType w:val="hybridMultilevel"/>
    <w:tmpl w:val="A4CC9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9454232">
    <w:abstractNumId w:val="15"/>
  </w:num>
  <w:num w:numId="2" w16cid:durableId="841506032">
    <w:abstractNumId w:val="15"/>
  </w:num>
  <w:num w:numId="3" w16cid:durableId="579409533">
    <w:abstractNumId w:val="15"/>
  </w:num>
  <w:num w:numId="4" w16cid:durableId="1905723560">
    <w:abstractNumId w:val="15"/>
  </w:num>
  <w:num w:numId="5" w16cid:durableId="1448622557">
    <w:abstractNumId w:val="8"/>
  </w:num>
  <w:num w:numId="6" w16cid:durableId="212813015">
    <w:abstractNumId w:val="16"/>
  </w:num>
  <w:num w:numId="7" w16cid:durableId="567738508">
    <w:abstractNumId w:val="5"/>
  </w:num>
  <w:num w:numId="8" w16cid:durableId="471673906">
    <w:abstractNumId w:val="3"/>
  </w:num>
  <w:num w:numId="9" w16cid:durableId="944729559">
    <w:abstractNumId w:val="2"/>
  </w:num>
  <w:num w:numId="10" w16cid:durableId="606427540">
    <w:abstractNumId w:val="4"/>
  </w:num>
  <w:num w:numId="11" w16cid:durableId="1239629262">
    <w:abstractNumId w:val="17"/>
  </w:num>
  <w:num w:numId="12" w16cid:durableId="1177888657">
    <w:abstractNumId w:val="1"/>
  </w:num>
  <w:num w:numId="13" w16cid:durableId="656882686">
    <w:abstractNumId w:val="19"/>
  </w:num>
  <w:num w:numId="14" w16cid:durableId="1266881325">
    <w:abstractNumId w:val="21"/>
  </w:num>
  <w:num w:numId="15" w16cid:durableId="1206521882">
    <w:abstractNumId w:val="18"/>
  </w:num>
  <w:num w:numId="16" w16cid:durableId="1862814826">
    <w:abstractNumId w:val="6"/>
  </w:num>
  <w:num w:numId="17" w16cid:durableId="1347251386">
    <w:abstractNumId w:val="13"/>
  </w:num>
  <w:num w:numId="18" w16cid:durableId="1886987344">
    <w:abstractNumId w:val="0"/>
  </w:num>
  <w:num w:numId="19" w16cid:durableId="987365591">
    <w:abstractNumId w:val="14"/>
  </w:num>
  <w:num w:numId="20" w16cid:durableId="1946036890">
    <w:abstractNumId w:val="20"/>
  </w:num>
  <w:num w:numId="21" w16cid:durableId="2130121815">
    <w:abstractNumId w:val="11"/>
  </w:num>
  <w:num w:numId="22" w16cid:durableId="132138112">
    <w:abstractNumId w:val="9"/>
  </w:num>
  <w:num w:numId="23" w16cid:durableId="518815391">
    <w:abstractNumId w:val="7"/>
  </w:num>
  <w:num w:numId="24" w16cid:durableId="2013794360">
    <w:abstractNumId w:val="10"/>
  </w:num>
  <w:num w:numId="25" w16cid:durableId="1514958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64" w:dllVersion="131078"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579CF2FC-37EF-4739-9718-995002B78C23}"/>
    <w:docVar w:name="dgnword-eventsink" w:val="26124424"/>
  </w:docVars>
  <w:rsids>
    <w:rsidRoot w:val="009929F7"/>
    <w:rsid w:val="0001285B"/>
    <w:rsid w:val="00021098"/>
    <w:rsid w:val="0004168D"/>
    <w:rsid w:val="00044C71"/>
    <w:rsid w:val="00053A8D"/>
    <w:rsid w:val="000578FB"/>
    <w:rsid w:val="00075905"/>
    <w:rsid w:val="0009111B"/>
    <w:rsid w:val="000961DA"/>
    <w:rsid w:val="000A088B"/>
    <w:rsid w:val="000A6541"/>
    <w:rsid w:val="000C3C1A"/>
    <w:rsid w:val="000C46EA"/>
    <w:rsid w:val="000C7375"/>
    <w:rsid w:val="000D20D5"/>
    <w:rsid w:val="001052EC"/>
    <w:rsid w:val="001075AE"/>
    <w:rsid w:val="00155ED6"/>
    <w:rsid w:val="00164ABB"/>
    <w:rsid w:val="001814F4"/>
    <w:rsid w:val="0019474D"/>
    <w:rsid w:val="0019793E"/>
    <w:rsid w:val="001A2C79"/>
    <w:rsid w:val="001B6A5F"/>
    <w:rsid w:val="001B78A7"/>
    <w:rsid w:val="001C40D6"/>
    <w:rsid w:val="001F2532"/>
    <w:rsid w:val="001F330A"/>
    <w:rsid w:val="002036B8"/>
    <w:rsid w:val="002059EA"/>
    <w:rsid w:val="00207C81"/>
    <w:rsid w:val="00214A2A"/>
    <w:rsid w:val="00217A56"/>
    <w:rsid w:val="00242999"/>
    <w:rsid w:val="00242D13"/>
    <w:rsid w:val="00251EA8"/>
    <w:rsid w:val="00257344"/>
    <w:rsid w:val="00260EAF"/>
    <w:rsid w:val="00271E82"/>
    <w:rsid w:val="00277016"/>
    <w:rsid w:val="0028494B"/>
    <w:rsid w:val="00292EF6"/>
    <w:rsid w:val="002A73C2"/>
    <w:rsid w:val="002B2975"/>
    <w:rsid w:val="002B4F30"/>
    <w:rsid w:val="002E14A3"/>
    <w:rsid w:val="003145EC"/>
    <w:rsid w:val="00326560"/>
    <w:rsid w:val="00344B5B"/>
    <w:rsid w:val="0035613D"/>
    <w:rsid w:val="00387CA9"/>
    <w:rsid w:val="00395BDA"/>
    <w:rsid w:val="003F21A4"/>
    <w:rsid w:val="003F57B8"/>
    <w:rsid w:val="0042445C"/>
    <w:rsid w:val="00426248"/>
    <w:rsid w:val="004429F4"/>
    <w:rsid w:val="00451E99"/>
    <w:rsid w:val="00453017"/>
    <w:rsid w:val="00461D91"/>
    <w:rsid w:val="00463DB4"/>
    <w:rsid w:val="00464D90"/>
    <w:rsid w:val="0046525D"/>
    <w:rsid w:val="00490B89"/>
    <w:rsid w:val="004962F9"/>
    <w:rsid w:val="004B030D"/>
    <w:rsid w:val="004B3766"/>
    <w:rsid w:val="004C2337"/>
    <w:rsid w:val="004C32A2"/>
    <w:rsid w:val="004C5B57"/>
    <w:rsid w:val="004D428B"/>
    <w:rsid w:val="00505D4A"/>
    <w:rsid w:val="00533C48"/>
    <w:rsid w:val="00560F47"/>
    <w:rsid w:val="00575113"/>
    <w:rsid w:val="00583402"/>
    <w:rsid w:val="005932D5"/>
    <w:rsid w:val="005A7D1E"/>
    <w:rsid w:val="005B5BDD"/>
    <w:rsid w:val="005C5718"/>
    <w:rsid w:val="005C6188"/>
    <w:rsid w:val="005D04E6"/>
    <w:rsid w:val="005D730A"/>
    <w:rsid w:val="005E1CF9"/>
    <w:rsid w:val="005F0BBF"/>
    <w:rsid w:val="005F4B2C"/>
    <w:rsid w:val="00604FD9"/>
    <w:rsid w:val="00614CC2"/>
    <w:rsid w:val="00620AAF"/>
    <w:rsid w:val="00637543"/>
    <w:rsid w:val="006409AB"/>
    <w:rsid w:val="00640B02"/>
    <w:rsid w:val="00642084"/>
    <w:rsid w:val="00653BBA"/>
    <w:rsid w:val="006549BD"/>
    <w:rsid w:val="00662064"/>
    <w:rsid w:val="006A5A5B"/>
    <w:rsid w:val="006D198F"/>
    <w:rsid w:val="006D3B77"/>
    <w:rsid w:val="006D4575"/>
    <w:rsid w:val="006D4997"/>
    <w:rsid w:val="006D55D2"/>
    <w:rsid w:val="006E759A"/>
    <w:rsid w:val="006F2BDE"/>
    <w:rsid w:val="006F77DB"/>
    <w:rsid w:val="00714D7D"/>
    <w:rsid w:val="00715053"/>
    <w:rsid w:val="00717E72"/>
    <w:rsid w:val="00724196"/>
    <w:rsid w:val="007336D0"/>
    <w:rsid w:val="007355E7"/>
    <w:rsid w:val="007357E8"/>
    <w:rsid w:val="00742157"/>
    <w:rsid w:val="00755273"/>
    <w:rsid w:val="00760E49"/>
    <w:rsid w:val="00781B98"/>
    <w:rsid w:val="007B1D44"/>
    <w:rsid w:val="007B6BBD"/>
    <w:rsid w:val="007C18AF"/>
    <w:rsid w:val="007D312C"/>
    <w:rsid w:val="007E3713"/>
    <w:rsid w:val="007E5081"/>
    <w:rsid w:val="007F2402"/>
    <w:rsid w:val="007F4DE1"/>
    <w:rsid w:val="007F6C5A"/>
    <w:rsid w:val="00802658"/>
    <w:rsid w:val="008045AA"/>
    <w:rsid w:val="00816CEA"/>
    <w:rsid w:val="00820F22"/>
    <w:rsid w:val="00834538"/>
    <w:rsid w:val="00852151"/>
    <w:rsid w:val="00865766"/>
    <w:rsid w:val="00880047"/>
    <w:rsid w:val="00887E13"/>
    <w:rsid w:val="008B2A77"/>
    <w:rsid w:val="008B3911"/>
    <w:rsid w:val="008C4B37"/>
    <w:rsid w:val="008D2D82"/>
    <w:rsid w:val="008E3E56"/>
    <w:rsid w:val="008E77D2"/>
    <w:rsid w:val="008F0CD7"/>
    <w:rsid w:val="008F4510"/>
    <w:rsid w:val="009074DD"/>
    <w:rsid w:val="009142BB"/>
    <w:rsid w:val="00920D4A"/>
    <w:rsid w:val="009222B2"/>
    <w:rsid w:val="00923171"/>
    <w:rsid w:val="009243A2"/>
    <w:rsid w:val="0093499F"/>
    <w:rsid w:val="00934AC9"/>
    <w:rsid w:val="00950215"/>
    <w:rsid w:val="00955895"/>
    <w:rsid w:val="009929F7"/>
    <w:rsid w:val="009A3922"/>
    <w:rsid w:val="009B5978"/>
    <w:rsid w:val="009C465C"/>
    <w:rsid w:val="009F0A74"/>
    <w:rsid w:val="00A0572B"/>
    <w:rsid w:val="00A060CC"/>
    <w:rsid w:val="00A0621A"/>
    <w:rsid w:val="00A1050D"/>
    <w:rsid w:val="00A321C9"/>
    <w:rsid w:val="00A36913"/>
    <w:rsid w:val="00A460E1"/>
    <w:rsid w:val="00A4737E"/>
    <w:rsid w:val="00A656DA"/>
    <w:rsid w:val="00A90775"/>
    <w:rsid w:val="00AA5524"/>
    <w:rsid w:val="00AA5708"/>
    <w:rsid w:val="00AB6EC4"/>
    <w:rsid w:val="00AD1A4A"/>
    <w:rsid w:val="00AD5CED"/>
    <w:rsid w:val="00AE3BFB"/>
    <w:rsid w:val="00B04D72"/>
    <w:rsid w:val="00B20A38"/>
    <w:rsid w:val="00B4514C"/>
    <w:rsid w:val="00B54B61"/>
    <w:rsid w:val="00B63F1B"/>
    <w:rsid w:val="00B74C1E"/>
    <w:rsid w:val="00B85020"/>
    <w:rsid w:val="00B95A9B"/>
    <w:rsid w:val="00B976BB"/>
    <w:rsid w:val="00BD2C90"/>
    <w:rsid w:val="00BD6ACE"/>
    <w:rsid w:val="00C04B0D"/>
    <w:rsid w:val="00C058D6"/>
    <w:rsid w:val="00C13A3C"/>
    <w:rsid w:val="00C412E1"/>
    <w:rsid w:val="00C42FE1"/>
    <w:rsid w:val="00C56C37"/>
    <w:rsid w:val="00C75BD9"/>
    <w:rsid w:val="00C769BD"/>
    <w:rsid w:val="00C87E04"/>
    <w:rsid w:val="00C9526A"/>
    <w:rsid w:val="00C967AB"/>
    <w:rsid w:val="00CA1A66"/>
    <w:rsid w:val="00CA2FAD"/>
    <w:rsid w:val="00CB7657"/>
    <w:rsid w:val="00CC7A65"/>
    <w:rsid w:val="00CD0C6A"/>
    <w:rsid w:val="00CD25AF"/>
    <w:rsid w:val="00CF0DC3"/>
    <w:rsid w:val="00CF33A6"/>
    <w:rsid w:val="00D13AFD"/>
    <w:rsid w:val="00D159A7"/>
    <w:rsid w:val="00D25D8B"/>
    <w:rsid w:val="00D31A45"/>
    <w:rsid w:val="00D346B1"/>
    <w:rsid w:val="00D35772"/>
    <w:rsid w:val="00D3603A"/>
    <w:rsid w:val="00D36D67"/>
    <w:rsid w:val="00D66157"/>
    <w:rsid w:val="00D7314C"/>
    <w:rsid w:val="00D77846"/>
    <w:rsid w:val="00D804E3"/>
    <w:rsid w:val="00D9510F"/>
    <w:rsid w:val="00D9785B"/>
    <w:rsid w:val="00DB5360"/>
    <w:rsid w:val="00DB7292"/>
    <w:rsid w:val="00DC01E8"/>
    <w:rsid w:val="00DC720E"/>
    <w:rsid w:val="00DD1E03"/>
    <w:rsid w:val="00DE01CD"/>
    <w:rsid w:val="00DF221C"/>
    <w:rsid w:val="00DF4277"/>
    <w:rsid w:val="00DF5D13"/>
    <w:rsid w:val="00E103B0"/>
    <w:rsid w:val="00E261E5"/>
    <w:rsid w:val="00E33C04"/>
    <w:rsid w:val="00E36ECF"/>
    <w:rsid w:val="00E44339"/>
    <w:rsid w:val="00E47729"/>
    <w:rsid w:val="00E52CCA"/>
    <w:rsid w:val="00E54957"/>
    <w:rsid w:val="00EA41E3"/>
    <w:rsid w:val="00EA5099"/>
    <w:rsid w:val="00EC04F3"/>
    <w:rsid w:val="00EC06A9"/>
    <w:rsid w:val="00EC2A27"/>
    <w:rsid w:val="00EE03D3"/>
    <w:rsid w:val="00EE0D5F"/>
    <w:rsid w:val="00EF61D0"/>
    <w:rsid w:val="00F00800"/>
    <w:rsid w:val="00F07E6C"/>
    <w:rsid w:val="00F155FE"/>
    <w:rsid w:val="00F273FB"/>
    <w:rsid w:val="00F55B9C"/>
    <w:rsid w:val="00F71938"/>
    <w:rsid w:val="00F7397C"/>
    <w:rsid w:val="00F75715"/>
    <w:rsid w:val="00F8018A"/>
    <w:rsid w:val="00F82BDF"/>
    <w:rsid w:val="00F858A7"/>
    <w:rsid w:val="00F90603"/>
    <w:rsid w:val="00F94183"/>
    <w:rsid w:val="00F9613E"/>
    <w:rsid w:val="00F963C6"/>
    <w:rsid w:val="00FB41E1"/>
    <w:rsid w:val="00FB6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25AF1BF"/>
  <w15:chartTrackingRefBased/>
  <w15:docId w15:val="{0D74339D-E2C0-4ED3-A221-ACC2AFE4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Heading1"/>
    <w:pPr>
      <w:numPr>
        <w:numId w:val="4"/>
      </w:numPr>
      <w:spacing w:before="0" w:after="120"/>
    </w:pPr>
    <w:rPr>
      <w:rFonts w:cs="Times New Roman"/>
      <w:b w:val="0"/>
      <w:bCs w:val="0"/>
      <w:kern w:val="0"/>
      <w:sz w:val="22"/>
      <w:szCs w:val="24"/>
    </w:rPr>
  </w:style>
  <w:style w:type="paragraph" w:styleId="BodyText">
    <w:name w:val="Body Text"/>
    <w:basedOn w:val="Normal"/>
    <w:rPr>
      <w:sz w:val="28"/>
    </w:rPr>
  </w:style>
  <w:style w:type="paragraph" w:styleId="BodyText2">
    <w:name w:val="Body Text 2"/>
    <w:basedOn w:val="Normal"/>
    <w:rPr>
      <w:sz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pPr>
      <w:jc w:val="center"/>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D3603A"/>
    <w:rPr>
      <w:rFonts w:ascii="Tahoma" w:hAnsi="Tahoma" w:cs="Tahoma"/>
      <w:sz w:val="16"/>
      <w:szCs w:val="16"/>
    </w:rPr>
  </w:style>
  <w:style w:type="character" w:styleId="CommentReference">
    <w:name w:val="annotation reference"/>
    <w:semiHidden/>
    <w:rsid w:val="00505D4A"/>
    <w:rPr>
      <w:sz w:val="16"/>
      <w:szCs w:val="16"/>
    </w:rPr>
  </w:style>
  <w:style w:type="paragraph" w:styleId="CommentText">
    <w:name w:val="annotation text"/>
    <w:basedOn w:val="Normal"/>
    <w:semiHidden/>
    <w:rsid w:val="00505D4A"/>
    <w:rPr>
      <w:sz w:val="20"/>
      <w:szCs w:val="20"/>
    </w:rPr>
  </w:style>
  <w:style w:type="paragraph" w:styleId="CommentSubject">
    <w:name w:val="annotation subject"/>
    <w:basedOn w:val="CommentText"/>
    <w:next w:val="CommentText"/>
    <w:semiHidden/>
    <w:rsid w:val="00505D4A"/>
    <w:rPr>
      <w:b/>
      <w:bCs/>
    </w:rPr>
  </w:style>
  <w:style w:type="character" w:styleId="Hyperlink">
    <w:name w:val="Hyperlink"/>
    <w:rsid w:val="00F7397C"/>
    <w:rPr>
      <w:color w:val="0000FF"/>
      <w:u w:val="single"/>
    </w:rPr>
  </w:style>
  <w:style w:type="character" w:styleId="FollowedHyperlink">
    <w:name w:val="FollowedHyperlink"/>
    <w:rsid w:val="000A088B"/>
    <w:rPr>
      <w:color w:val="800080"/>
      <w:u w:val="single"/>
    </w:rPr>
  </w:style>
  <w:style w:type="character" w:styleId="UnresolvedMention">
    <w:name w:val="Unresolved Mention"/>
    <w:uiPriority w:val="99"/>
    <w:semiHidden/>
    <w:unhideWhenUsed/>
    <w:rsid w:val="00715053"/>
    <w:rPr>
      <w:color w:val="605E5C"/>
      <w:shd w:val="clear" w:color="auto" w:fill="E1DFDD"/>
    </w:rPr>
  </w:style>
  <w:style w:type="table" w:styleId="TableGrid">
    <w:name w:val="Table Grid"/>
    <w:basedOn w:val="TableNormal"/>
    <w:uiPriority w:val="59"/>
    <w:rsid w:val="00214A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kri.org/about-us/policies-standards-and-data/funding-assurance-programm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ndrew.dicken@ukr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rantsSystemSupport@funding.ukri.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kri.org/who-we-are/policies-standards-and-data/funding-assurance-programme/"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rac.ac.uk/tracguidanc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1D9447D8D0934A8658448231D291FD" ma:contentTypeVersion="19" ma:contentTypeDescription="Create a new document." ma:contentTypeScope="" ma:versionID="0bcb131283896488de197dc46e55016b">
  <xsd:schema xmlns:xsd="http://www.w3.org/2001/XMLSchema" xmlns:xs="http://www.w3.org/2001/XMLSchema" xmlns:p="http://schemas.microsoft.com/office/2006/metadata/properties" xmlns:ns2="ba69a009-a95a-4e70-b097-004783a5d9dc" xmlns:ns3="8bb70ff8-c0f7-4a61-8655-72d65a4dad64" xmlns:ns4="2e24dfb7-a69e-40eb-b94f-44b9ca9c25ed" targetNamespace="http://schemas.microsoft.com/office/2006/metadata/properties" ma:root="true" ma:fieldsID="b30b346ab45dba402f4f3ee39e002745" ns2:_="" ns3:_="" ns4:_="">
    <xsd:import namespace="ba69a009-a95a-4e70-b097-004783a5d9dc"/>
    <xsd:import namespace="8bb70ff8-c0f7-4a61-8655-72d65a4dad64"/>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a009-a95a-4e70-b097-004783a5d9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b70ff8-c0f7-4a61-8655-72d65a4dad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7f4456ee-04a1-4dd1-a933-299f51784219}" ma:internalName="TaxCatchAll" ma:showField="CatchAllData" ma:web="ba69a009-a95a-4e70-b097-004783a5d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8bb70ff8-c0f7-4a61-8655-72d65a4dad64" xsi:nil="true"/>
    <TaxCatchAll xmlns="2e24dfb7-a69e-40eb-b94f-44b9ca9c25ed"/>
    <lcf76f155ced4ddcb4097134ff3c332f xmlns="8bb70ff8-c0f7-4a61-8655-72d65a4da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2DF93E-4E21-4443-9422-D909A64A298C}">
  <ds:schemaRefs>
    <ds:schemaRef ds:uri="http://schemas.openxmlformats.org/officeDocument/2006/bibliography"/>
  </ds:schemaRefs>
</ds:datastoreItem>
</file>

<file path=customXml/itemProps2.xml><?xml version="1.0" encoding="utf-8"?>
<ds:datastoreItem xmlns:ds="http://schemas.openxmlformats.org/officeDocument/2006/customXml" ds:itemID="{9308524D-08C8-420B-83C3-FFFEBEBC4E62}">
  <ds:schemaRefs>
    <ds:schemaRef ds:uri="http://schemas.microsoft.com/office/2006/metadata/longProperties"/>
  </ds:schemaRefs>
</ds:datastoreItem>
</file>

<file path=customXml/itemProps3.xml><?xml version="1.0" encoding="utf-8"?>
<ds:datastoreItem xmlns:ds="http://schemas.openxmlformats.org/officeDocument/2006/customXml" ds:itemID="{6EDF69B3-BCA0-48E7-ACA9-D0A359787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a009-a95a-4e70-b097-004783a5d9dc"/>
    <ds:schemaRef ds:uri="8bb70ff8-c0f7-4a61-8655-72d65a4dad64"/>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1FE23-18C3-4519-A1C2-5A1C2FCB7978}">
  <ds:schemaRefs>
    <ds:schemaRef ds:uri="http://schemas.microsoft.com/sharepoint/v3/contenttype/forms"/>
  </ds:schemaRefs>
</ds:datastoreItem>
</file>

<file path=customXml/itemProps5.xml><?xml version="1.0" encoding="utf-8"?>
<ds:datastoreItem xmlns:ds="http://schemas.openxmlformats.org/officeDocument/2006/customXml" ds:itemID="{EE388969-D339-4CAE-A9C6-A391261F8535}">
  <ds:schemaRefs>
    <ds:schemaRef ds:uri="http://schemas.microsoft.com/sharepoint/events"/>
  </ds:schemaRefs>
</ds:datastoreItem>
</file>

<file path=customXml/itemProps6.xml><?xml version="1.0" encoding="utf-8"?>
<ds:datastoreItem xmlns:ds="http://schemas.openxmlformats.org/officeDocument/2006/customXml" ds:itemID="{CDB99536-277E-4694-BCA9-9200E41796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FEC Questionnaire Aug 2016</vt:lpstr>
    </vt:vector>
  </TitlesOfParts>
  <Company>RCUK SSC Ltd</Company>
  <LinksUpToDate>false</LinksUpToDate>
  <CharactersWithSpaces>20210</CharactersWithSpaces>
  <SharedDoc>false</SharedDoc>
  <HLinks>
    <vt:vector size="30" baseType="variant">
      <vt:variant>
        <vt:i4>8257587</vt:i4>
      </vt:variant>
      <vt:variant>
        <vt:i4>12</vt:i4>
      </vt:variant>
      <vt:variant>
        <vt:i4>0</vt:i4>
      </vt:variant>
      <vt:variant>
        <vt:i4>5</vt:i4>
      </vt:variant>
      <vt:variant>
        <vt:lpwstr>https://www.ukri.org/about-us/policies-standards-and-data/funding-assurance-programme/</vt:lpwstr>
      </vt:variant>
      <vt:variant>
        <vt:lpwstr/>
      </vt:variant>
      <vt:variant>
        <vt:i4>1769582</vt:i4>
      </vt:variant>
      <vt:variant>
        <vt:i4>9</vt:i4>
      </vt:variant>
      <vt:variant>
        <vt:i4>0</vt:i4>
      </vt:variant>
      <vt:variant>
        <vt:i4>5</vt:i4>
      </vt:variant>
      <vt:variant>
        <vt:lpwstr>mailto:andrew.dicken@ukri.org</vt:lpwstr>
      </vt:variant>
      <vt:variant>
        <vt:lpwstr/>
      </vt:variant>
      <vt:variant>
        <vt:i4>3145806</vt:i4>
      </vt:variant>
      <vt:variant>
        <vt:i4>6</vt:i4>
      </vt:variant>
      <vt:variant>
        <vt:i4>0</vt:i4>
      </vt:variant>
      <vt:variant>
        <vt:i4>5</vt:i4>
      </vt:variant>
      <vt:variant>
        <vt:lpwstr>mailto:GrantsSystemSupport@funding.ukri.org</vt:lpwstr>
      </vt:variant>
      <vt:variant>
        <vt:lpwstr/>
      </vt:variant>
      <vt:variant>
        <vt:i4>4259934</vt:i4>
      </vt:variant>
      <vt:variant>
        <vt:i4>3</vt:i4>
      </vt:variant>
      <vt:variant>
        <vt:i4>0</vt:i4>
      </vt:variant>
      <vt:variant>
        <vt:i4>5</vt:i4>
      </vt:variant>
      <vt:variant>
        <vt:lpwstr>https://www.ukri.org/who-we-are/policies-standards-and-data/funding-assurance-programme/</vt:lpwstr>
      </vt:variant>
      <vt:variant>
        <vt:lpwstr/>
      </vt:variant>
      <vt:variant>
        <vt:i4>4915273</vt:i4>
      </vt:variant>
      <vt:variant>
        <vt:i4>0</vt:i4>
      </vt:variant>
      <vt:variant>
        <vt:i4>0</vt:i4>
      </vt:variant>
      <vt:variant>
        <vt:i4>5</vt:i4>
      </vt:variant>
      <vt:variant>
        <vt:lpwstr>https://www.trac.ac.uk/tracguidance/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 Questionnaire Aug 2016</dc:title>
  <dc:subject>;#General Information;#</dc:subject>
  <dc:creator>JM</dc:creator>
  <cp:keywords/>
  <cp:lastModifiedBy>Angela Gurung - UKRI</cp:lastModifiedBy>
  <cp:revision>3</cp:revision>
  <cp:lastPrinted>2021-06-14T09:52:00Z</cp:lastPrinted>
  <dcterms:created xsi:type="dcterms:W3CDTF">2024-01-08T15:07:00Z</dcterms:created>
  <dcterms:modified xsi:type="dcterms:W3CDTF">2024-01-08T15:07:00Z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2005-10-26T14:25:20Z</vt:filetime>
  </property>
  <property fmtid="{D5CDD505-2E9C-101B-9397-08002B2CF9AE}" pid="4" name="Objective-Id">
    <vt:lpwstr>A302610</vt:lpwstr>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2006-07-25T00:00:00Z</vt:filetime>
  </property>
  <property fmtid="{D5CDD505-2E9C-101B-9397-08002B2CF9AE}" pid="8" name="Objective-ModificationStamp">
    <vt:filetime>2006-11-24T11:45:27Z</vt:filetime>
  </property>
  <property fmtid="{D5CDD505-2E9C-101B-9397-08002B2CF9AE}" pid="9" name="Objective-Owner">
    <vt:lpwstr>MGreen</vt:lpwstr>
  </property>
  <property fmtid="{D5CDD505-2E9C-101B-9397-08002B2CF9AE}" pid="10" name="Objective-Path">
    <vt:lpwstr>Objective Global Folder:MRC FILEPLAN:CORPORATE MANAGEMENT:Internal Business Forums:Research Management Group (RMG):Business Development Team:Business Development Team Operational Activities:HEI Administration:Research Organisation Registration in Progress</vt:lpwstr>
  </property>
  <property fmtid="{D5CDD505-2E9C-101B-9397-08002B2CF9AE}" pid="11" name="Objective-Parent">
    <vt:lpwstr>Useful Research Organisation Documents</vt:lpwstr>
  </property>
  <property fmtid="{D5CDD505-2E9C-101B-9397-08002B2CF9AE}" pid="12" name="Objective-State">
    <vt:lpwstr>Published</vt:lpwstr>
  </property>
  <property fmtid="{D5CDD505-2E9C-101B-9397-08002B2CF9AE}" pid="13" name="Objective-Title">
    <vt:lpwstr>FEC Questionnaire - Blank</vt:lpwstr>
  </property>
  <property fmtid="{D5CDD505-2E9C-101B-9397-08002B2CF9AE}" pid="14" name="Objective-Version">
    <vt:lpwstr>8.0</vt:lpwstr>
  </property>
  <property fmtid="{D5CDD505-2E9C-101B-9397-08002B2CF9AE}" pid="15" name="Objective-VersionComment">
    <vt:lpwstr/>
  </property>
  <property fmtid="{D5CDD505-2E9C-101B-9397-08002B2CF9AE}" pid="16" name="Objective-VersionNumber">
    <vt:i4>8</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groups: Groups; </vt:lpwstr>
  </property>
  <property fmtid="{D5CDD505-2E9C-101B-9397-08002B2CF9AE}" pid="20" name="Objective-created by (external) [system]">
    <vt:lpwstr/>
  </property>
  <property fmtid="{D5CDD505-2E9C-101B-9397-08002B2CF9AE}" pid="21" name="Objective-date of issue [system]">
    <vt:lpwstr>&lt;not set&gt;</vt:lpwstr>
  </property>
  <property fmtid="{D5CDD505-2E9C-101B-9397-08002B2CF9AE}" pid="22" name="_NewReviewCycle">
    <vt:lpwstr/>
  </property>
  <property fmtid="{D5CDD505-2E9C-101B-9397-08002B2CF9AE}" pid="23" name="ContentType">
    <vt:lpwstr>Document</vt:lpwstr>
  </property>
  <property fmtid="{D5CDD505-2E9C-101B-9397-08002B2CF9AE}" pid="24" name="Pre-Req/Description">
    <vt:lpwstr/>
  </property>
  <property fmtid="{D5CDD505-2E9C-101B-9397-08002B2CF9AE}" pid="25" name="Customer">
    <vt:lpwstr>ALL</vt:lpwstr>
  </property>
  <property fmtid="{D5CDD505-2E9C-101B-9397-08002B2CF9AE}" pid="26" name="Review date">
    <vt:lpwstr/>
  </property>
  <property fmtid="{D5CDD505-2E9C-101B-9397-08002B2CF9AE}" pid="27" name="File ref">
    <vt:lpwstr/>
  </property>
  <property fmtid="{D5CDD505-2E9C-101B-9397-08002B2CF9AE}" pid="28" name="Folder">
    <vt:lpwstr>Letters</vt:lpwstr>
  </property>
  <property fmtid="{D5CDD505-2E9C-101B-9397-08002B2CF9AE}" pid="29" name="Template Type">
    <vt:lpwstr/>
  </property>
  <property fmtid="{D5CDD505-2E9C-101B-9397-08002B2CF9AE}" pid="30" name="Topic">
    <vt:lpwstr>Other</vt:lpwstr>
  </property>
  <property fmtid="{D5CDD505-2E9C-101B-9397-08002B2CF9AE}" pid="31" name="File type0">
    <vt:lpwstr>Form</vt:lpwstr>
  </property>
  <property fmtid="{D5CDD505-2E9C-101B-9397-08002B2CF9AE}" pid="32" name="Last updated">
    <vt:lpwstr>07.11.16</vt:lpwstr>
  </property>
  <property fmtid="{D5CDD505-2E9C-101B-9397-08002B2CF9AE}" pid="33" name="PublishingExpirationDate">
    <vt:lpwstr/>
  </property>
  <property fmtid="{D5CDD505-2E9C-101B-9397-08002B2CF9AE}" pid="34" name="ReportOwner">
    <vt:lpwstr/>
  </property>
  <property fmtid="{D5CDD505-2E9C-101B-9397-08002B2CF9AE}" pid="35" name="PublishingStartDate">
    <vt:lpwstr/>
  </property>
  <property fmtid="{D5CDD505-2E9C-101B-9397-08002B2CF9AE}" pid="36" name="_dlc_DocId">
    <vt:lpwstr>6KRWA4CTQEA2-127936456-114032</vt:lpwstr>
  </property>
  <property fmtid="{D5CDD505-2E9C-101B-9397-08002B2CF9AE}" pid="37" name="_dlc_DocIdUrl">
    <vt:lpwstr>https://ukri.sharepoint.com/sites/og_Funding-Assurance/_layouts/15/DocIdRedir.aspx?ID=6KRWA4CTQEA2-127936456-114032, 6KRWA4CTQEA2-127936456-114032</vt:lpwstr>
  </property>
  <property fmtid="{D5CDD505-2E9C-101B-9397-08002B2CF9AE}" pid="38" name="_dlc_DocIdItemGuid">
    <vt:lpwstr>4f2103c1-4cdf-41da-8612-25d772dcfc15</vt:lpwstr>
  </property>
  <property fmtid="{D5CDD505-2E9C-101B-9397-08002B2CF9AE}" pid="39" name="ContentTypeId">
    <vt:lpwstr>0x0101004657392ACA35664A944ED1B5B8EF9FB3</vt:lpwstr>
  </property>
</Properties>
</file>