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A8E1E" w14:textId="7DC99C60" w:rsidR="00F60811" w:rsidRDefault="00F60811" w:rsidP="00F60811">
      <w:pPr>
        <w:rPr>
          <w:rFonts w:ascii="Arial" w:hAnsi="Arial" w:cs="Arial"/>
          <w:b/>
          <w:bCs/>
          <w:sz w:val="28"/>
          <w:szCs w:val="36"/>
        </w:rPr>
      </w:pPr>
      <w:r w:rsidRPr="00F60811">
        <w:rPr>
          <w:rFonts w:ascii="Arial" w:hAnsi="Arial" w:cs="Arial"/>
          <w:b/>
          <w:bCs/>
          <w:sz w:val="28"/>
          <w:szCs w:val="36"/>
        </w:rPr>
        <w:t>ESPRC Prosperity Partnerships</w:t>
      </w:r>
    </w:p>
    <w:p w14:paraId="174916F3" w14:textId="77777777" w:rsidR="00F60811" w:rsidRPr="00F60811" w:rsidRDefault="00F60811" w:rsidP="00F60811">
      <w:pPr>
        <w:rPr>
          <w:rFonts w:ascii="Arial" w:hAnsi="Arial" w:cs="Arial"/>
          <w:b/>
          <w:bCs/>
          <w:sz w:val="28"/>
          <w:szCs w:val="36"/>
        </w:rPr>
      </w:pPr>
    </w:p>
    <w:p w14:paraId="5F6D4D63" w14:textId="17748386" w:rsidR="009F32E7" w:rsidRPr="00F60811" w:rsidRDefault="00970009" w:rsidP="00222225">
      <w:pPr>
        <w:pStyle w:val="Heading3"/>
        <w:spacing w:before="0"/>
        <w:rPr>
          <w:rFonts w:ascii="Arial" w:hAnsi="Arial"/>
          <w:color w:val="0070C0"/>
          <w:sz w:val="36"/>
          <w:szCs w:val="36"/>
        </w:rPr>
      </w:pPr>
      <w:r>
        <w:rPr>
          <w:rFonts w:ascii="Arial" w:hAnsi="Arial"/>
          <w:color w:val="0070C0"/>
          <w:sz w:val="36"/>
          <w:szCs w:val="36"/>
        </w:rPr>
        <w:t xml:space="preserve">Partner </w:t>
      </w:r>
      <w:r w:rsidR="00FD5556">
        <w:rPr>
          <w:rFonts w:ascii="Arial" w:hAnsi="Arial"/>
          <w:color w:val="0070C0"/>
          <w:sz w:val="36"/>
          <w:szCs w:val="36"/>
        </w:rPr>
        <w:t>contribution c</w:t>
      </w:r>
      <w:r w:rsidR="00222225" w:rsidRPr="00F60811">
        <w:rPr>
          <w:rFonts w:ascii="Arial" w:hAnsi="Arial"/>
          <w:color w:val="0070C0"/>
          <w:sz w:val="36"/>
          <w:szCs w:val="36"/>
        </w:rPr>
        <w:t>ost</w:t>
      </w:r>
      <w:r w:rsidR="00154D0B" w:rsidRPr="00F60811">
        <w:rPr>
          <w:rFonts w:ascii="Arial" w:hAnsi="Arial"/>
          <w:color w:val="0070C0"/>
          <w:sz w:val="36"/>
          <w:szCs w:val="36"/>
        </w:rPr>
        <w:t>ing</w:t>
      </w:r>
      <w:r w:rsidR="00222225" w:rsidRPr="00F60811">
        <w:rPr>
          <w:rFonts w:ascii="Arial" w:hAnsi="Arial"/>
          <w:color w:val="0070C0"/>
          <w:sz w:val="36"/>
          <w:szCs w:val="36"/>
        </w:rPr>
        <w:t xml:space="preserve">s </w:t>
      </w:r>
      <w:r w:rsidR="0027190D" w:rsidRPr="00F60811">
        <w:rPr>
          <w:rFonts w:ascii="Arial" w:hAnsi="Arial"/>
          <w:color w:val="0070C0"/>
          <w:sz w:val="36"/>
          <w:szCs w:val="36"/>
        </w:rPr>
        <w:t>table</w:t>
      </w:r>
      <w:r w:rsidR="00E02400" w:rsidRPr="00F60811">
        <w:rPr>
          <w:rFonts w:ascii="Arial" w:hAnsi="Arial"/>
          <w:color w:val="0070C0"/>
          <w:sz w:val="36"/>
          <w:szCs w:val="36"/>
        </w:rPr>
        <w:t xml:space="preserve"> </w:t>
      </w:r>
    </w:p>
    <w:p w14:paraId="32E1D311" w14:textId="6C81BF86" w:rsidR="00222225" w:rsidRDefault="00181A15" w:rsidP="00F60811">
      <w:pPr>
        <w:rPr>
          <w:rFonts w:ascii="Arial" w:hAnsi="Arial" w:cs="Arial"/>
          <w:sz w:val="28"/>
          <w:szCs w:val="36"/>
        </w:rPr>
      </w:pPr>
      <w:r w:rsidRPr="005A052C">
        <w:rPr>
          <w:rFonts w:ascii="Arial" w:hAnsi="Arial" w:cs="Arial"/>
          <w:b/>
          <w:bCs/>
          <w:sz w:val="24"/>
        </w:rPr>
        <w:t>M</w:t>
      </w:r>
      <w:r w:rsidR="00E02400" w:rsidRPr="005A052C">
        <w:rPr>
          <w:rFonts w:ascii="Arial" w:hAnsi="Arial" w:cs="Arial"/>
          <w:b/>
          <w:bCs/>
          <w:sz w:val="24"/>
        </w:rPr>
        <w:t>andatory</w:t>
      </w:r>
      <w:r w:rsidR="00E02400" w:rsidRPr="005A052C">
        <w:rPr>
          <w:rFonts w:ascii="Arial" w:hAnsi="Arial" w:cs="Arial"/>
          <w:sz w:val="24"/>
        </w:rPr>
        <w:t xml:space="preserve"> </w:t>
      </w:r>
      <w:r w:rsidRPr="005A052C">
        <w:rPr>
          <w:rFonts w:ascii="Arial" w:hAnsi="Arial" w:cs="Arial"/>
          <w:sz w:val="24"/>
        </w:rPr>
        <w:t>–</w:t>
      </w:r>
      <w:r w:rsidR="00E02400" w:rsidRPr="005A052C">
        <w:rPr>
          <w:rFonts w:ascii="Arial" w:hAnsi="Arial" w:cs="Arial"/>
          <w:sz w:val="24"/>
        </w:rPr>
        <w:t xml:space="preserve"> </w:t>
      </w:r>
      <w:r w:rsidRPr="005A052C">
        <w:rPr>
          <w:rFonts w:ascii="Arial" w:hAnsi="Arial" w:cs="Arial"/>
          <w:sz w:val="24"/>
        </w:rPr>
        <w:t xml:space="preserve">you are required to complete and </w:t>
      </w:r>
      <w:r w:rsidR="00910642" w:rsidRPr="005A052C">
        <w:rPr>
          <w:rFonts w:ascii="Arial" w:hAnsi="Arial" w:cs="Arial"/>
          <w:sz w:val="24"/>
        </w:rPr>
        <w:t xml:space="preserve">include </w:t>
      </w:r>
      <w:r w:rsidRPr="005A052C">
        <w:rPr>
          <w:rFonts w:ascii="Arial" w:hAnsi="Arial" w:cs="Arial"/>
          <w:sz w:val="24"/>
        </w:rPr>
        <w:t>a cost</w:t>
      </w:r>
      <w:r w:rsidR="00910642" w:rsidRPr="005A052C">
        <w:rPr>
          <w:rFonts w:ascii="Arial" w:hAnsi="Arial" w:cs="Arial"/>
          <w:sz w:val="24"/>
        </w:rPr>
        <w:t>ing</w:t>
      </w:r>
      <w:r w:rsidRPr="005A052C">
        <w:rPr>
          <w:rFonts w:ascii="Arial" w:hAnsi="Arial" w:cs="Arial"/>
          <w:sz w:val="24"/>
        </w:rPr>
        <w:t>s table</w:t>
      </w:r>
      <w:r w:rsidR="0027190D" w:rsidRPr="005A052C">
        <w:rPr>
          <w:rFonts w:ascii="Arial" w:hAnsi="Arial" w:cs="Arial"/>
          <w:sz w:val="24"/>
        </w:rPr>
        <w:t xml:space="preserve"> </w:t>
      </w:r>
      <w:r w:rsidR="00910642" w:rsidRPr="005A052C">
        <w:rPr>
          <w:rFonts w:ascii="Arial" w:hAnsi="Arial" w:cs="Arial"/>
          <w:sz w:val="24"/>
        </w:rPr>
        <w:t xml:space="preserve">when </w:t>
      </w:r>
      <w:r w:rsidR="00A06EE5" w:rsidRPr="005A052C">
        <w:rPr>
          <w:rFonts w:ascii="Arial" w:hAnsi="Arial" w:cs="Arial"/>
          <w:sz w:val="24"/>
        </w:rPr>
        <w:t>submitting your</w:t>
      </w:r>
      <w:r w:rsidR="00E02400" w:rsidRPr="005A052C">
        <w:rPr>
          <w:rFonts w:ascii="Arial" w:hAnsi="Arial" w:cs="Arial"/>
          <w:sz w:val="24"/>
        </w:rPr>
        <w:t xml:space="preserve"> </w:t>
      </w:r>
      <w:r w:rsidR="00FE5192" w:rsidRPr="005A052C">
        <w:rPr>
          <w:rFonts w:ascii="Arial" w:hAnsi="Arial" w:cs="Arial"/>
          <w:sz w:val="24"/>
        </w:rPr>
        <w:t>application</w:t>
      </w:r>
      <w:r w:rsidR="009C6085" w:rsidRPr="005A052C">
        <w:rPr>
          <w:rFonts w:ascii="Arial" w:hAnsi="Arial" w:cs="Arial"/>
          <w:sz w:val="24"/>
        </w:rPr>
        <w:t>.</w:t>
      </w:r>
      <w:r w:rsidR="00B94FD8" w:rsidRPr="005A052C">
        <w:rPr>
          <w:rFonts w:ascii="Arial" w:hAnsi="Arial" w:cs="Arial"/>
          <w:sz w:val="24"/>
        </w:rPr>
        <w:t xml:space="preserve"> </w:t>
      </w:r>
      <w:r w:rsidR="00B94FD8" w:rsidRPr="005A052C">
        <w:rPr>
          <w:rFonts w:ascii="Arial" w:hAnsi="Arial" w:cs="Arial"/>
          <w:b/>
          <w:bCs/>
          <w:sz w:val="24"/>
        </w:rPr>
        <w:t>Failure to do so will result in the rejection of your application</w:t>
      </w:r>
      <w:r w:rsidR="00B94FD8" w:rsidRPr="009828E2">
        <w:rPr>
          <w:rFonts w:ascii="Arial" w:hAnsi="Arial" w:cs="Arial"/>
          <w:b/>
          <w:bCs/>
          <w:sz w:val="28"/>
          <w:szCs w:val="36"/>
        </w:rPr>
        <w:t>.</w:t>
      </w:r>
      <w:r w:rsidR="00E752E9">
        <w:rPr>
          <w:rFonts w:ascii="Arial" w:hAnsi="Arial" w:cs="Arial"/>
          <w:b/>
          <w:bCs/>
          <w:sz w:val="28"/>
          <w:szCs w:val="36"/>
        </w:rPr>
        <w:t xml:space="preserve"> </w:t>
      </w:r>
    </w:p>
    <w:p w14:paraId="3572CA7F" w14:textId="77777777" w:rsidR="00F60811" w:rsidRPr="00F60811" w:rsidRDefault="00F60811" w:rsidP="00F60811">
      <w:pPr>
        <w:rPr>
          <w:rFonts w:ascii="Arial" w:hAnsi="Arial" w:cs="Arial"/>
          <w:sz w:val="28"/>
          <w:szCs w:val="36"/>
        </w:rPr>
      </w:pPr>
    </w:p>
    <w:p w14:paraId="48E03D47" w14:textId="17AFCC1B" w:rsidR="00E635C9" w:rsidRDefault="00E635C9" w:rsidP="00E635C9">
      <w:pPr>
        <w:pStyle w:val="Calltemplate"/>
        <w:numPr>
          <w:ilvl w:val="0"/>
          <w:numId w:val="1"/>
        </w:numPr>
        <w:rPr>
          <w:rFonts w:ascii="Arial" w:hAnsi="Arial" w:cs="Arial"/>
          <w:sz w:val="24"/>
        </w:rPr>
      </w:pPr>
      <w:r w:rsidRPr="00AC0485">
        <w:rPr>
          <w:rFonts w:ascii="Arial" w:hAnsi="Arial" w:cs="Arial"/>
          <w:sz w:val="24"/>
        </w:rPr>
        <w:t>Please complete the table below</w:t>
      </w:r>
      <w:r>
        <w:rPr>
          <w:rFonts w:ascii="Arial" w:hAnsi="Arial" w:cs="Arial"/>
          <w:sz w:val="24"/>
        </w:rPr>
        <w:t>, filling in names and the descriptions of contributions, and replacing the letters (A, B, C, etc) with the value</w:t>
      </w:r>
      <w:r w:rsidR="001A6D86">
        <w:rPr>
          <w:rFonts w:ascii="Arial" w:hAnsi="Arial" w:cs="Arial"/>
          <w:sz w:val="24"/>
        </w:rPr>
        <w:t>s</w:t>
      </w:r>
      <w:r>
        <w:rPr>
          <w:rFonts w:ascii="Arial" w:hAnsi="Arial" w:cs="Arial"/>
          <w:sz w:val="24"/>
        </w:rPr>
        <w:t xml:space="preserve"> in pounds sterling. The letters are provided to show the relationship between different elements</w:t>
      </w:r>
    </w:p>
    <w:p w14:paraId="1C6B04B3" w14:textId="2EA9FDA8" w:rsidR="00222225" w:rsidRDefault="00B42BEE" w:rsidP="00E02400">
      <w:pPr>
        <w:pStyle w:val="Calltemplate"/>
        <w:numPr>
          <w:ilvl w:val="0"/>
          <w:numId w:val="1"/>
        </w:numPr>
        <w:rPr>
          <w:rFonts w:ascii="Arial" w:hAnsi="Arial" w:cs="Arial"/>
          <w:sz w:val="24"/>
        </w:rPr>
      </w:pPr>
      <w:r>
        <w:rPr>
          <w:rFonts w:ascii="Arial" w:hAnsi="Arial" w:cs="Arial"/>
          <w:sz w:val="24"/>
        </w:rPr>
        <w:t>A</w:t>
      </w:r>
      <w:r w:rsidR="002B6AF6" w:rsidRPr="00AC0485">
        <w:rPr>
          <w:rFonts w:ascii="Arial" w:hAnsi="Arial" w:cs="Arial"/>
          <w:sz w:val="24"/>
        </w:rPr>
        <w:t xml:space="preserve"> glossary of terms</w:t>
      </w:r>
      <w:r>
        <w:rPr>
          <w:rFonts w:ascii="Arial" w:hAnsi="Arial" w:cs="Arial"/>
          <w:sz w:val="24"/>
        </w:rPr>
        <w:t xml:space="preserve"> can be found below the table</w:t>
      </w:r>
    </w:p>
    <w:p w14:paraId="5D32F887" w14:textId="4B82B633" w:rsidR="000724FE" w:rsidRPr="00AC0485" w:rsidRDefault="001A6CB3" w:rsidP="00E02400">
      <w:pPr>
        <w:pStyle w:val="Calltemplate"/>
        <w:numPr>
          <w:ilvl w:val="0"/>
          <w:numId w:val="1"/>
        </w:numPr>
        <w:rPr>
          <w:rFonts w:ascii="Arial" w:hAnsi="Arial" w:cs="Arial"/>
          <w:sz w:val="24"/>
        </w:rPr>
      </w:pPr>
      <w:r>
        <w:rPr>
          <w:rFonts w:ascii="Arial" w:hAnsi="Arial" w:cs="Arial"/>
          <w:sz w:val="24"/>
        </w:rPr>
        <w:t>Budget examples can be found in</w:t>
      </w:r>
      <w:r w:rsidR="00276A94">
        <w:rPr>
          <w:rFonts w:ascii="Arial" w:hAnsi="Arial" w:cs="Arial"/>
          <w:sz w:val="24"/>
        </w:rPr>
        <w:t xml:space="preserve"> the a</w:t>
      </w:r>
      <w:r>
        <w:rPr>
          <w:rFonts w:ascii="Arial" w:hAnsi="Arial" w:cs="Arial"/>
          <w:sz w:val="24"/>
        </w:rPr>
        <w:t>nnex</w:t>
      </w:r>
      <w:r w:rsidR="00276A94">
        <w:rPr>
          <w:rFonts w:ascii="Arial" w:hAnsi="Arial" w:cs="Arial"/>
          <w:sz w:val="24"/>
        </w:rPr>
        <w:t>, below</w:t>
      </w:r>
    </w:p>
    <w:p w14:paraId="11B74701" w14:textId="73910076" w:rsidR="009C6085" w:rsidRPr="00AC0485" w:rsidRDefault="003006D1" w:rsidP="00E02400">
      <w:pPr>
        <w:pStyle w:val="Calltemplate"/>
        <w:numPr>
          <w:ilvl w:val="0"/>
          <w:numId w:val="1"/>
        </w:numPr>
        <w:rPr>
          <w:rFonts w:ascii="Arial" w:hAnsi="Arial" w:cs="Arial"/>
          <w:sz w:val="24"/>
        </w:rPr>
      </w:pPr>
      <w:r>
        <w:rPr>
          <w:rFonts w:ascii="Arial" w:hAnsi="Arial" w:cs="Arial"/>
          <w:sz w:val="24"/>
        </w:rPr>
        <w:t>Upload</w:t>
      </w:r>
      <w:r w:rsidR="00910642" w:rsidRPr="00AC0485">
        <w:rPr>
          <w:rFonts w:ascii="Arial" w:hAnsi="Arial" w:cs="Arial"/>
          <w:sz w:val="24"/>
        </w:rPr>
        <w:t xml:space="preserve"> the completed form </w:t>
      </w:r>
      <w:r w:rsidR="002168F6">
        <w:rPr>
          <w:rFonts w:ascii="Arial" w:hAnsi="Arial" w:cs="Arial"/>
          <w:sz w:val="24"/>
        </w:rPr>
        <w:t xml:space="preserve">using the instructions in </w:t>
      </w:r>
      <w:r w:rsidR="00823E8A">
        <w:rPr>
          <w:rFonts w:ascii="Arial" w:hAnsi="Arial" w:cs="Arial"/>
          <w:sz w:val="24"/>
        </w:rPr>
        <w:t xml:space="preserve">the </w:t>
      </w:r>
      <w:r w:rsidR="000F0408">
        <w:rPr>
          <w:rFonts w:ascii="Arial" w:hAnsi="Arial" w:cs="Arial"/>
          <w:sz w:val="24"/>
        </w:rPr>
        <w:t>Funding Service</w:t>
      </w:r>
      <w:r w:rsidR="00CF14CA">
        <w:rPr>
          <w:rFonts w:ascii="Arial" w:hAnsi="Arial" w:cs="Arial"/>
          <w:sz w:val="24"/>
        </w:rPr>
        <w:t>. Y</w:t>
      </w:r>
      <w:r w:rsidR="0075685F">
        <w:rPr>
          <w:rFonts w:ascii="Arial" w:hAnsi="Arial" w:cs="Arial"/>
          <w:sz w:val="24"/>
        </w:rPr>
        <w:t>ou may</w:t>
      </w:r>
      <w:r w:rsidR="002D4698">
        <w:rPr>
          <w:rFonts w:ascii="Arial" w:hAnsi="Arial" w:cs="Arial"/>
          <w:sz w:val="24"/>
        </w:rPr>
        <w:t xml:space="preserve"> </w:t>
      </w:r>
      <w:r w:rsidR="0075685F">
        <w:rPr>
          <w:rFonts w:ascii="Arial" w:hAnsi="Arial" w:cs="Arial"/>
          <w:sz w:val="24"/>
        </w:rPr>
        <w:t>delete the</w:t>
      </w:r>
      <w:r w:rsidR="00B37C4B">
        <w:rPr>
          <w:rFonts w:ascii="Arial" w:hAnsi="Arial" w:cs="Arial"/>
          <w:sz w:val="24"/>
        </w:rPr>
        <w:t xml:space="preserve"> glossary and any</w:t>
      </w:r>
      <w:r w:rsidR="0075685F">
        <w:rPr>
          <w:rFonts w:ascii="Arial" w:hAnsi="Arial" w:cs="Arial"/>
          <w:sz w:val="24"/>
        </w:rPr>
        <w:t xml:space="preserve"> explanatory text contained in this document</w:t>
      </w:r>
      <w:r w:rsidR="002D4698">
        <w:rPr>
          <w:rFonts w:ascii="Arial" w:hAnsi="Arial" w:cs="Arial"/>
          <w:sz w:val="24"/>
        </w:rPr>
        <w:t xml:space="preserve"> before </w:t>
      </w:r>
      <w:r>
        <w:rPr>
          <w:rFonts w:ascii="Arial" w:hAnsi="Arial" w:cs="Arial"/>
          <w:sz w:val="24"/>
        </w:rPr>
        <w:t>uploading</w:t>
      </w:r>
      <w:r w:rsidR="002D4698">
        <w:rPr>
          <w:rFonts w:ascii="Arial" w:hAnsi="Arial" w:cs="Arial"/>
          <w:sz w:val="24"/>
        </w:rPr>
        <w:t xml:space="preserve"> it</w:t>
      </w:r>
    </w:p>
    <w:tbl>
      <w:tblPr>
        <w:tblStyle w:val="TableGrid"/>
        <w:tblW w:w="9209" w:type="dxa"/>
        <w:tblLook w:val="04A0" w:firstRow="1" w:lastRow="0" w:firstColumn="1" w:lastColumn="0" w:noHBand="0" w:noVBand="1"/>
      </w:tblPr>
      <w:tblGrid>
        <w:gridCol w:w="1995"/>
        <w:gridCol w:w="1875"/>
        <w:gridCol w:w="2685"/>
        <w:gridCol w:w="2654"/>
      </w:tblGrid>
      <w:tr w:rsidR="00222225" w:rsidRPr="003F55C5" w14:paraId="4266EF18" w14:textId="77777777" w:rsidTr="42496BBC">
        <w:trPr>
          <w:trHeight w:val="659"/>
        </w:trPr>
        <w:tc>
          <w:tcPr>
            <w:tcW w:w="1995" w:type="dxa"/>
            <w:vAlign w:val="center"/>
          </w:tcPr>
          <w:p w14:paraId="50A0127B" w14:textId="140827F2" w:rsidR="00222225" w:rsidRPr="003F55C5" w:rsidRDefault="00472484" w:rsidP="006F7FD7">
            <w:pPr>
              <w:pStyle w:val="Calltemplate"/>
              <w:spacing w:after="0"/>
              <w:jc w:val="center"/>
              <w:rPr>
                <w:rFonts w:ascii="Arial" w:hAnsi="Arial" w:cs="Arial"/>
                <w:b/>
                <w:sz w:val="28"/>
                <w:szCs w:val="32"/>
              </w:rPr>
            </w:pPr>
            <w:r w:rsidRPr="003F55C5">
              <w:rPr>
                <w:rFonts w:ascii="Arial" w:hAnsi="Arial" w:cs="Arial"/>
                <w:b/>
                <w:sz w:val="28"/>
                <w:szCs w:val="32"/>
              </w:rPr>
              <w:t>COS</w:t>
            </w:r>
            <w:r w:rsidR="00C2023A">
              <w:rPr>
                <w:rFonts w:ascii="Arial" w:hAnsi="Arial" w:cs="Arial"/>
                <w:b/>
                <w:sz w:val="28"/>
                <w:szCs w:val="32"/>
              </w:rPr>
              <w:t>TING</w:t>
            </w:r>
            <w:r w:rsidRPr="003F55C5">
              <w:rPr>
                <w:rFonts w:ascii="Arial" w:hAnsi="Arial" w:cs="Arial"/>
                <w:b/>
                <w:sz w:val="28"/>
                <w:szCs w:val="32"/>
              </w:rPr>
              <w:t xml:space="preserve">S </w:t>
            </w:r>
          </w:p>
        </w:tc>
        <w:tc>
          <w:tcPr>
            <w:tcW w:w="1875" w:type="dxa"/>
            <w:vAlign w:val="center"/>
          </w:tcPr>
          <w:p w14:paraId="27F1CF27" w14:textId="1084BAE8" w:rsidR="00222225" w:rsidRPr="003F55C5" w:rsidRDefault="008A1995" w:rsidP="006F7FD7">
            <w:pPr>
              <w:pStyle w:val="Calltemplate"/>
              <w:spacing w:after="0"/>
              <w:jc w:val="center"/>
              <w:rPr>
                <w:rFonts w:ascii="Arial" w:hAnsi="Arial" w:cs="Arial"/>
                <w:b/>
              </w:rPr>
            </w:pPr>
            <w:r>
              <w:rPr>
                <w:rFonts w:ascii="Arial" w:hAnsi="Arial" w:cs="Arial"/>
                <w:b/>
              </w:rPr>
              <w:t>Organisation</w:t>
            </w:r>
            <w:r w:rsidR="00222225" w:rsidRPr="003F55C5">
              <w:rPr>
                <w:rFonts w:ascii="Arial" w:hAnsi="Arial" w:cs="Arial"/>
                <w:b/>
              </w:rPr>
              <w:t xml:space="preserve"> name</w:t>
            </w:r>
          </w:p>
        </w:tc>
        <w:tc>
          <w:tcPr>
            <w:tcW w:w="2685" w:type="dxa"/>
            <w:vAlign w:val="center"/>
          </w:tcPr>
          <w:p w14:paraId="02A4D62D" w14:textId="3FE59DC9" w:rsidR="00222225" w:rsidRPr="003F55C5" w:rsidRDefault="008A1995" w:rsidP="008A1995">
            <w:pPr>
              <w:pStyle w:val="Calltemplate"/>
              <w:spacing w:after="0"/>
              <w:jc w:val="center"/>
              <w:rPr>
                <w:rFonts w:ascii="Arial" w:hAnsi="Arial" w:cs="Arial"/>
                <w:b/>
              </w:rPr>
            </w:pPr>
            <w:r>
              <w:rPr>
                <w:rFonts w:ascii="Arial" w:hAnsi="Arial" w:cs="Arial"/>
                <w:b/>
              </w:rPr>
              <w:t>V</w:t>
            </w:r>
            <w:r w:rsidR="00930D23">
              <w:rPr>
                <w:rFonts w:ascii="Arial" w:hAnsi="Arial" w:cs="Arial"/>
                <w:b/>
              </w:rPr>
              <w:t>alue</w:t>
            </w:r>
            <w:r w:rsidR="004D4E75">
              <w:rPr>
                <w:rFonts w:ascii="Arial" w:hAnsi="Arial" w:cs="Arial"/>
                <w:b/>
              </w:rPr>
              <w:t xml:space="preserve"> </w:t>
            </w:r>
          </w:p>
        </w:tc>
        <w:tc>
          <w:tcPr>
            <w:tcW w:w="2654" w:type="dxa"/>
            <w:vAlign w:val="center"/>
          </w:tcPr>
          <w:p w14:paraId="08B92902" w14:textId="740554E1" w:rsidR="00222225" w:rsidRPr="003F55C5" w:rsidRDefault="00930D23" w:rsidP="00626BA7">
            <w:pPr>
              <w:pStyle w:val="Calltemplate"/>
              <w:spacing w:after="0"/>
              <w:jc w:val="center"/>
              <w:rPr>
                <w:rFonts w:ascii="Arial" w:hAnsi="Arial" w:cs="Arial"/>
                <w:b/>
              </w:rPr>
            </w:pPr>
            <w:r>
              <w:rPr>
                <w:rFonts w:ascii="Arial" w:hAnsi="Arial" w:cs="Arial"/>
                <w:b/>
              </w:rPr>
              <w:t>Form of c</w:t>
            </w:r>
            <w:r w:rsidR="00222225" w:rsidRPr="003F55C5">
              <w:rPr>
                <w:rFonts w:ascii="Arial" w:hAnsi="Arial" w:cs="Arial"/>
                <w:b/>
              </w:rPr>
              <w:t xml:space="preserve">ontribution </w:t>
            </w:r>
          </w:p>
        </w:tc>
      </w:tr>
      <w:tr w:rsidR="00222225" w:rsidRPr="003F55C5" w14:paraId="5D46DB60" w14:textId="77777777" w:rsidTr="42496BBC">
        <w:tc>
          <w:tcPr>
            <w:tcW w:w="1995" w:type="dxa"/>
          </w:tcPr>
          <w:p w14:paraId="01EF537D" w14:textId="37AF7218" w:rsidR="00222225" w:rsidRPr="00906B72" w:rsidRDefault="002C4BD2">
            <w:pPr>
              <w:pStyle w:val="Calltemplate"/>
              <w:rPr>
                <w:rFonts w:ascii="Arial" w:hAnsi="Arial" w:cs="Arial"/>
                <w:bCs/>
              </w:rPr>
            </w:pPr>
            <w:r w:rsidRPr="00906B72">
              <w:rPr>
                <w:rFonts w:ascii="Arial" w:hAnsi="Arial" w:cs="Arial"/>
                <w:bCs/>
              </w:rPr>
              <w:t>Full economic cost</w:t>
            </w:r>
            <w:r w:rsidR="0085575B">
              <w:rPr>
                <w:rFonts w:ascii="Arial" w:hAnsi="Arial" w:cs="Arial"/>
                <w:bCs/>
              </w:rPr>
              <w:t xml:space="preserve"> (fEC)</w:t>
            </w:r>
          </w:p>
        </w:tc>
        <w:tc>
          <w:tcPr>
            <w:tcW w:w="1875" w:type="dxa"/>
          </w:tcPr>
          <w:p w14:paraId="55629C8E" w14:textId="44B24470" w:rsidR="00222225" w:rsidRPr="003F55C5" w:rsidRDefault="00F642AB">
            <w:pPr>
              <w:pStyle w:val="Calltemplate"/>
              <w:rPr>
                <w:rFonts w:ascii="Arial" w:hAnsi="Arial" w:cs="Arial"/>
              </w:rPr>
            </w:pPr>
            <w:r>
              <w:rPr>
                <w:rFonts w:ascii="Arial" w:hAnsi="Arial" w:cs="Arial"/>
              </w:rPr>
              <w:t>n/a</w:t>
            </w:r>
          </w:p>
        </w:tc>
        <w:tc>
          <w:tcPr>
            <w:tcW w:w="2685" w:type="dxa"/>
          </w:tcPr>
          <w:p w14:paraId="431CCBA1" w14:textId="4AFAB78B" w:rsidR="00222225" w:rsidRPr="003F55C5" w:rsidRDefault="00222225">
            <w:pPr>
              <w:pStyle w:val="Calltemplate"/>
              <w:rPr>
                <w:rFonts w:ascii="Arial" w:hAnsi="Arial" w:cs="Arial"/>
                <w:color w:val="808080" w:themeColor="background1" w:themeShade="80"/>
              </w:rPr>
            </w:pPr>
            <w:r w:rsidRPr="003F55C5">
              <w:rPr>
                <w:rFonts w:ascii="Arial" w:hAnsi="Arial" w:cs="Arial"/>
                <w:color w:val="808080" w:themeColor="background1" w:themeShade="80"/>
              </w:rPr>
              <w:t>A</w:t>
            </w:r>
          </w:p>
        </w:tc>
        <w:tc>
          <w:tcPr>
            <w:tcW w:w="2654" w:type="dxa"/>
          </w:tcPr>
          <w:p w14:paraId="42BCBA60" w14:textId="178D33A6" w:rsidR="00222225" w:rsidRPr="003F55C5" w:rsidRDefault="00F642AB">
            <w:pPr>
              <w:pStyle w:val="Calltemplate"/>
              <w:rPr>
                <w:rFonts w:ascii="Arial" w:hAnsi="Arial" w:cs="Arial"/>
                <w:color w:val="A6A6A6" w:themeColor="background1" w:themeShade="A6"/>
              </w:rPr>
            </w:pPr>
            <w:r>
              <w:rPr>
                <w:rFonts w:ascii="Arial" w:hAnsi="Arial" w:cs="Arial"/>
              </w:rPr>
              <w:t>n/a</w:t>
            </w:r>
          </w:p>
        </w:tc>
      </w:tr>
      <w:tr w:rsidR="001731EA" w:rsidRPr="003F55C5" w14:paraId="7E0E5BE8" w14:textId="77777777" w:rsidTr="42496BBC">
        <w:tc>
          <w:tcPr>
            <w:tcW w:w="1995" w:type="dxa"/>
          </w:tcPr>
          <w:p w14:paraId="025ADE4D" w14:textId="36AA493A" w:rsidR="001731EA" w:rsidRPr="003F55C5" w:rsidRDefault="001731EA" w:rsidP="001731EA">
            <w:pPr>
              <w:pStyle w:val="Calltemplate"/>
              <w:rPr>
                <w:rFonts w:ascii="Arial" w:hAnsi="Arial" w:cs="Arial"/>
              </w:rPr>
            </w:pPr>
            <w:r w:rsidRPr="003F55C5">
              <w:rPr>
                <w:rFonts w:ascii="Arial" w:hAnsi="Arial" w:cs="Arial"/>
              </w:rPr>
              <w:t>EPSRC funding</w:t>
            </w:r>
            <w:r>
              <w:rPr>
                <w:rFonts w:ascii="Arial" w:hAnsi="Arial" w:cs="Arial"/>
              </w:rPr>
              <w:t xml:space="preserve"> (80% fEC)</w:t>
            </w:r>
          </w:p>
        </w:tc>
        <w:tc>
          <w:tcPr>
            <w:tcW w:w="1875" w:type="dxa"/>
          </w:tcPr>
          <w:p w14:paraId="730EDD14" w14:textId="77777777" w:rsidR="001731EA" w:rsidRPr="003F55C5" w:rsidRDefault="001731EA" w:rsidP="001731EA">
            <w:pPr>
              <w:pStyle w:val="Calltemplate"/>
              <w:rPr>
                <w:rFonts w:ascii="Arial" w:hAnsi="Arial" w:cs="Arial"/>
              </w:rPr>
            </w:pPr>
            <w:r w:rsidRPr="003F55C5">
              <w:rPr>
                <w:rFonts w:ascii="Arial" w:hAnsi="Arial" w:cs="Arial"/>
              </w:rPr>
              <w:t>EPSRC</w:t>
            </w:r>
          </w:p>
        </w:tc>
        <w:tc>
          <w:tcPr>
            <w:tcW w:w="2685" w:type="dxa"/>
          </w:tcPr>
          <w:p w14:paraId="1C442F72" w14:textId="64E04138" w:rsidR="001731EA" w:rsidRPr="003F55C5" w:rsidRDefault="001731EA" w:rsidP="001731EA">
            <w:pPr>
              <w:pStyle w:val="Calltemplate"/>
              <w:rPr>
                <w:rFonts w:ascii="Arial" w:hAnsi="Arial" w:cs="Arial"/>
                <w:color w:val="808080" w:themeColor="background1" w:themeShade="80"/>
              </w:rPr>
            </w:pPr>
            <w:r w:rsidRPr="003F55C5">
              <w:rPr>
                <w:rFonts w:ascii="Arial" w:hAnsi="Arial" w:cs="Arial"/>
                <w:color w:val="808080" w:themeColor="background1" w:themeShade="80"/>
              </w:rPr>
              <w:t xml:space="preserve">B (80% </w:t>
            </w:r>
            <w:r>
              <w:rPr>
                <w:rFonts w:ascii="Arial" w:hAnsi="Arial" w:cs="Arial"/>
                <w:color w:val="808080" w:themeColor="background1" w:themeShade="80"/>
              </w:rPr>
              <w:t xml:space="preserve">of </w:t>
            </w:r>
            <w:r w:rsidRPr="003F55C5">
              <w:rPr>
                <w:rFonts w:ascii="Arial" w:hAnsi="Arial" w:cs="Arial"/>
                <w:color w:val="808080" w:themeColor="background1" w:themeShade="80"/>
              </w:rPr>
              <w:t>A)</w:t>
            </w:r>
          </w:p>
        </w:tc>
        <w:tc>
          <w:tcPr>
            <w:tcW w:w="2654" w:type="dxa"/>
          </w:tcPr>
          <w:p w14:paraId="7EDCF776" w14:textId="252A45A3" w:rsidR="001731EA" w:rsidRPr="003F55C5" w:rsidRDefault="00F642AB" w:rsidP="001731EA">
            <w:pPr>
              <w:pStyle w:val="Calltemplate"/>
              <w:rPr>
                <w:rFonts w:ascii="Arial" w:hAnsi="Arial" w:cs="Arial"/>
                <w:color w:val="808080" w:themeColor="background1" w:themeShade="80"/>
              </w:rPr>
            </w:pPr>
            <w:r>
              <w:rPr>
                <w:rFonts w:ascii="Arial" w:hAnsi="Arial" w:cs="Arial"/>
              </w:rPr>
              <w:t>n/a</w:t>
            </w:r>
          </w:p>
        </w:tc>
      </w:tr>
      <w:tr w:rsidR="00222225" w:rsidRPr="003F55C5" w14:paraId="5DDF83FE" w14:textId="77777777" w:rsidTr="42496BBC">
        <w:trPr>
          <w:trHeight w:val="749"/>
        </w:trPr>
        <w:tc>
          <w:tcPr>
            <w:tcW w:w="1995" w:type="dxa"/>
          </w:tcPr>
          <w:p w14:paraId="07E8BECF" w14:textId="63AF07D3" w:rsidR="00222225" w:rsidRPr="003F55C5" w:rsidRDefault="00786CF2">
            <w:pPr>
              <w:pStyle w:val="Calltemplate"/>
              <w:rPr>
                <w:rFonts w:ascii="Arial" w:hAnsi="Arial" w:cs="Arial"/>
              </w:rPr>
            </w:pPr>
            <w:r>
              <w:rPr>
                <w:rFonts w:ascii="Arial" w:hAnsi="Arial" w:cs="Arial"/>
              </w:rPr>
              <w:t xml:space="preserve">Primary business partner </w:t>
            </w:r>
            <w:r w:rsidR="00361025" w:rsidRPr="00361025">
              <w:rPr>
                <w:rFonts w:ascii="Arial" w:hAnsi="Arial" w:cs="Arial"/>
                <w:b/>
                <w:bCs/>
              </w:rPr>
              <w:t>eligible</w:t>
            </w:r>
            <w:r w:rsidR="00361025">
              <w:rPr>
                <w:rFonts w:ascii="Arial" w:hAnsi="Arial" w:cs="Arial"/>
              </w:rPr>
              <w:t xml:space="preserve"> </w:t>
            </w:r>
            <w:r w:rsidR="00222225" w:rsidRPr="003F55C5">
              <w:rPr>
                <w:rFonts w:ascii="Arial" w:hAnsi="Arial" w:cs="Arial"/>
                <w:b/>
              </w:rPr>
              <w:t>cash contribution</w:t>
            </w:r>
          </w:p>
        </w:tc>
        <w:tc>
          <w:tcPr>
            <w:tcW w:w="1875" w:type="dxa"/>
          </w:tcPr>
          <w:p w14:paraId="06ECB17E" w14:textId="6D8A94C8" w:rsidR="00222225" w:rsidRPr="003F55C5" w:rsidRDefault="007A4FE5">
            <w:pPr>
              <w:pStyle w:val="Calltemplate"/>
              <w:rPr>
                <w:rFonts w:ascii="Arial" w:hAnsi="Arial" w:cs="Arial"/>
                <w:color w:val="808080" w:themeColor="background1" w:themeShade="80"/>
              </w:rPr>
            </w:pPr>
            <w:r w:rsidRPr="007549B1">
              <w:rPr>
                <w:rFonts w:ascii="Arial" w:hAnsi="Arial" w:cs="Arial"/>
                <w:color w:val="808080" w:themeColor="background1" w:themeShade="80"/>
              </w:rPr>
              <w:t>[</w:t>
            </w:r>
            <w:r w:rsidR="00786CF2" w:rsidRPr="007549B1">
              <w:rPr>
                <w:rFonts w:ascii="Arial" w:hAnsi="Arial" w:cs="Arial"/>
                <w:color w:val="808080" w:themeColor="background1" w:themeShade="80"/>
              </w:rPr>
              <w:t>Primary business partner</w:t>
            </w:r>
            <w:r w:rsidR="006C5148">
              <w:rPr>
                <w:rFonts w:ascii="Arial" w:hAnsi="Arial" w:cs="Arial"/>
                <w:color w:val="808080" w:themeColor="background1" w:themeShade="80"/>
              </w:rPr>
              <w:t xml:space="preserve"> organisation</w:t>
            </w:r>
            <w:r w:rsidR="00222225" w:rsidRPr="003F55C5">
              <w:rPr>
                <w:rFonts w:ascii="Arial" w:hAnsi="Arial" w:cs="Arial"/>
                <w:color w:val="808080" w:themeColor="background1" w:themeShade="80"/>
              </w:rPr>
              <w:t>]</w:t>
            </w:r>
          </w:p>
        </w:tc>
        <w:tc>
          <w:tcPr>
            <w:tcW w:w="2685" w:type="dxa"/>
          </w:tcPr>
          <w:p w14:paraId="4161DB48" w14:textId="77777777" w:rsidR="00222225" w:rsidRPr="003F55C5" w:rsidRDefault="00222225">
            <w:pPr>
              <w:pStyle w:val="Calltemplate"/>
              <w:rPr>
                <w:rFonts w:ascii="Arial" w:hAnsi="Arial" w:cs="Arial"/>
                <w:color w:val="808080" w:themeColor="background1" w:themeShade="80"/>
              </w:rPr>
            </w:pPr>
            <w:r w:rsidRPr="003F55C5">
              <w:rPr>
                <w:rFonts w:ascii="Arial" w:hAnsi="Arial" w:cs="Arial"/>
                <w:color w:val="808080" w:themeColor="background1" w:themeShade="80"/>
              </w:rPr>
              <w:t>C</w:t>
            </w:r>
          </w:p>
          <w:p w14:paraId="18DB3CC2" w14:textId="6655040D" w:rsidR="00370542" w:rsidRPr="00D70647" w:rsidRDefault="005C3C18">
            <w:pPr>
              <w:pStyle w:val="Calltemplate"/>
              <w:rPr>
                <w:rFonts w:ascii="Arial" w:hAnsi="Arial" w:cs="Arial"/>
                <w:color w:val="808080" w:themeColor="background1" w:themeShade="80"/>
                <w:sz w:val="20"/>
                <w:szCs w:val="20"/>
              </w:rPr>
            </w:pPr>
            <w:r w:rsidRPr="00D70647">
              <w:rPr>
                <w:rFonts w:ascii="Arial" w:hAnsi="Arial" w:cs="Arial"/>
                <w:color w:val="808080" w:themeColor="background1" w:themeShade="80"/>
              </w:rPr>
              <w:t>T</w:t>
            </w:r>
            <w:r w:rsidRPr="00D70647">
              <w:rPr>
                <w:rFonts w:ascii="Arial" w:hAnsi="Arial" w:cs="Arial"/>
                <w:color w:val="808080" w:themeColor="background1" w:themeShade="80"/>
                <w:sz w:val="20"/>
                <w:szCs w:val="20"/>
              </w:rPr>
              <w:t>he</w:t>
            </w:r>
            <w:r w:rsidR="007A2D81" w:rsidRPr="00D70647">
              <w:rPr>
                <w:rFonts w:ascii="Arial" w:hAnsi="Arial" w:cs="Arial"/>
                <w:color w:val="808080" w:themeColor="background1" w:themeShade="80"/>
                <w:sz w:val="20"/>
                <w:szCs w:val="20"/>
              </w:rPr>
              <w:t xml:space="preserve"> </w:t>
            </w:r>
            <w:r w:rsidR="00736194" w:rsidRPr="00D70647">
              <w:rPr>
                <w:rFonts w:ascii="Arial" w:hAnsi="Arial" w:cs="Arial"/>
                <w:color w:val="808080" w:themeColor="background1" w:themeShade="80"/>
                <w:sz w:val="20"/>
                <w:szCs w:val="20"/>
              </w:rPr>
              <w:t>p</w:t>
            </w:r>
            <w:r w:rsidR="007A4FE5" w:rsidRPr="00D70647">
              <w:rPr>
                <w:rFonts w:ascii="Arial" w:hAnsi="Arial" w:cs="Arial"/>
                <w:color w:val="808080" w:themeColor="background1" w:themeShade="80"/>
                <w:sz w:val="20"/>
                <w:szCs w:val="20"/>
              </w:rPr>
              <w:t xml:space="preserve">rimary </w:t>
            </w:r>
            <w:r w:rsidR="007A2D81" w:rsidRPr="00D70647">
              <w:rPr>
                <w:rFonts w:ascii="Arial" w:hAnsi="Arial" w:cs="Arial"/>
                <w:color w:val="808080" w:themeColor="background1" w:themeShade="80"/>
                <w:sz w:val="20"/>
                <w:szCs w:val="20"/>
              </w:rPr>
              <w:t>business</w:t>
            </w:r>
            <w:r w:rsidR="007A4FE5" w:rsidRPr="00D70647">
              <w:rPr>
                <w:rFonts w:ascii="Arial" w:hAnsi="Arial" w:cs="Arial"/>
                <w:color w:val="808080" w:themeColor="background1" w:themeShade="80"/>
                <w:sz w:val="20"/>
                <w:szCs w:val="20"/>
              </w:rPr>
              <w:t xml:space="preserve"> partner</w:t>
            </w:r>
            <w:r w:rsidR="00014D99" w:rsidRPr="00D70647">
              <w:rPr>
                <w:rFonts w:ascii="Arial" w:hAnsi="Arial" w:cs="Arial"/>
                <w:color w:val="808080" w:themeColor="background1" w:themeShade="80"/>
                <w:sz w:val="20"/>
                <w:szCs w:val="20"/>
              </w:rPr>
              <w:t xml:space="preserve">’s </w:t>
            </w:r>
            <w:r w:rsidR="00D96C18" w:rsidRPr="00D70647">
              <w:rPr>
                <w:rFonts w:ascii="Arial" w:hAnsi="Arial" w:cs="Arial"/>
                <w:color w:val="808080" w:themeColor="background1" w:themeShade="80"/>
                <w:sz w:val="20"/>
                <w:szCs w:val="20"/>
              </w:rPr>
              <w:t>cash contribution is expected to be larger than any</w:t>
            </w:r>
            <w:r w:rsidR="00843B86" w:rsidRPr="00D70647">
              <w:rPr>
                <w:rFonts w:ascii="Arial" w:hAnsi="Arial" w:cs="Arial"/>
                <w:color w:val="808080" w:themeColor="background1" w:themeShade="80"/>
                <w:sz w:val="20"/>
                <w:szCs w:val="20"/>
              </w:rPr>
              <w:t xml:space="preserve"> cash</w:t>
            </w:r>
            <w:r w:rsidR="00D96C18" w:rsidRPr="00D70647">
              <w:rPr>
                <w:rFonts w:ascii="Arial" w:hAnsi="Arial" w:cs="Arial"/>
                <w:color w:val="808080" w:themeColor="background1" w:themeShade="80"/>
                <w:sz w:val="20"/>
                <w:szCs w:val="20"/>
              </w:rPr>
              <w:t xml:space="preserve"> contribution from other business partners</w:t>
            </w:r>
            <w:r w:rsidR="007A2D81" w:rsidRPr="00D70647">
              <w:rPr>
                <w:rFonts w:ascii="Arial" w:hAnsi="Arial" w:cs="Arial"/>
                <w:color w:val="808080" w:themeColor="background1" w:themeShade="80"/>
                <w:sz w:val="20"/>
                <w:szCs w:val="20"/>
              </w:rPr>
              <w:t xml:space="preserve"> on this project</w:t>
            </w:r>
            <w:r w:rsidR="00D96C18" w:rsidRPr="00D70647">
              <w:rPr>
                <w:rFonts w:ascii="Arial" w:hAnsi="Arial" w:cs="Arial"/>
                <w:color w:val="808080" w:themeColor="background1" w:themeShade="80"/>
                <w:sz w:val="20"/>
                <w:szCs w:val="20"/>
              </w:rPr>
              <w:t>.</w:t>
            </w:r>
          </w:p>
          <w:p w14:paraId="62262EF3" w14:textId="7DAC1EFD" w:rsidR="00222225" w:rsidRPr="00370542" w:rsidRDefault="00AA437F">
            <w:pPr>
              <w:pStyle w:val="Calltemplate"/>
              <w:rPr>
                <w:rFonts w:ascii="Arial" w:hAnsi="Arial" w:cs="Arial"/>
                <w:b/>
                <w:bCs/>
                <w:color w:val="808080" w:themeColor="background1" w:themeShade="80"/>
              </w:rPr>
            </w:pPr>
            <w:r w:rsidRPr="00D70647">
              <w:rPr>
                <w:rFonts w:ascii="Arial" w:hAnsi="Arial" w:cs="Arial"/>
                <w:color w:val="808080" w:themeColor="background1" w:themeShade="80"/>
                <w:sz w:val="20"/>
                <w:szCs w:val="20"/>
              </w:rPr>
              <w:t>A consortium of SMEs are not subject to this expectation</w:t>
            </w:r>
            <w:r w:rsidR="00D07F50">
              <w:rPr>
                <w:rFonts w:ascii="Arial" w:hAnsi="Arial" w:cs="Arial"/>
                <w:color w:val="808080" w:themeColor="background1" w:themeShade="80"/>
                <w:sz w:val="20"/>
                <w:szCs w:val="20"/>
              </w:rPr>
              <w:t>, though one SME must be nominated to be the primary business partner</w:t>
            </w:r>
            <w:r w:rsidRPr="00D70647">
              <w:rPr>
                <w:rFonts w:ascii="Arial" w:hAnsi="Arial" w:cs="Arial"/>
                <w:color w:val="808080" w:themeColor="background1" w:themeShade="80"/>
                <w:sz w:val="20"/>
                <w:szCs w:val="20"/>
              </w:rPr>
              <w:t>.</w:t>
            </w:r>
          </w:p>
        </w:tc>
        <w:tc>
          <w:tcPr>
            <w:tcW w:w="2654" w:type="dxa"/>
          </w:tcPr>
          <w:p w14:paraId="6DE3F94A" w14:textId="31B08668" w:rsidR="00222225" w:rsidRPr="003F55C5" w:rsidRDefault="00E335BC">
            <w:pPr>
              <w:pStyle w:val="Calltemplate"/>
              <w:rPr>
                <w:rFonts w:ascii="Arial" w:hAnsi="Arial" w:cs="Arial"/>
                <w:color w:val="808080" w:themeColor="background1" w:themeShade="80"/>
              </w:rPr>
            </w:pPr>
            <w:r w:rsidRPr="003F55C5">
              <w:rPr>
                <w:rFonts w:ascii="Arial" w:hAnsi="Arial" w:cs="Arial"/>
                <w:color w:val="808080" w:themeColor="background1" w:themeShade="80"/>
              </w:rPr>
              <w:t>Add b</w:t>
            </w:r>
            <w:r w:rsidR="00222225" w:rsidRPr="003F55C5">
              <w:rPr>
                <w:rFonts w:ascii="Arial" w:hAnsi="Arial" w:cs="Arial"/>
                <w:color w:val="808080" w:themeColor="background1" w:themeShade="80"/>
              </w:rPr>
              <w:t>rief description</w:t>
            </w:r>
          </w:p>
        </w:tc>
      </w:tr>
      <w:tr w:rsidR="00222225" w:rsidRPr="003F55C5" w14:paraId="254494D6" w14:textId="77777777" w:rsidTr="42496BBC">
        <w:trPr>
          <w:trHeight w:val="980"/>
        </w:trPr>
        <w:tc>
          <w:tcPr>
            <w:tcW w:w="1995" w:type="dxa"/>
          </w:tcPr>
          <w:p w14:paraId="120A83CF" w14:textId="3B54AC61" w:rsidR="004542D7" w:rsidRDefault="00222225">
            <w:pPr>
              <w:pStyle w:val="Calltemplate"/>
              <w:rPr>
                <w:rFonts w:ascii="Arial" w:hAnsi="Arial" w:cs="Arial"/>
              </w:rPr>
            </w:pPr>
            <w:r w:rsidRPr="003F55C5">
              <w:rPr>
                <w:rFonts w:ascii="Arial" w:hAnsi="Arial" w:cs="Arial"/>
              </w:rPr>
              <w:t xml:space="preserve">Other </w:t>
            </w:r>
            <w:r w:rsidR="00306603" w:rsidRPr="00C72F45">
              <w:rPr>
                <w:rFonts w:ascii="Arial" w:hAnsi="Arial" w:cs="Arial"/>
                <w:b/>
                <w:bCs/>
              </w:rPr>
              <w:t>business</w:t>
            </w:r>
            <w:r w:rsidRPr="003F55C5">
              <w:rPr>
                <w:rFonts w:ascii="Arial" w:hAnsi="Arial" w:cs="Arial"/>
              </w:rPr>
              <w:t xml:space="preserve"> partners</w:t>
            </w:r>
            <w:r w:rsidR="00152427">
              <w:rPr>
                <w:rFonts w:ascii="Arial" w:hAnsi="Arial" w:cs="Arial"/>
              </w:rPr>
              <w:t>’</w:t>
            </w:r>
            <w:r w:rsidR="00152427" w:rsidRPr="003F55C5">
              <w:rPr>
                <w:rFonts w:ascii="Arial" w:hAnsi="Arial" w:cs="Arial"/>
              </w:rPr>
              <w:t xml:space="preserve"> </w:t>
            </w:r>
            <w:r w:rsidR="00152427" w:rsidRPr="00361025">
              <w:rPr>
                <w:rFonts w:ascii="Arial" w:hAnsi="Arial" w:cs="Arial"/>
                <w:b/>
                <w:bCs/>
              </w:rPr>
              <w:t>eligible</w:t>
            </w:r>
            <w:r w:rsidR="00361025">
              <w:rPr>
                <w:rFonts w:ascii="Arial" w:hAnsi="Arial" w:cs="Arial"/>
              </w:rPr>
              <w:t xml:space="preserve"> </w:t>
            </w:r>
            <w:r w:rsidRPr="003F55C5">
              <w:rPr>
                <w:rFonts w:ascii="Arial" w:hAnsi="Arial" w:cs="Arial"/>
                <w:b/>
              </w:rPr>
              <w:t>cash contribution</w:t>
            </w:r>
            <w:r w:rsidR="00D92EA6">
              <w:rPr>
                <w:rFonts w:ascii="Arial" w:hAnsi="Arial" w:cs="Arial"/>
                <w:b/>
              </w:rPr>
              <w:t>s</w:t>
            </w:r>
            <w:r w:rsidRPr="003F55C5">
              <w:rPr>
                <w:rFonts w:ascii="Arial" w:hAnsi="Arial" w:cs="Arial"/>
              </w:rPr>
              <w:t xml:space="preserve"> </w:t>
            </w:r>
          </w:p>
          <w:p w14:paraId="62D787B4" w14:textId="0A4BB775" w:rsidR="00222225" w:rsidRPr="003F55C5" w:rsidRDefault="00222225">
            <w:pPr>
              <w:pStyle w:val="Calltemplate"/>
              <w:rPr>
                <w:rFonts w:ascii="Arial" w:hAnsi="Arial" w:cs="Arial"/>
              </w:rPr>
            </w:pPr>
          </w:p>
        </w:tc>
        <w:tc>
          <w:tcPr>
            <w:tcW w:w="1875" w:type="dxa"/>
          </w:tcPr>
          <w:p w14:paraId="017DFBD5" w14:textId="621B2BF6" w:rsidR="00222225" w:rsidRPr="003F55C5" w:rsidRDefault="00222225">
            <w:pPr>
              <w:pStyle w:val="Calltemplate"/>
              <w:rPr>
                <w:rFonts w:ascii="Arial" w:hAnsi="Arial" w:cs="Arial"/>
                <w:color w:val="808080" w:themeColor="background1" w:themeShade="80"/>
              </w:rPr>
            </w:pPr>
            <w:r w:rsidRPr="003F55C5">
              <w:rPr>
                <w:rFonts w:ascii="Arial" w:hAnsi="Arial" w:cs="Arial"/>
                <w:color w:val="808080" w:themeColor="background1" w:themeShade="80"/>
              </w:rPr>
              <w:t>[</w:t>
            </w:r>
            <w:r w:rsidR="00C72F45">
              <w:rPr>
                <w:rFonts w:ascii="Arial" w:hAnsi="Arial" w:cs="Arial"/>
                <w:color w:val="808080" w:themeColor="background1" w:themeShade="80"/>
              </w:rPr>
              <w:t>Non-</w:t>
            </w:r>
            <w:r w:rsidR="00463F46">
              <w:rPr>
                <w:rFonts w:ascii="Arial" w:hAnsi="Arial" w:cs="Arial"/>
                <w:color w:val="808080" w:themeColor="background1" w:themeShade="80"/>
              </w:rPr>
              <w:t>primary</w:t>
            </w:r>
            <w:r w:rsidR="00C72F45">
              <w:rPr>
                <w:rFonts w:ascii="Arial" w:hAnsi="Arial" w:cs="Arial"/>
                <w:color w:val="808080" w:themeColor="background1" w:themeShade="80"/>
              </w:rPr>
              <w:t xml:space="preserve"> business</w:t>
            </w:r>
            <w:r w:rsidRPr="003F55C5">
              <w:rPr>
                <w:rFonts w:ascii="Arial" w:hAnsi="Arial" w:cs="Arial"/>
                <w:color w:val="808080" w:themeColor="background1" w:themeShade="80"/>
              </w:rPr>
              <w:t xml:space="preserve"> partner </w:t>
            </w:r>
            <w:r w:rsidR="00E971D7">
              <w:rPr>
                <w:rFonts w:ascii="Arial" w:hAnsi="Arial" w:cs="Arial"/>
                <w:color w:val="808080" w:themeColor="background1" w:themeShade="80"/>
              </w:rPr>
              <w:t>organisation(s)</w:t>
            </w:r>
            <w:r w:rsidRPr="003F55C5">
              <w:rPr>
                <w:rFonts w:ascii="Arial" w:hAnsi="Arial" w:cs="Arial"/>
                <w:color w:val="808080" w:themeColor="background1" w:themeShade="80"/>
              </w:rPr>
              <w:t>]</w:t>
            </w:r>
          </w:p>
        </w:tc>
        <w:tc>
          <w:tcPr>
            <w:tcW w:w="2685" w:type="dxa"/>
          </w:tcPr>
          <w:p w14:paraId="5932BC05" w14:textId="77777777" w:rsidR="00222225" w:rsidRPr="003F55C5" w:rsidRDefault="00222225">
            <w:pPr>
              <w:pStyle w:val="Calltemplate"/>
              <w:rPr>
                <w:rFonts w:ascii="Arial" w:hAnsi="Arial" w:cs="Arial"/>
                <w:color w:val="808080" w:themeColor="background1" w:themeShade="80"/>
              </w:rPr>
            </w:pPr>
            <w:r w:rsidRPr="003F55C5">
              <w:rPr>
                <w:rFonts w:ascii="Arial" w:hAnsi="Arial" w:cs="Arial"/>
                <w:color w:val="808080" w:themeColor="background1" w:themeShade="80"/>
              </w:rPr>
              <w:t>D</w:t>
            </w:r>
          </w:p>
          <w:p w14:paraId="0A63FB04" w14:textId="6FA4926C" w:rsidR="00222225" w:rsidRPr="003F55C5" w:rsidRDefault="00222225">
            <w:pPr>
              <w:pStyle w:val="Calltemplate"/>
              <w:rPr>
                <w:rFonts w:ascii="Arial" w:hAnsi="Arial" w:cs="Arial"/>
                <w:color w:val="808080" w:themeColor="background1" w:themeShade="80"/>
              </w:rPr>
            </w:pPr>
            <w:r w:rsidRPr="00A955F1">
              <w:rPr>
                <w:rFonts w:ascii="Arial" w:hAnsi="Arial" w:cs="Arial"/>
                <w:color w:val="808080" w:themeColor="background1" w:themeShade="80"/>
                <w:sz w:val="20"/>
                <w:szCs w:val="22"/>
              </w:rPr>
              <w:t>No minimum commitment</w:t>
            </w:r>
          </w:p>
        </w:tc>
        <w:tc>
          <w:tcPr>
            <w:tcW w:w="2654" w:type="dxa"/>
          </w:tcPr>
          <w:p w14:paraId="38A1764F" w14:textId="4FC12641" w:rsidR="00222225" w:rsidRPr="003F55C5" w:rsidRDefault="00E335BC">
            <w:pPr>
              <w:pStyle w:val="Calltemplate"/>
              <w:rPr>
                <w:rFonts w:ascii="Arial" w:hAnsi="Arial" w:cs="Arial"/>
                <w:color w:val="808080" w:themeColor="background1" w:themeShade="80"/>
              </w:rPr>
            </w:pPr>
            <w:r w:rsidRPr="003F55C5">
              <w:rPr>
                <w:rFonts w:ascii="Arial" w:hAnsi="Arial" w:cs="Arial"/>
                <w:color w:val="808080" w:themeColor="background1" w:themeShade="80"/>
              </w:rPr>
              <w:t>Add b</w:t>
            </w:r>
            <w:r w:rsidR="001834A4" w:rsidRPr="003F55C5">
              <w:rPr>
                <w:rFonts w:ascii="Arial" w:hAnsi="Arial" w:cs="Arial"/>
                <w:color w:val="808080" w:themeColor="background1" w:themeShade="80"/>
              </w:rPr>
              <w:t>rief description</w:t>
            </w:r>
          </w:p>
        </w:tc>
      </w:tr>
      <w:tr w:rsidR="00CC17A2" w:rsidRPr="003F55C5" w14:paraId="6BD620B2" w14:textId="77777777" w:rsidTr="42496BBC">
        <w:trPr>
          <w:trHeight w:val="274"/>
        </w:trPr>
        <w:tc>
          <w:tcPr>
            <w:tcW w:w="1995" w:type="dxa"/>
          </w:tcPr>
          <w:p w14:paraId="530E8AF1" w14:textId="2A291297" w:rsidR="00CC17A2" w:rsidRPr="003F55C5" w:rsidRDefault="004A1037" w:rsidP="00CC17A2">
            <w:pPr>
              <w:pStyle w:val="Calltemplate"/>
              <w:rPr>
                <w:rFonts w:ascii="Arial" w:hAnsi="Arial" w:cs="Arial"/>
              </w:rPr>
            </w:pPr>
            <w:r>
              <w:rPr>
                <w:rFonts w:ascii="Arial" w:hAnsi="Arial" w:cs="Arial"/>
              </w:rPr>
              <w:t xml:space="preserve">Primary </w:t>
            </w:r>
            <w:r w:rsidR="00C6584F">
              <w:rPr>
                <w:rFonts w:ascii="Arial" w:hAnsi="Arial" w:cs="Arial"/>
              </w:rPr>
              <w:t xml:space="preserve">academic partner </w:t>
            </w:r>
            <w:r w:rsidR="00CC17A2" w:rsidRPr="003F55C5">
              <w:rPr>
                <w:rFonts w:ascii="Arial" w:hAnsi="Arial" w:cs="Arial"/>
                <w:b/>
              </w:rPr>
              <w:t>cash contribution</w:t>
            </w:r>
          </w:p>
        </w:tc>
        <w:tc>
          <w:tcPr>
            <w:tcW w:w="1875" w:type="dxa"/>
          </w:tcPr>
          <w:p w14:paraId="6FF5180A" w14:textId="792E6866" w:rsidR="00CC17A2" w:rsidRPr="003F55C5" w:rsidRDefault="00CC17A2" w:rsidP="00CC17A2">
            <w:pPr>
              <w:pStyle w:val="Calltemplate"/>
              <w:rPr>
                <w:rFonts w:ascii="Arial" w:hAnsi="Arial" w:cs="Arial"/>
                <w:color w:val="808080" w:themeColor="background1" w:themeShade="80"/>
              </w:rPr>
            </w:pPr>
            <w:r w:rsidRPr="003F55C5">
              <w:rPr>
                <w:rFonts w:ascii="Arial" w:hAnsi="Arial" w:cs="Arial"/>
                <w:color w:val="808080" w:themeColor="background1" w:themeShade="80"/>
              </w:rPr>
              <w:t>[</w:t>
            </w:r>
            <w:r w:rsidR="00C563AA">
              <w:rPr>
                <w:rFonts w:ascii="Arial" w:hAnsi="Arial" w:cs="Arial"/>
                <w:color w:val="808080" w:themeColor="background1" w:themeShade="80"/>
              </w:rPr>
              <w:t>Primary a</w:t>
            </w:r>
            <w:r w:rsidRPr="003F55C5">
              <w:rPr>
                <w:rFonts w:ascii="Arial" w:hAnsi="Arial" w:cs="Arial"/>
                <w:color w:val="808080" w:themeColor="background1" w:themeShade="80"/>
              </w:rPr>
              <w:t xml:space="preserve">cademic </w:t>
            </w:r>
            <w:r w:rsidR="00C563AA">
              <w:rPr>
                <w:rFonts w:ascii="Arial" w:hAnsi="Arial" w:cs="Arial"/>
                <w:color w:val="808080" w:themeColor="background1" w:themeShade="80"/>
              </w:rPr>
              <w:t>partner</w:t>
            </w:r>
            <w:r w:rsidRPr="003F55C5">
              <w:rPr>
                <w:rFonts w:ascii="Arial" w:hAnsi="Arial" w:cs="Arial"/>
                <w:color w:val="808080" w:themeColor="background1" w:themeShade="80"/>
              </w:rPr>
              <w:t xml:space="preserve"> </w:t>
            </w:r>
            <w:r w:rsidR="00B9101C">
              <w:rPr>
                <w:rFonts w:ascii="Arial" w:hAnsi="Arial" w:cs="Arial"/>
                <w:color w:val="808080" w:themeColor="background1" w:themeShade="80"/>
              </w:rPr>
              <w:t>organisation</w:t>
            </w:r>
            <w:r w:rsidRPr="003F55C5">
              <w:rPr>
                <w:rFonts w:ascii="Arial" w:hAnsi="Arial" w:cs="Arial"/>
                <w:color w:val="808080" w:themeColor="background1" w:themeShade="80"/>
              </w:rPr>
              <w:t>]</w:t>
            </w:r>
          </w:p>
        </w:tc>
        <w:tc>
          <w:tcPr>
            <w:tcW w:w="2685" w:type="dxa"/>
          </w:tcPr>
          <w:p w14:paraId="28A82554" w14:textId="2DBDF00D" w:rsidR="00CC17A2" w:rsidRPr="003F55C5" w:rsidRDefault="00370D55" w:rsidP="00CC17A2">
            <w:pPr>
              <w:pStyle w:val="Calltemplate"/>
              <w:rPr>
                <w:rFonts w:ascii="Arial" w:hAnsi="Arial" w:cs="Arial"/>
                <w:color w:val="808080" w:themeColor="background1" w:themeShade="80"/>
              </w:rPr>
            </w:pPr>
            <w:r>
              <w:rPr>
                <w:rFonts w:ascii="Arial" w:hAnsi="Arial" w:cs="Arial"/>
                <w:color w:val="808080" w:themeColor="background1" w:themeShade="80"/>
              </w:rPr>
              <w:t>E</w:t>
            </w:r>
          </w:p>
          <w:p w14:paraId="21A36845" w14:textId="40A3A217" w:rsidR="00C6657D" w:rsidRPr="000B2BC2" w:rsidRDefault="000B2BC2" w:rsidP="00CC17A2">
            <w:pPr>
              <w:pStyle w:val="Calltemplate"/>
              <w:rPr>
                <w:rFonts w:ascii="Arial" w:hAnsi="Arial" w:cs="Arial"/>
                <w:color w:val="808080" w:themeColor="background1" w:themeShade="80"/>
                <w:sz w:val="20"/>
                <w:szCs w:val="22"/>
              </w:rPr>
            </w:pPr>
            <w:r>
              <w:rPr>
                <w:rFonts w:ascii="Arial" w:hAnsi="Arial" w:cs="Arial"/>
                <w:color w:val="808080" w:themeColor="background1" w:themeShade="80"/>
                <w:sz w:val="20"/>
                <w:szCs w:val="22"/>
              </w:rPr>
              <w:t xml:space="preserve">This would be a contribution which is </w:t>
            </w:r>
            <w:r w:rsidR="001D5DC7">
              <w:rPr>
                <w:rFonts w:ascii="Arial" w:hAnsi="Arial" w:cs="Arial"/>
                <w:color w:val="808080" w:themeColor="background1" w:themeShade="80"/>
                <w:sz w:val="20"/>
                <w:szCs w:val="22"/>
              </w:rPr>
              <w:t>in addition to the</w:t>
            </w:r>
            <w:r w:rsidR="00E722B6" w:rsidRPr="000B2BC2">
              <w:rPr>
                <w:rFonts w:ascii="Arial" w:hAnsi="Arial" w:cs="Arial"/>
                <w:color w:val="808080" w:themeColor="background1" w:themeShade="80"/>
                <w:sz w:val="20"/>
                <w:szCs w:val="22"/>
              </w:rPr>
              <w:t xml:space="preserve"> 20% </w:t>
            </w:r>
            <w:r w:rsidR="006B6A3D">
              <w:rPr>
                <w:rFonts w:ascii="Arial" w:hAnsi="Arial" w:cs="Arial"/>
                <w:color w:val="808080" w:themeColor="background1" w:themeShade="80"/>
                <w:sz w:val="20"/>
                <w:szCs w:val="22"/>
              </w:rPr>
              <w:t xml:space="preserve">of the </w:t>
            </w:r>
            <w:r w:rsidR="00E722B6" w:rsidRPr="000B2BC2">
              <w:rPr>
                <w:rFonts w:ascii="Arial" w:hAnsi="Arial" w:cs="Arial"/>
                <w:color w:val="808080" w:themeColor="background1" w:themeShade="80"/>
                <w:sz w:val="20"/>
                <w:szCs w:val="22"/>
              </w:rPr>
              <w:t xml:space="preserve">fEC </w:t>
            </w:r>
            <w:r w:rsidR="006B6A3D">
              <w:rPr>
                <w:rFonts w:ascii="Arial" w:hAnsi="Arial" w:cs="Arial"/>
                <w:color w:val="808080" w:themeColor="background1" w:themeShade="80"/>
                <w:sz w:val="20"/>
                <w:szCs w:val="22"/>
              </w:rPr>
              <w:t>(</w:t>
            </w:r>
            <w:r w:rsidR="00E722B6" w:rsidRPr="000B2BC2">
              <w:rPr>
                <w:rFonts w:ascii="Arial" w:hAnsi="Arial" w:cs="Arial"/>
                <w:color w:val="808080" w:themeColor="background1" w:themeShade="80"/>
                <w:sz w:val="20"/>
                <w:szCs w:val="22"/>
              </w:rPr>
              <w:t xml:space="preserve">alongside EPSRC’s </w:t>
            </w:r>
            <w:r w:rsidR="00E722B6" w:rsidRPr="000B2BC2">
              <w:rPr>
                <w:rFonts w:ascii="Arial" w:hAnsi="Arial" w:cs="Arial"/>
                <w:color w:val="808080" w:themeColor="background1" w:themeShade="80"/>
                <w:sz w:val="20"/>
                <w:szCs w:val="22"/>
              </w:rPr>
              <w:lastRenderedPageBreak/>
              <w:t>80%</w:t>
            </w:r>
            <w:r w:rsidR="006B6A3D">
              <w:rPr>
                <w:rFonts w:ascii="Arial" w:hAnsi="Arial" w:cs="Arial"/>
                <w:color w:val="808080" w:themeColor="background1" w:themeShade="80"/>
                <w:sz w:val="20"/>
                <w:szCs w:val="22"/>
              </w:rPr>
              <w:t>) which</w:t>
            </w:r>
            <w:r w:rsidR="001D5DC7" w:rsidRPr="000B2BC2">
              <w:rPr>
                <w:rFonts w:ascii="Arial" w:hAnsi="Arial" w:cs="Arial"/>
                <w:color w:val="808080" w:themeColor="background1" w:themeShade="80"/>
                <w:sz w:val="20"/>
                <w:szCs w:val="22"/>
              </w:rPr>
              <w:t xml:space="preserve"> the primary academic </w:t>
            </w:r>
            <w:r w:rsidR="006E6C88">
              <w:rPr>
                <w:rFonts w:ascii="Arial" w:hAnsi="Arial" w:cs="Arial"/>
                <w:color w:val="808080" w:themeColor="background1" w:themeShade="80"/>
                <w:sz w:val="20"/>
                <w:szCs w:val="22"/>
              </w:rPr>
              <w:t>partner</w:t>
            </w:r>
            <w:r w:rsidR="001D5DC7" w:rsidRPr="000B2BC2">
              <w:rPr>
                <w:rFonts w:ascii="Arial" w:hAnsi="Arial" w:cs="Arial"/>
                <w:color w:val="808080" w:themeColor="background1" w:themeShade="80"/>
                <w:sz w:val="20"/>
                <w:szCs w:val="22"/>
              </w:rPr>
              <w:t xml:space="preserve"> </w:t>
            </w:r>
            <w:r w:rsidR="006B6A3D">
              <w:rPr>
                <w:rFonts w:ascii="Arial" w:hAnsi="Arial" w:cs="Arial"/>
                <w:color w:val="808080" w:themeColor="background1" w:themeShade="80"/>
                <w:sz w:val="20"/>
                <w:szCs w:val="22"/>
              </w:rPr>
              <w:t>is expected to provide.</w:t>
            </w:r>
          </w:p>
          <w:p w14:paraId="55ACDE5B" w14:textId="7BA13CF7" w:rsidR="00CC17A2" w:rsidRPr="003F55C5" w:rsidRDefault="00D10650" w:rsidP="00CC17A2">
            <w:pPr>
              <w:pStyle w:val="Calltemplate"/>
              <w:rPr>
                <w:rFonts w:ascii="Arial" w:hAnsi="Arial" w:cs="Arial"/>
                <w:color w:val="808080" w:themeColor="background1" w:themeShade="80"/>
              </w:rPr>
            </w:pPr>
            <w:r>
              <w:rPr>
                <w:rFonts w:ascii="Arial" w:hAnsi="Arial" w:cs="Arial"/>
                <w:color w:val="808080" w:themeColor="background1" w:themeShade="80"/>
                <w:sz w:val="20"/>
                <w:szCs w:val="22"/>
              </w:rPr>
              <w:t>There is n</w:t>
            </w:r>
            <w:r w:rsidR="00024380" w:rsidRPr="000B2BC2">
              <w:rPr>
                <w:rFonts w:ascii="Arial" w:hAnsi="Arial" w:cs="Arial"/>
                <w:color w:val="808080" w:themeColor="background1" w:themeShade="80"/>
                <w:sz w:val="20"/>
                <w:szCs w:val="22"/>
              </w:rPr>
              <w:t xml:space="preserve">o minimum </w:t>
            </w:r>
            <w:r w:rsidR="00E22A6E" w:rsidRPr="000B2BC2">
              <w:rPr>
                <w:rFonts w:ascii="Arial" w:hAnsi="Arial" w:cs="Arial"/>
                <w:color w:val="808080" w:themeColor="background1" w:themeShade="80"/>
                <w:sz w:val="20"/>
                <w:szCs w:val="22"/>
              </w:rPr>
              <w:t>commitment</w:t>
            </w:r>
            <w:r w:rsidR="00E22A6E">
              <w:rPr>
                <w:rFonts w:ascii="Arial" w:hAnsi="Arial" w:cs="Arial"/>
                <w:color w:val="808080" w:themeColor="background1" w:themeShade="80"/>
                <w:sz w:val="20"/>
                <w:szCs w:val="22"/>
              </w:rPr>
              <w:t>. This contribution</w:t>
            </w:r>
            <w:r w:rsidR="00DC5DE4" w:rsidRPr="000B2BC2">
              <w:rPr>
                <w:rFonts w:ascii="Arial" w:hAnsi="Arial" w:cs="Arial"/>
                <w:color w:val="808080" w:themeColor="background1" w:themeShade="80"/>
                <w:sz w:val="20"/>
                <w:szCs w:val="22"/>
              </w:rPr>
              <w:t xml:space="preserve"> w</w:t>
            </w:r>
            <w:r w:rsidR="00CC17A2" w:rsidRPr="000B2BC2">
              <w:rPr>
                <w:rFonts w:ascii="Arial" w:hAnsi="Arial" w:cs="Arial"/>
                <w:color w:val="808080" w:themeColor="background1" w:themeShade="80"/>
                <w:sz w:val="20"/>
                <w:szCs w:val="22"/>
              </w:rPr>
              <w:t xml:space="preserve">ill not count </w:t>
            </w:r>
            <w:r w:rsidR="00837153">
              <w:rPr>
                <w:rFonts w:ascii="Arial" w:hAnsi="Arial" w:cs="Arial"/>
                <w:color w:val="808080" w:themeColor="background1" w:themeShade="80"/>
                <w:sz w:val="20"/>
                <w:szCs w:val="22"/>
              </w:rPr>
              <w:t>towards the</w:t>
            </w:r>
            <w:r w:rsidR="00CC17A2" w:rsidRPr="000B2BC2">
              <w:rPr>
                <w:rFonts w:ascii="Arial" w:hAnsi="Arial" w:cs="Arial"/>
                <w:color w:val="808080" w:themeColor="background1" w:themeShade="80"/>
                <w:sz w:val="20"/>
                <w:szCs w:val="22"/>
              </w:rPr>
              <w:t xml:space="preserve"> matching contribution.</w:t>
            </w:r>
          </w:p>
        </w:tc>
        <w:tc>
          <w:tcPr>
            <w:tcW w:w="2654" w:type="dxa"/>
          </w:tcPr>
          <w:p w14:paraId="63DB36E7" w14:textId="5BE82F03" w:rsidR="00CC17A2" w:rsidRPr="003F55C5" w:rsidRDefault="00CC17A2" w:rsidP="00CC17A2">
            <w:pPr>
              <w:pStyle w:val="Calltemplate"/>
              <w:rPr>
                <w:rFonts w:ascii="Arial" w:hAnsi="Arial" w:cs="Arial"/>
                <w:color w:val="808080" w:themeColor="background1" w:themeShade="80"/>
              </w:rPr>
            </w:pPr>
            <w:r w:rsidRPr="003F55C5">
              <w:rPr>
                <w:rFonts w:ascii="Arial" w:hAnsi="Arial" w:cs="Arial"/>
                <w:color w:val="808080" w:themeColor="background1" w:themeShade="80"/>
              </w:rPr>
              <w:lastRenderedPageBreak/>
              <w:t>Add brief description</w:t>
            </w:r>
          </w:p>
        </w:tc>
      </w:tr>
      <w:tr w:rsidR="00C72F45" w:rsidRPr="003F55C5" w14:paraId="660E3B83" w14:textId="77777777" w:rsidTr="42496BBC">
        <w:trPr>
          <w:trHeight w:val="274"/>
        </w:trPr>
        <w:tc>
          <w:tcPr>
            <w:tcW w:w="1995" w:type="dxa"/>
          </w:tcPr>
          <w:p w14:paraId="1D2BFDE1" w14:textId="207D20F9" w:rsidR="00C72F45" w:rsidRPr="003F55C5" w:rsidRDefault="00C72F45" w:rsidP="00C72F45">
            <w:pPr>
              <w:pStyle w:val="Calltemplate"/>
              <w:rPr>
                <w:rFonts w:ascii="Arial" w:hAnsi="Arial" w:cs="Arial"/>
              </w:rPr>
            </w:pPr>
            <w:r w:rsidRPr="00C72F45">
              <w:rPr>
                <w:rFonts w:ascii="Arial" w:hAnsi="Arial" w:cs="Arial"/>
                <w:bCs/>
              </w:rPr>
              <w:t>Other</w:t>
            </w:r>
            <w:r>
              <w:rPr>
                <w:rFonts w:ascii="Arial" w:hAnsi="Arial" w:cs="Arial"/>
                <w:b/>
              </w:rPr>
              <w:t xml:space="preserve"> academic </w:t>
            </w:r>
            <w:r w:rsidRPr="00C72F45">
              <w:rPr>
                <w:rFonts w:ascii="Arial" w:hAnsi="Arial" w:cs="Arial"/>
                <w:bCs/>
              </w:rPr>
              <w:t>partners’</w:t>
            </w:r>
            <w:r>
              <w:rPr>
                <w:rFonts w:ascii="Arial" w:hAnsi="Arial" w:cs="Arial"/>
                <w:b/>
              </w:rPr>
              <w:t xml:space="preserve"> cash contribution</w:t>
            </w:r>
            <w:r w:rsidR="00D92EA6">
              <w:rPr>
                <w:rFonts w:ascii="Arial" w:hAnsi="Arial" w:cs="Arial"/>
                <w:b/>
              </w:rPr>
              <w:t>s</w:t>
            </w:r>
          </w:p>
        </w:tc>
        <w:tc>
          <w:tcPr>
            <w:tcW w:w="1875" w:type="dxa"/>
          </w:tcPr>
          <w:p w14:paraId="3BB75543" w14:textId="09CF85B1" w:rsidR="00C72F45" w:rsidRPr="003F55C5"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w:t>
            </w:r>
            <w:r>
              <w:rPr>
                <w:rFonts w:ascii="Arial" w:hAnsi="Arial" w:cs="Arial"/>
                <w:color w:val="808080" w:themeColor="background1" w:themeShade="80"/>
              </w:rPr>
              <w:t>Non-</w:t>
            </w:r>
            <w:r w:rsidR="00C563AA">
              <w:rPr>
                <w:rFonts w:ascii="Arial" w:hAnsi="Arial" w:cs="Arial"/>
                <w:color w:val="808080" w:themeColor="background1" w:themeShade="80"/>
              </w:rPr>
              <w:t xml:space="preserve">primary </w:t>
            </w:r>
            <w:r>
              <w:rPr>
                <w:rFonts w:ascii="Arial" w:hAnsi="Arial" w:cs="Arial"/>
                <w:color w:val="808080" w:themeColor="background1" w:themeShade="80"/>
              </w:rPr>
              <w:t>ac</w:t>
            </w:r>
            <w:r w:rsidR="00617B89">
              <w:rPr>
                <w:rFonts w:ascii="Arial" w:hAnsi="Arial" w:cs="Arial"/>
                <w:color w:val="808080" w:themeColor="background1" w:themeShade="80"/>
              </w:rPr>
              <w:t>ademic</w:t>
            </w:r>
            <w:r w:rsidRPr="003F55C5">
              <w:rPr>
                <w:rFonts w:ascii="Arial" w:hAnsi="Arial" w:cs="Arial"/>
                <w:color w:val="808080" w:themeColor="background1" w:themeShade="80"/>
              </w:rPr>
              <w:t xml:space="preserve"> partner </w:t>
            </w:r>
            <w:r>
              <w:rPr>
                <w:rFonts w:ascii="Arial" w:hAnsi="Arial" w:cs="Arial"/>
                <w:color w:val="808080" w:themeColor="background1" w:themeShade="80"/>
              </w:rPr>
              <w:t>organisation(s)</w:t>
            </w:r>
            <w:r w:rsidRPr="003F55C5">
              <w:rPr>
                <w:rFonts w:ascii="Arial" w:hAnsi="Arial" w:cs="Arial"/>
                <w:color w:val="808080" w:themeColor="background1" w:themeShade="80"/>
              </w:rPr>
              <w:t>]</w:t>
            </w:r>
          </w:p>
        </w:tc>
        <w:tc>
          <w:tcPr>
            <w:tcW w:w="2685" w:type="dxa"/>
          </w:tcPr>
          <w:p w14:paraId="413616F5" w14:textId="77777777" w:rsidR="00C72F45" w:rsidRDefault="00617B89" w:rsidP="00C72F45">
            <w:pPr>
              <w:pStyle w:val="Calltemplate"/>
              <w:rPr>
                <w:rFonts w:ascii="Arial" w:hAnsi="Arial" w:cs="Arial"/>
                <w:color w:val="808080" w:themeColor="background1" w:themeShade="80"/>
              </w:rPr>
            </w:pPr>
            <w:r>
              <w:rPr>
                <w:rFonts w:ascii="Arial" w:hAnsi="Arial" w:cs="Arial"/>
                <w:color w:val="808080" w:themeColor="background1" w:themeShade="80"/>
              </w:rPr>
              <w:t>F</w:t>
            </w:r>
          </w:p>
          <w:p w14:paraId="034ED1D9" w14:textId="582D87F8" w:rsidR="00617B89" w:rsidRDefault="00D10650" w:rsidP="00C72F45">
            <w:pPr>
              <w:pStyle w:val="Calltemplate"/>
              <w:rPr>
                <w:rFonts w:ascii="Arial" w:hAnsi="Arial" w:cs="Arial"/>
                <w:color w:val="808080" w:themeColor="background1" w:themeShade="80"/>
              </w:rPr>
            </w:pPr>
            <w:r w:rsidRPr="00AB4702">
              <w:rPr>
                <w:rFonts w:ascii="Arial" w:hAnsi="Arial" w:cs="Arial"/>
                <w:color w:val="808080" w:themeColor="background1" w:themeShade="80"/>
                <w:sz w:val="20"/>
                <w:szCs w:val="22"/>
              </w:rPr>
              <w:t>There is n</w:t>
            </w:r>
            <w:r w:rsidR="00617B89" w:rsidRPr="00AB4702">
              <w:rPr>
                <w:rFonts w:ascii="Arial" w:hAnsi="Arial" w:cs="Arial"/>
                <w:color w:val="808080" w:themeColor="background1" w:themeShade="80"/>
                <w:sz w:val="20"/>
                <w:szCs w:val="22"/>
              </w:rPr>
              <w:t>o minimum commitment</w:t>
            </w:r>
            <w:r w:rsidR="00E22A6E" w:rsidRPr="00AB4702">
              <w:rPr>
                <w:rFonts w:ascii="Arial" w:hAnsi="Arial" w:cs="Arial"/>
                <w:color w:val="808080" w:themeColor="background1" w:themeShade="80"/>
                <w:sz w:val="20"/>
                <w:szCs w:val="22"/>
              </w:rPr>
              <w:t>. This contribution</w:t>
            </w:r>
            <w:r w:rsidR="00324C3F" w:rsidRPr="00AB4702">
              <w:rPr>
                <w:rFonts w:ascii="Arial" w:hAnsi="Arial" w:cs="Arial"/>
                <w:color w:val="808080" w:themeColor="background1" w:themeShade="80"/>
                <w:sz w:val="20"/>
                <w:szCs w:val="22"/>
              </w:rPr>
              <w:t xml:space="preserve"> </w:t>
            </w:r>
            <w:r w:rsidR="00C563AA" w:rsidRPr="00AB4702">
              <w:rPr>
                <w:rFonts w:ascii="Arial" w:hAnsi="Arial" w:cs="Arial"/>
                <w:color w:val="808080" w:themeColor="background1" w:themeShade="80"/>
                <w:sz w:val="20"/>
                <w:szCs w:val="22"/>
              </w:rPr>
              <w:t>w</w:t>
            </w:r>
            <w:r w:rsidR="00617B89" w:rsidRPr="00AB4702">
              <w:rPr>
                <w:rFonts w:ascii="Arial" w:hAnsi="Arial" w:cs="Arial"/>
                <w:color w:val="808080" w:themeColor="background1" w:themeShade="80"/>
                <w:sz w:val="20"/>
                <w:szCs w:val="22"/>
              </w:rPr>
              <w:t xml:space="preserve">ill not count </w:t>
            </w:r>
            <w:r w:rsidR="00837153" w:rsidRPr="00AB4702">
              <w:rPr>
                <w:rFonts w:ascii="Arial" w:hAnsi="Arial" w:cs="Arial"/>
                <w:color w:val="808080" w:themeColor="background1" w:themeShade="80"/>
                <w:sz w:val="20"/>
                <w:szCs w:val="22"/>
              </w:rPr>
              <w:t>towards</w:t>
            </w:r>
            <w:r w:rsidR="00617B89" w:rsidRPr="00AB4702">
              <w:rPr>
                <w:rFonts w:ascii="Arial" w:hAnsi="Arial" w:cs="Arial"/>
                <w:color w:val="808080" w:themeColor="background1" w:themeShade="80"/>
                <w:sz w:val="20"/>
                <w:szCs w:val="22"/>
              </w:rPr>
              <w:t xml:space="preserve"> </w:t>
            </w:r>
            <w:r w:rsidR="00837153" w:rsidRPr="00AB4702">
              <w:rPr>
                <w:rFonts w:ascii="Arial" w:hAnsi="Arial" w:cs="Arial"/>
                <w:color w:val="808080" w:themeColor="background1" w:themeShade="80"/>
                <w:sz w:val="20"/>
                <w:szCs w:val="22"/>
              </w:rPr>
              <w:t xml:space="preserve">the </w:t>
            </w:r>
            <w:r w:rsidR="00617B89" w:rsidRPr="00AB4702">
              <w:rPr>
                <w:rFonts w:ascii="Arial" w:hAnsi="Arial" w:cs="Arial"/>
                <w:color w:val="808080" w:themeColor="background1" w:themeShade="80"/>
                <w:sz w:val="20"/>
                <w:szCs w:val="22"/>
              </w:rPr>
              <w:t>matching contribution.</w:t>
            </w:r>
          </w:p>
        </w:tc>
        <w:tc>
          <w:tcPr>
            <w:tcW w:w="2654" w:type="dxa"/>
          </w:tcPr>
          <w:p w14:paraId="01D51188" w14:textId="21BB719E" w:rsidR="00C72F45" w:rsidRPr="003F55C5" w:rsidRDefault="00617B89"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Add brief description</w:t>
            </w:r>
          </w:p>
        </w:tc>
      </w:tr>
      <w:tr w:rsidR="00C72F45" w:rsidRPr="003F55C5" w14:paraId="6415295E" w14:textId="77777777" w:rsidTr="42496BBC">
        <w:trPr>
          <w:trHeight w:val="449"/>
        </w:trPr>
        <w:tc>
          <w:tcPr>
            <w:tcW w:w="1995" w:type="dxa"/>
            <w:tcBorders>
              <w:bottom w:val="single" w:sz="4" w:space="0" w:color="auto"/>
            </w:tcBorders>
          </w:tcPr>
          <w:p w14:paraId="33DFB46A" w14:textId="10FA5C5A" w:rsidR="00C72F45" w:rsidRPr="003F55C5" w:rsidRDefault="00C72F45" w:rsidP="00C72F45">
            <w:pPr>
              <w:pStyle w:val="Calltemplate"/>
              <w:rPr>
                <w:rFonts w:ascii="Arial" w:hAnsi="Arial" w:cs="Arial"/>
                <w:b/>
              </w:rPr>
            </w:pPr>
            <w:r>
              <w:rPr>
                <w:rFonts w:ascii="Arial" w:hAnsi="Arial" w:cs="Arial"/>
                <w:b/>
              </w:rPr>
              <w:t xml:space="preserve">Combined partner </w:t>
            </w:r>
            <w:r w:rsidR="0063248D">
              <w:rPr>
                <w:rFonts w:ascii="Arial" w:hAnsi="Arial" w:cs="Arial"/>
                <w:b/>
              </w:rPr>
              <w:t xml:space="preserve">cash </w:t>
            </w:r>
            <w:r>
              <w:rPr>
                <w:rFonts w:ascii="Arial" w:hAnsi="Arial" w:cs="Arial"/>
                <w:b/>
              </w:rPr>
              <w:t>contributions eligible for matched funding</w:t>
            </w:r>
          </w:p>
        </w:tc>
        <w:tc>
          <w:tcPr>
            <w:tcW w:w="7214" w:type="dxa"/>
            <w:gridSpan w:val="3"/>
            <w:tcBorders>
              <w:bottom w:val="single" w:sz="4" w:space="0" w:color="auto"/>
            </w:tcBorders>
          </w:tcPr>
          <w:p w14:paraId="0713DAFB" w14:textId="46561628" w:rsidR="00C72F45" w:rsidRDefault="00C72F45" w:rsidP="00C72F45">
            <w:pPr>
              <w:pStyle w:val="Calltemplate"/>
              <w:rPr>
                <w:rFonts w:ascii="Arial" w:hAnsi="Arial" w:cs="Arial"/>
                <w:color w:val="808080" w:themeColor="background1" w:themeShade="80"/>
              </w:rPr>
            </w:pPr>
            <w:r>
              <w:rPr>
                <w:rFonts w:ascii="Arial" w:hAnsi="Arial" w:cs="Arial"/>
                <w:color w:val="808080" w:themeColor="background1" w:themeShade="80"/>
              </w:rPr>
              <w:t>C+D</w:t>
            </w:r>
          </w:p>
          <w:p w14:paraId="28190D04" w14:textId="6C54E926" w:rsidR="00C72F45" w:rsidRPr="003F55C5" w:rsidRDefault="00C72F45" w:rsidP="00C72F45">
            <w:pPr>
              <w:pStyle w:val="Calltemplate"/>
              <w:rPr>
                <w:rFonts w:ascii="Arial" w:hAnsi="Arial" w:cs="Arial"/>
                <w:color w:val="808080" w:themeColor="background1" w:themeShade="80"/>
              </w:rPr>
            </w:pPr>
            <w:r>
              <w:rPr>
                <w:rFonts w:ascii="Arial" w:hAnsi="Arial" w:cs="Arial"/>
                <w:color w:val="808080" w:themeColor="background1" w:themeShade="80"/>
              </w:rPr>
              <w:t>Note: C+D must equal or exceed B</w:t>
            </w:r>
          </w:p>
        </w:tc>
      </w:tr>
      <w:tr w:rsidR="00C72F45" w:rsidRPr="003F55C5" w14:paraId="1AC6F5FF" w14:textId="77777777" w:rsidTr="42496BBC">
        <w:trPr>
          <w:trHeight w:val="341"/>
        </w:trPr>
        <w:tc>
          <w:tcPr>
            <w:tcW w:w="1995" w:type="dxa"/>
            <w:tcBorders>
              <w:bottom w:val="single" w:sz="18" w:space="0" w:color="auto"/>
            </w:tcBorders>
          </w:tcPr>
          <w:p w14:paraId="10B13245" w14:textId="4C3E5353" w:rsidR="00C72F45" w:rsidRPr="003F55C5" w:rsidRDefault="00C72F45" w:rsidP="00C72F45">
            <w:pPr>
              <w:pStyle w:val="Calltemplate"/>
              <w:rPr>
                <w:rFonts w:ascii="Arial" w:hAnsi="Arial" w:cs="Arial"/>
                <w:b/>
              </w:rPr>
            </w:pPr>
            <w:r>
              <w:rPr>
                <w:rFonts w:ascii="Arial" w:hAnsi="Arial" w:cs="Arial"/>
                <w:b/>
              </w:rPr>
              <w:t>Funding and</w:t>
            </w:r>
            <w:r w:rsidRPr="003F55C5">
              <w:rPr>
                <w:rFonts w:ascii="Arial" w:hAnsi="Arial" w:cs="Arial"/>
                <w:b/>
              </w:rPr>
              <w:t xml:space="preserve"> </w:t>
            </w:r>
            <w:r>
              <w:rPr>
                <w:rFonts w:ascii="Arial" w:hAnsi="Arial" w:cs="Arial"/>
                <w:b/>
              </w:rPr>
              <w:t>all cash</w:t>
            </w:r>
            <w:r w:rsidRPr="003F55C5">
              <w:rPr>
                <w:rFonts w:ascii="Arial" w:hAnsi="Arial" w:cs="Arial"/>
                <w:b/>
              </w:rPr>
              <w:t xml:space="preserve"> </w:t>
            </w:r>
          </w:p>
        </w:tc>
        <w:tc>
          <w:tcPr>
            <w:tcW w:w="7214" w:type="dxa"/>
            <w:gridSpan w:val="3"/>
            <w:tcBorders>
              <w:bottom w:val="single" w:sz="18" w:space="0" w:color="auto"/>
            </w:tcBorders>
          </w:tcPr>
          <w:p w14:paraId="18C2EA98" w14:textId="77777777" w:rsidR="00617B89"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A+C+D</w:t>
            </w:r>
            <w:r>
              <w:rPr>
                <w:rFonts w:ascii="Arial" w:hAnsi="Arial" w:cs="Arial"/>
                <w:color w:val="808080" w:themeColor="background1" w:themeShade="80"/>
              </w:rPr>
              <w:t>+E</w:t>
            </w:r>
            <w:r w:rsidR="00617B89">
              <w:rPr>
                <w:rFonts w:ascii="Arial" w:hAnsi="Arial" w:cs="Arial"/>
                <w:color w:val="808080" w:themeColor="background1" w:themeShade="80"/>
              </w:rPr>
              <w:t xml:space="preserve">+F </w:t>
            </w:r>
          </w:p>
          <w:p w14:paraId="78E2403A" w14:textId="6FF89C0F" w:rsidR="00C72F45" w:rsidRPr="003F55C5" w:rsidRDefault="00617B89" w:rsidP="00C72F45">
            <w:pPr>
              <w:pStyle w:val="Calltemplate"/>
              <w:rPr>
                <w:rFonts w:ascii="Arial" w:hAnsi="Arial" w:cs="Arial"/>
              </w:rPr>
            </w:pPr>
            <w:r>
              <w:rPr>
                <w:rFonts w:ascii="Arial" w:hAnsi="Arial" w:cs="Arial"/>
                <w:color w:val="808080" w:themeColor="background1" w:themeShade="80"/>
              </w:rPr>
              <w:t>(</w:t>
            </w:r>
            <w:r w:rsidR="007549B1">
              <w:rPr>
                <w:rFonts w:ascii="Arial" w:hAnsi="Arial" w:cs="Arial"/>
                <w:color w:val="808080" w:themeColor="background1" w:themeShade="80"/>
              </w:rPr>
              <w:t>Excludes</w:t>
            </w:r>
            <w:r>
              <w:rPr>
                <w:rFonts w:ascii="Arial" w:hAnsi="Arial" w:cs="Arial"/>
                <w:color w:val="808080" w:themeColor="background1" w:themeShade="80"/>
              </w:rPr>
              <w:t xml:space="preserve"> B)</w:t>
            </w:r>
          </w:p>
        </w:tc>
      </w:tr>
      <w:tr w:rsidR="00C72F45" w:rsidRPr="003F55C5" w14:paraId="62B8E0A7" w14:textId="77777777" w:rsidTr="42496BBC">
        <w:tc>
          <w:tcPr>
            <w:tcW w:w="1995" w:type="dxa"/>
            <w:tcBorders>
              <w:top w:val="single" w:sz="18" w:space="0" w:color="auto"/>
            </w:tcBorders>
          </w:tcPr>
          <w:p w14:paraId="5DD7F41A" w14:textId="0C630295" w:rsidR="00C72F45" w:rsidRPr="003F55C5" w:rsidRDefault="007D2C7E" w:rsidP="00C72F45">
            <w:pPr>
              <w:pStyle w:val="Calltemplate"/>
              <w:rPr>
                <w:rFonts w:ascii="Arial" w:hAnsi="Arial" w:cs="Arial"/>
              </w:rPr>
            </w:pPr>
            <w:r>
              <w:rPr>
                <w:rFonts w:ascii="Arial" w:hAnsi="Arial" w:cs="Arial"/>
              </w:rPr>
              <w:t>Primary b</w:t>
            </w:r>
            <w:r w:rsidR="00C72F45" w:rsidRPr="003F55C5">
              <w:rPr>
                <w:rFonts w:ascii="Arial" w:hAnsi="Arial" w:cs="Arial"/>
              </w:rPr>
              <w:t xml:space="preserve">usiness </w:t>
            </w:r>
            <w:r>
              <w:rPr>
                <w:rFonts w:ascii="Arial" w:hAnsi="Arial" w:cs="Arial"/>
              </w:rPr>
              <w:t xml:space="preserve">partner </w:t>
            </w:r>
            <w:r w:rsidR="00C72F45" w:rsidRPr="003F55C5">
              <w:rPr>
                <w:rFonts w:ascii="Arial" w:hAnsi="Arial" w:cs="Arial"/>
                <w:b/>
              </w:rPr>
              <w:t>in</w:t>
            </w:r>
            <w:r w:rsidR="00C72F45">
              <w:rPr>
                <w:rFonts w:ascii="Arial" w:hAnsi="Arial" w:cs="Arial"/>
                <w:b/>
              </w:rPr>
              <w:t>-</w:t>
            </w:r>
            <w:r w:rsidR="00C72F45" w:rsidRPr="003F55C5">
              <w:rPr>
                <w:rFonts w:ascii="Arial" w:hAnsi="Arial" w:cs="Arial"/>
                <w:b/>
              </w:rPr>
              <w:t>kind</w:t>
            </w:r>
            <w:r w:rsidR="00D92EA6">
              <w:rPr>
                <w:rFonts w:ascii="Arial" w:hAnsi="Arial" w:cs="Arial"/>
                <w:b/>
              </w:rPr>
              <w:t xml:space="preserve"> </w:t>
            </w:r>
            <w:r w:rsidR="00D92EA6" w:rsidRPr="003F55C5">
              <w:rPr>
                <w:rFonts w:ascii="Arial" w:hAnsi="Arial" w:cs="Arial"/>
                <w:b/>
              </w:rPr>
              <w:t>contribution</w:t>
            </w:r>
          </w:p>
        </w:tc>
        <w:tc>
          <w:tcPr>
            <w:tcW w:w="1875" w:type="dxa"/>
            <w:tcBorders>
              <w:top w:val="single" w:sz="18" w:space="0" w:color="auto"/>
            </w:tcBorders>
          </w:tcPr>
          <w:p w14:paraId="40BC79B0" w14:textId="2B8B3601" w:rsidR="00C72F45" w:rsidRPr="003F55C5"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w:t>
            </w:r>
            <w:r w:rsidR="0007770A" w:rsidRPr="0007770A">
              <w:rPr>
                <w:rFonts w:ascii="Arial" w:hAnsi="Arial" w:cs="Arial"/>
                <w:color w:val="808080" w:themeColor="background1" w:themeShade="80"/>
              </w:rPr>
              <w:t xml:space="preserve">Primary business partner </w:t>
            </w:r>
            <w:r>
              <w:rPr>
                <w:rFonts w:ascii="Arial" w:hAnsi="Arial" w:cs="Arial"/>
                <w:color w:val="808080" w:themeColor="background1" w:themeShade="80"/>
              </w:rPr>
              <w:t>organisation</w:t>
            </w:r>
            <w:r w:rsidRPr="003F55C5">
              <w:rPr>
                <w:rFonts w:ascii="Arial" w:hAnsi="Arial" w:cs="Arial"/>
                <w:color w:val="808080" w:themeColor="background1" w:themeShade="80"/>
              </w:rPr>
              <w:t>]</w:t>
            </w:r>
          </w:p>
        </w:tc>
        <w:tc>
          <w:tcPr>
            <w:tcW w:w="2685" w:type="dxa"/>
            <w:tcBorders>
              <w:top w:val="single" w:sz="18" w:space="0" w:color="auto"/>
            </w:tcBorders>
          </w:tcPr>
          <w:p w14:paraId="09375EF1" w14:textId="05817485" w:rsidR="00C72F45" w:rsidRDefault="00617B89" w:rsidP="00C72F45">
            <w:pPr>
              <w:pStyle w:val="Calltemplate"/>
              <w:rPr>
                <w:rFonts w:ascii="Arial" w:hAnsi="Arial" w:cs="Arial"/>
                <w:color w:val="808080" w:themeColor="background1" w:themeShade="80"/>
              </w:rPr>
            </w:pPr>
            <w:r>
              <w:rPr>
                <w:rFonts w:ascii="Arial" w:hAnsi="Arial" w:cs="Arial"/>
                <w:color w:val="808080" w:themeColor="background1" w:themeShade="80"/>
              </w:rPr>
              <w:t>G</w:t>
            </w:r>
          </w:p>
          <w:p w14:paraId="19953287" w14:textId="18707034" w:rsidR="00C72F45" w:rsidRPr="003F55C5" w:rsidRDefault="00C72F45" w:rsidP="00C72F45">
            <w:pPr>
              <w:pStyle w:val="Calltemplate"/>
              <w:rPr>
                <w:rFonts w:ascii="Arial" w:hAnsi="Arial" w:cs="Arial"/>
                <w:color w:val="808080" w:themeColor="background1" w:themeShade="80"/>
              </w:rPr>
            </w:pPr>
            <w:r w:rsidRPr="00293B4A">
              <w:rPr>
                <w:rFonts w:ascii="Arial" w:hAnsi="Arial" w:cs="Arial"/>
                <w:color w:val="808080" w:themeColor="background1" w:themeShade="80"/>
                <w:sz w:val="20"/>
                <w:szCs w:val="22"/>
              </w:rPr>
              <w:t>No minimum commitment.</w:t>
            </w:r>
          </w:p>
        </w:tc>
        <w:tc>
          <w:tcPr>
            <w:tcW w:w="2654" w:type="dxa"/>
            <w:tcBorders>
              <w:top w:val="single" w:sz="18" w:space="0" w:color="auto"/>
            </w:tcBorders>
          </w:tcPr>
          <w:p w14:paraId="0BC01381" w14:textId="041FDC5D" w:rsidR="00C72F45" w:rsidRPr="003F55C5"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Add brief description</w:t>
            </w:r>
          </w:p>
        </w:tc>
      </w:tr>
      <w:tr w:rsidR="00C72F45" w:rsidRPr="003F55C5" w14:paraId="1F83683A" w14:textId="77777777" w:rsidTr="42496BBC">
        <w:trPr>
          <w:trHeight w:val="855"/>
        </w:trPr>
        <w:tc>
          <w:tcPr>
            <w:tcW w:w="1995" w:type="dxa"/>
          </w:tcPr>
          <w:p w14:paraId="623AC9B9" w14:textId="058EBA3B" w:rsidR="00C72F45" w:rsidRPr="003F55C5" w:rsidRDefault="007D2C7E" w:rsidP="00C72F45">
            <w:pPr>
              <w:pStyle w:val="Calltemplate"/>
              <w:rPr>
                <w:rFonts w:ascii="Arial" w:hAnsi="Arial" w:cs="Arial"/>
              </w:rPr>
            </w:pPr>
            <w:r>
              <w:rPr>
                <w:rFonts w:ascii="Arial" w:hAnsi="Arial" w:cs="Arial"/>
              </w:rPr>
              <w:t xml:space="preserve">Primary </w:t>
            </w:r>
            <w:r w:rsidR="00874E1B">
              <w:rPr>
                <w:rFonts w:ascii="Arial" w:hAnsi="Arial" w:cs="Arial"/>
              </w:rPr>
              <w:t>academic</w:t>
            </w:r>
            <w:r w:rsidR="0007770A">
              <w:rPr>
                <w:rFonts w:ascii="Arial" w:hAnsi="Arial" w:cs="Arial"/>
              </w:rPr>
              <w:t xml:space="preserve"> partner</w:t>
            </w:r>
            <w:r w:rsidR="00874E1B">
              <w:rPr>
                <w:rFonts w:ascii="Arial" w:hAnsi="Arial" w:cs="Arial"/>
              </w:rPr>
              <w:t xml:space="preserve"> </w:t>
            </w:r>
            <w:r w:rsidR="00C72F45" w:rsidRPr="003F55C5">
              <w:rPr>
                <w:rFonts w:ascii="Arial" w:hAnsi="Arial" w:cs="Arial"/>
                <w:b/>
              </w:rPr>
              <w:t>in</w:t>
            </w:r>
            <w:r w:rsidR="00C72F45">
              <w:rPr>
                <w:rFonts w:ascii="Arial" w:hAnsi="Arial" w:cs="Arial"/>
                <w:b/>
              </w:rPr>
              <w:t>-</w:t>
            </w:r>
            <w:r w:rsidR="00C72F45" w:rsidRPr="003F55C5">
              <w:rPr>
                <w:rFonts w:ascii="Arial" w:hAnsi="Arial" w:cs="Arial"/>
                <w:b/>
              </w:rPr>
              <w:t>kind contribution</w:t>
            </w:r>
          </w:p>
        </w:tc>
        <w:tc>
          <w:tcPr>
            <w:tcW w:w="1875" w:type="dxa"/>
          </w:tcPr>
          <w:p w14:paraId="0459AB62" w14:textId="3BD60F2B" w:rsidR="00C72F45" w:rsidRPr="003F55C5"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w:t>
            </w:r>
            <w:r w:rsidR="0007770A" w:rsidRPr="0007770A">
              <w:rPr>
                <w:rFonts w:ascii="Arial" w:hAnsi="Arial" w:cs="Arial"/>
                <w:color w:val="808080" w:themeColor="background1" w:themeShade="80"/>
              </w:rPr>
              <w:t>Primary academic partner</w:t>
            </w:r>
            <w:r w:rsidR="0007770A">
              <w:rPr>
                <w:rFonts w:ascii="Arial" w:hAnsi="Arial" w:cs="Arial"/>
              </w:rPr>
              <w:t xml:space="preserve"> </w:t>
            </w:r>
            <w:r>
              <w:rPr>
                <w:rFonts w:ascii="Arial" w:hAnsi="Arial" w:cs="Arial"/>
                <w:color w:val="808080" w:themeColor="background1" w:themeShade="80"/>
              </w:rPr>
              <w:t>organisation</w:t>
            </w:r>
            <w:r w:rsidRPr="003F55C5">
              <w:rPr>
                <w:rFonts w:ascii="Arial" w:hAnsi="Arial" w:cs="Arial"/>
                <w:color w:val="808080" w:themeColor="background1" w:themeShade="80"/>
              </w:rPr>
              <w:t>]</w:t>
            </w:r>
          </w:p>
        </w:tc>
        <w:tc>
          <w:tcPr>
            <w:tcW w:w="2685" w:type="dxa"/>
          </w:tcPr>
          <w:p w14:paraId="0F5991DB" w14:textId="3E1FDAD5" w:rsidR="00C72F45" w:rsidRDefault="00617B89" w:rsidP="00C72F45">
            <w:pPr>
              <w:pStyle w:val="Calltemplate"/>
              <w:rPr>
                <w:rFonts w:ascii="Arial" w:hAnsi="Arial" w:cs="Arial"/>
                <w:color w:val="808080" w:themeColor="background1" w:themeShade="80"/>
              </w:rPr>
            </w:pPr>
            <w:r>
              <w:rPr>
                <w:rFonts w:ascii="Arial" w:hAnsi="Arial" w:cs="Arial"/>
                <w:color w:val="808080" w:themeColor="background1" w:themeShade="80"/>
              </w:rPr>
              <w:t>H</w:t>
            </w:r>
          </w:p>
          <w:p w14:paraId="7F1074A9" w14:textId="7A3D2CC9" w:rsidR="00C72F45" w:rsidRDefault="00C72F45" w:rsidP="00C72F45">
            <w:pPr>
              <w:pStyle w:val="Calltemplate"/>
              <w:rPr>
                <w:rFonts w:ascii="Arial" w:hAnsi="Arial" w:cs="Arial"/>
                <w:color w:val="808080" w:themeColor="background1" w:themeShade="80"/>
              </w:rPr>
            </w:pPr>
            <w:r w:rsidRPr="00293B4A">
              <w:rPr>
                <w:rFonts w:ascii="Arial" w:hAnsi="Arial" w:cs="Arial"/>
                <w:color w:val="808080" w:themeColor="background1" w:themeShade="80"/>
                <w:sz w:val="20"/>
                <w:szCs w:val="22"/>
              </w:rPr>
              <w:t>No minimum commitment.</w:t>
            </w:r>
          </w:p>
        </w:tc>
        <w:tc>
          <w:tcPr>
            <w:tcW w:w="2654" w:type="dxa"/>
          </w:tcPr>
          <w:p w14:paraId="35588216" w14:textId="2E2D2156" w:rsidR="00C72F45" w:rsidRPr="003F55C5"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Add brief description</w:t>
            </w:r>
          </w:p>
        </w:tc>
      </w:tr>
      <w:tr w:rsidR="00C72F45" w:rsidRPr="003F55C5" w14:paraId="29A0FE8C" w14:textId="77777777" w:rsidTr="42496BBC">
        <w:trPr>
          <w:trHeight w:val="855"/>
        </w:trPr>
        <w:tc>
          <w:tcPr>
            <w:tcW w:w="1995" w:type="dxa"/>
          </w:tcPr>
          <w:p w14:paraId="1BE68194" w14:textId="6E715F7C" w:rsidR="00C72F45" w:rsidRDefault="00C72F45" w:rsidP="00C72F45">
            <w:pPr>
              <w:pStyle w:val="Calltemplate"/>
              <w:rPr>
                <w:rFonts w:ascii="Arial" w:hAnsi="Arial" w:cs="Arial"/>
              </w:rPr>
            </w:pPr>
            <w:r w:rsidRPr="003F55C5">
              <w:rPr>
                <w:rFonts w:ascii="Arial" w:hAnsi="Arial" w:cs="Arial"/>
              </w:rPr>
              <w:t xml:space="preserve">Other </w:t>
            </w:r>
            <w:r>
              <w:rPr>
                <w:rFonts w:ascii="Arial" w:hAnsi="Arial" w:cs="Arial"/>
              </w:rPr>
              <w:t xml:space="preserve">business and academic </w:t>
            </w:r>
            <w:r w:rsidRPr="003F55C5">
              <w:rPr>
                <w:rFonts w:ascii="Arial" w:hAnsi="Arial" w:cs="Arial"/>
              </w:rPr>
              <w:t>project partners</w:t>
            </w:r>
            <w:r>
              <w:rPr>
                <w:rFonts w:ascii="Arial" w:hAnsi="Arial" w:cs="Arial"/>
              </w:rPr>
              <w:t>’</w:t>
            </w:r>
            <w:r w:rsidRPr="003F55C5">
              <w:rPr>
                <w:rFonts w:ascii="Arial" w:hAnsi="Arial" w:cs="Arial"/>
              </w:rPr>
              <w:t xml:space="preserve"> </w:t>
            </w:r>
            <w:r w:rsidRPr="003F55C5">
              <w:rPr>
                <w:rFonts w:ascii="Arial" w:hAnsi="Arial" w:cs="Arial"/>
                <w:b/>
              </w:rPr>
              <w:t>in</w:t>
            </w:r>
            <w:r>
              <w:rPr>
                <w:rFonts w:ascii="Arial" w:hAnsi="Arial" w:cs="Arial"/>
                <w:b/>
              </w:rPr>
              <w:t>-</w:t>
            </w:r>
            <w:r w:rsidRPr="003F55C5">
              <w:rPr>
                <w:rFonts w:ascii="Arial" w:hAnsi="Arial" w:cs="Arial"/>
                <w:b/>
              </w:rPr>
              <w:t>kind</w:t>
            </w:r>
            <w:r w:rsidRPr="003F55C5">
              <w:rPr>
                <w:rFonts w:ascii="Arial" w:hAnsi="Arial" w:cs="Arial"/>
              </w:rPr>
              <w:t xml:space="preserve"> </w:t>
            </w:r>
            <w:r w:rsidRPr="003F55C5">
              <w:rPr>
                <w:rFonts w:ascii="Arial" w:hAnsi="Arial" w:cs="Arial"/>
                <w:b/>
              </w:rPr>
              <w:t>contributions</w:t>
            </w:r>
            <w:r w:rsidRPr="003F55C5">
              <w:rPr>
                <w:rFonts w:ascii="Arial" w:hAnsi="Arial" w:cs="Arial"/>
              </w:rPr>
              <w:t xml:space="preserve"> </w:t>
            </w:r>
          </w:p>
          <w:p w14:paraId="2473FBDF" w14:textId="67F5B88E" w:rsidR="00C72F45" w:rsidRPr="003F55C5" w:rsidRDefault="00C72F45" w:rsidP="00C72F45">
            <w:pPr>
              <w:pStyle w:val="Calltemplate"/>
              <w:rPr>
                <w:rFonts w:ascii="Arial" w:hAnsi="Arial" w:cs="Arial"/>
              </w:rPr>
            </w:pPr>
            <w:r>
              <w:rPr>
                <w:rFonts w:ascii="Arial" w:hAnsi="Arial" w:cs="Arial"/>
              </w:rPr>
              <w:t>A</w:t>
            </w:r>
            <w:r w:rsidRPr="003F55C5">
              <w:rPr>
                <w:rFonts w:ascii="Arial" w:hAnsi="Arial" w:cs="Arial"/>
              </w:rPr>
              <w:t xml:space="preserve">dd rows </w:t>
            </w:r>
            <w:r>
              <w:rPr>
                <w:rFonts w:ascii="Arial" w:hAnsi="Arial" w:cs="Arial"/>
              </w:rPr>
              <w:t>if</w:t>
            </w:r>
            <w:r w:rsidRPr="003F55C5">
              <w:rPr>
                <w:rFonts w:ascii="Arial" w:hAnsi="Arial" w:cs="Arial"/>
              </w:rPr>
              <w:t xml:space="preserve"> </w:t>
            </w:r>
            <w:r>
              <w:rPr>
                <w:rFonts w:ascii="Arial" w:hAnsi="Arial" w:cs="Arial"/>
              </w:rPr>
              <w:t>required</w:t>
            </w:r>
          </w:p>
        </w:tc>
        <w:tc>
          <w:tcPr>
            <w:tcW w:w="1875" w:type="dxa"/>
          </w:tcPr>
          <w:p w14:paraId="10925043" w14:textId="301451C2" w:rsidR="00C72F45" w:rsidRPr="003F55C5"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 xml:space="preserve">[Project partner </w:t>
            </w:r>
            <w:r>
              <w:rPr>
                <w:rFonts w:ascii="Arial" w:hAnsi="Arial" w:cs="Arial"/>
                <w:color w:val="808080" w:themeColor="background1" w:themeShade="80"/>
              </w:rPr>
              <w:t>organisation(s)</w:t>
            </w:r>
            <w:r w:rsidRPr="003F55C5">
              <w:rPr>
                <w:rFonts w:ascii="Arial" w:hAnsi="Arial" w:cs="Arial"/>
                <w:color w:val="808080" w:themeColor="background1" w:themeShade="80"/>
              </w:rPr>
              <w:t>]</w:t>
            </w:r>
          </w:p>
        </w:tc>
        <w:tc>
          <w:tcPr>
            <w:tcW w:w="2685" w:type="dxa"/>
          </w:tcPr>
          <w:p w14:paraId="58478698" w14:textId="12459D1A" w:rsidR="00C72F45" w:rsidRDefault="00617B89" w:rsidP="00C72F45">
            <w:pPr>
              <w:pStyle w:val="Calltemplate"/>
              <w:rPr>
                <w:rFonts w:ascii="Arial" w:hAnsi="Arial" w:cs="Arial"/>
                <w:color w:val="808080" w:themeColor="background1" w:themeShade="80"/>
              </w:rPr>
            </w:pPr>
            <w:r>
              <w:rPr>
                <w:rFonts w:ascii="Arial" w:hAnsi="Arial" w:cs="Arial"/>
                <w:color w:val="808080" w:themeColor="background1" w:themeShade="80"/>
              </w:rPr>
              <w:t>I</w:t>
            </w:r>
          </w:p>
          <w:p w14:paraId="581DE14C" w14:textId="4B034F95" w:rsidR="00C72F45" w:rsidRDefault="00C72F45" w:rsidP="00C72F45">
            <w:pPr>
              <w:pStyle w:val="Calltemplate"/>
              <w:rPr>
                <w:rFonts w:ascii="Arial" w:hAnsi="Arial" w:cs="Arial"/>
                <w:color w:val="808080" w:themeColor="background1" w:themeShade="80"/>
              </w:rPr>
            </w:pPr>
            <w:r w:rsidRPr="00293B4A">
              <w:rPr>
                <w:rFonts w:ascii="Arial" w:hAnsi="Arial" w:cs="Arial"/>
                <w:color w:val="808080" w:themeColor="background1" w:themeShade="80"/>
                <w:sz w:val="20"/>
                <w:szCs w:val="22"/>
              </w:rPr>
              <w:t>No minimum commitment.</w:t>
            </w:r>
          </w:p>
        </w:tc>
        <w:tc>
          <w:tcPr>
            <w:tcW w:w="2654" w:type="dxa"/>
          </w:tcPr>
          <w:p w14:paraId="0D58FAFA" w14:textId="7D808A85" w:rsidR="00C72F45" w:rsidRPr="003F55C5" w:rsidRDefault="00C72F45" w:rsidP="00C72F45">
            <w:pPr>
              <w:pStyle w:val="Calltemplate"/>
              <w:rPr>
                <w:rFonts w:ascii="Arial" w:hAnsi="Arial" w:cs="Arial"/>
                <w:color w:val="808080" w:themeColor="background1" w:themeShade="80"/>
              </w:rPr>
            </w:pPr>
            <w:r w:rsidRPr="003F55C5">
              <w:rPr>
                <w:rFonts w:ascii="Arial" w:hAnsi="Arial" w:cs="Arial"/>
                <w:color w:val="808080" w:themeColor="background1" w:themeShade="80"/>
              </w:rPr>
              <w:t>Add brief description</w:t>
            </w:r>
          </w:p>
        </w:tc>
      </w:tr>
      <w:tr w:rsidR="00C72F45" w:rsidRPr="003F55C5" w14:paraId="45207550" w14:textId="77777777" w:rsidTr="42496BBC">
        <w:trPr>
          <w:trHeight w:val="389"/>
        </w:trPr>
        <w:tc>
          <w:tcPr>
            <w:tcW w:w="1995" w:type="dxa"/>
          </w:tcPr>
          <w:p w14:paraId="284F2A2D" w14:textId="558CBB5F" w:rsidR="00C72F45" w:rsidRPr="003F55C5" w:rsidRDefault="00C72F45" w:rsidP="00C72F45">
            <w:pPr>
              <w:pStyle w:val="Calltemplate"/>
              <w:spacing w:after="0"/>
              <w:rPr>
                <w:rFonts w:ascii="Arial" w:hAnsi="Arial" w:cs="Arial"/>
                <w:b/>
              </w:rPr>
            </w:pPr>
            <w:r>
              <w:rPr>
                <w:rFonts w:ascii="Arial" w:hAnsi="Arial" w:cs="Arial"/>
                <w:b/>
              </w:rPr>
              <w:t>Total</w:t>
            </w:r>
            <w:r w:rsidRPr="003F55C5">
              <w:rPr>
                <w:rFonts w:ascii="Arial" w:hAnsi="Arial" w:cs="Arial"/>
                <w:b/>
              </w:rPr>
              <w:t xml:space="preserve"> project </w:t>
            </w:r>
            <w:r>
              <w:rPr>
                <w:rFonts w:ascii="Arial" w:hAnsi="Arial" w:cs="Arial"/>
                <w:b/>
              </w:rPr>
              <w:t>v</w:t>
            </w:r>
            <w:r w:rsidRPr="003F55C5">
              <w:rPr>
                <w:rFonts w:ascii="Arial" w:hAnsi="Arial" w:cs="Arial"/>
                <w:b/>
              </w:rPr>
              <w:t>alue</w:t>
            </w:r>
          </w:p>
        </w:tc>
        <w:tc>
          <w:tcPr>
            <w:tcW w:w="7214" w:type="dxa"/>
            <w:gridSpan w:val="3"/>
          </w:tcPr>
          <w:p w14:paraId="525D7DEC" w14:textId="77777777" w:rsidR="00617B89" w:rsidRDefault="00C72F45" w:rsidP="00C72F45">
            <w:pPr>
              <w:pStyle w:val="Calltemplate"/>
              <w:spacing w:after="0"/>
              <w:rPr>
                <w:rFonts w:ascii="Arial" w:hAnsi="Arial" w:cs="Arial"/>
                <w:color w:val="808080" w:themeColor="background1" w:themeShade="80"/>
              </w:rPr>
            </w:pPr>
            <w:r w:rsidRPr="003F55C5">
              <w:rPr>
                <w:rFonts w:ascii="Arial" w:hAnsi="Arial" w:cs="Arial"/>
                <w:color w:val="808080" w:themeColor="background1" w:themeShade="80"/>
              </w:rPr>
              <w:t>A+C+D+E+F+G+</w:t>
            </w:r>
            <w:r>
              <w:rPr>
                <w:rFonts w:ascii="Arial" w:hAnsi="Arial" w:cs="Arial"/>
                <w:color w:val="808080" w:themeColor="background1" w:themeShade="80"/>
              </w:rPr>
              <w:t>H</w:t>
            </w:r>
            <w:r w:rsidR="00617B89">
              <w:rPr>
                <w:rFonts w:ascii="Arial" w:hAnsi="Arial" w:cs="Arial"/>
                <w:color w:val="808080" w:themeColor="background1" w:themeShade="80"/>
              </w:rPr>
              <w:t xml:space="preserve">+I </w:t>
            </w:r>
          </w:p>
          <w:p w14:paraId="46D2ED6D" w14:textId="77777777" w:rsidR="00A81B64" w:rsidRDefault="00A81B64" w:rsidP="00C72F45">
            <w:pPr>
              <w:pStyle w:val="Calltemplate"/>
              <w:spacing w:after="0"/>
              <w:rPr>
                <w:rFonts w:ascii="Arial" w:hAnsi="Arial" w:cs="Arial"/>
                <w:color w:val="808080" w:themeColor="background1" w:themeShade="80"/>
              </w:rPr>
            </w:pPr>
          </w:p>
          <w:p w14:paraId="6F191B72" w14:textId="77777777" w:rsidR="00C72F45" w:rsidRDefault="00617B89" w:rsidP="00C72F45">
            <w:pPr>
              <w:pStyle w:val="Calltemplate"/>
              <w:spacing w:after="0"/>
              <w:rPr>
                <w:rFonts w:ascii="Arial" w:hAnsi="Arial" w:cs="Arial"/>
                <w:color w:val="808080" w:themeColor="background1" w:themeShade="80"/>
              </w:rPr>
            </w:pPr>
            <w:r>
              <w:rPr>
                <w:rFonts w:ascii="Arial" w:hAnsi="Arial" w:cs="Arial"/>
                <w:color w:val="808080" w:themeColor="background1" w:themeShade="80"/>
              </w:rPr>
              <w:t>(</w:t>
            </w:r>
            <w:r w:rsidR="007549B1">
              <w:rPr>
                <w:rFonts w:ascii="Arial" w:hAnsi="Arial" w:cs="Arial"/>
                <w:color w:val="808080" w:themeColor="background1" w:themeShade="80"/>
              </w:rPr>
              <w:t>Excludes</w:t>
            </w:r>
            <w:r>
              <w:rPr>
                <w:rFonts w:ascii="Arial" w:hAnsi="Arial" w:cs="Arial"/>
                <w:color w:val="808080" w:themeColor="background1" w:themeShade="80"/>
              </w:rPr>
              <w:t xml:space="preserve"> B)</w:t>
            </w:r>
          </w:p>
          <w:p w14:paraId="0011C789" w14:textId="24EB39E7" w:rsidR="00A81B64" w:rsidRPr="003F55C5" w:rsidRDefault="00A81B64" w:rsidP="00C72F45">
            <w:pPr>
              <w:pStyle w:val="Calltemplate"/>
              <w:spacing w:after="0"/>
              <w:rPr>
                <w:rFonts w:ascii="Arial" w:hAnsi="Arial" w:cs="Arial"/>
              </w:rPr>
            </w:pPr>
          </w:p>
        </w:tc>
      </w:tr>
    </w:tbl>
    <w:p w14:paraId="190F8084" w14:textId="77777777" w:rsidR="00FC1ED4" w:rsidRDefault="00FC1ED4" w:rsidP="00222225">
      <w:pPr>
        <w:rPr>
          <w:rFonts w:ascii="Arial" w:hAnsi="Arial" w:cs="Arial"/>
        </w:rPr>
      </w:pPr>
    </w:p>
    <w:p w14:paraId="0994BB8A" w14:textId="77777777" w:rsidR="00B81A2E" w:rsidRDefault="00B81A2E" w:rsidP="00222225">
      <w:pPr>
        <w:rPr>
          <w:rFonts w:ascii="Arial" w:hAnsi="Arial" w:cs="Arial"/>
        </w:rPr>
      </w:pPr>
    </w:p>
    <w:p w14:paraId="537CE52C" w14:textId="77777777" w:rsidR="005517D4" w:rsidRDefault="005517D4" w:rsidP="00222225">
      <w:pPr>
        <w:rPr>
          <w:rFonts w:ascii="Arial" w:hAnsi="Arial" w:cs="Arial"/>
        </w:rPr>
      </w:pPr>
    </w:p>
    <w:p w14:paraId="74F49E5A" w14:textId="77777777" w:rsidR="005517D4" w:rsidRDefault="005517D4" w:rsidP="00222225">
      <w:pPr>
        <w:rPr>
          <w:rFonts w:ascii="Arial" w:hAnsi="Arial" w:cs="Arial"/>
        </w:rPr>
      </w:pPr>
    </w:p>
    <w:p w14:paraId="5B479606" w14:textId="77777777" w:rsidR="001D4051" w:rsidRDefault="001D4051" w:rsidP="001D4051"/>
    <w:p w14:paraId="5DBA5377" w14:textId="77777777" w:rsidR="005517D4" w:rsidRPr="001D4051" w:rsidRDefault="005517D4" w:rsidP="001D4051"/>
    <w:p w14:paraId="7516B1D0" w14:textId="00FFC131" w:rsidR="00095A9B" w:rsidRPr="003C11F3" w:rsidRDefault="00095A9B" w:rsidP="00023F10">
      <w:pPr>
        <w:pStyle w:val="Heading3"/>
        <w:shd w:val="clear" w:color="auto" w:fill="FFFFFF"/>
        <w:spacing w:before="0"/>
        <w:rPr>
          <w:rFonts w:ascii="Arial" w:hAnsi="Arial"/>
          <w:sz w:val="28"/>
          <w:szCs w:val="28"/>
        </w:rPr>
      </w:pPr>
      <w:r w:rsidRPr="003C11F3">
        <w:rPr>
          <w:rFonts w:ascii="Arial" w:hAnsi="Arial"/>
          <w:sz w:val="28"/>
          <w:szCs w:val="28"/>
        </w:rPr>
        <w:lastRenderedPageBreak/>
        <w:t>Glossary</w:t>
      </w:r>
    </w:p>
    <w:p w14:paraId="78BA73E2" w14:textId="7601E1FC" w:rsidR="003221A8" w:rsidRPr="00B37C4B" w:rsidRDefault="00FF5E30" w:rsidP="003221A8">
      <w:pPr>
        <w:pStyle w:val="Heading4"/>
        <w:shd w:val="clear" w:color="auto" w:fill="FFFFFF"/>
        <w:spacing w:before="0"/>
        <w:rPr>
          <w:rFonts w:ascii="Arial" w:hAnsi="Arial" w:cs="Arial"/>
          <w:b/>
          <w:bCs/>
          <w:i w:val="0"/>
          <w:iCs w:val="0"/>
          <w:color w:val="auto"/>
          <w:sz w:val="22"/>
          <w:szCs w:val="22"/>
        </w:rPr>
      </w:pPr>
      <w:r>
        <w:rPr>
          <w:rFonts w:ascii="Arial" w:hAnsi="Arial" w:cs="Arial"/>
          <w:b/>
          <w:bCs/>
          <w:i w:val="0"/>
          <w:iCs w:val="0"/>
          <w:color w:val="auto"/>
          <w:sz w:val="22"/>
          <w:szCs w:val="22"/>
        </w:rPr>
        <w:t>Primary a</w:t>
      </w:r>
      <w:r w:rsidR="003221A8" w:rsidRPr="00B37C4B">
        <w:rPr>
          <w:rFonts w:ascii="Arial" w:hAnsi="Arial" w:cs="Arial"/>
          <w:b/>
          <w:bCs/>
          <w:i w:val="0"/>
          <w:iCs w:val="0"/>
          <w:color w:val="auto"/>
          <w:sz w:val="22"/>
          <w:szCs w:val="22"/>
        </w:rPr>
        <w:t xml:space="preserve">cademic </w:t>
      </w:r>
      <w:r>
        <w:rPr>
          <w:rFonts w:ascii="Arial" w:hAnsi="Arial" w:cs="Arial"/>
          <w:b/>
          <w:bCs/>
          <w:i w:val="0"/>
          <w:iCs w:val="0"/>
          <w:color w:val="auto"/>
          <w:sz w:val="22"/>
          <w:szCs w:val="22"/>
        </w:rPr>
        <w:t xml:space="preserve">partner </w:t>
      </w:r>
    </w:p>
    <w:p w14:paraId="23FCA468" w14:textId="2EAF2C6C" w:rsidR="003221A8" w:rsidRPr="00B37C4B" w:rsidRDefault="003221A8" w:rsidP="003221A8">
      <w:pPr>
        <w:pStyle w:val="NormalWeb"/>
        <w:shd w:val="clear" w:color="auto" w:fill="FFFFFF"/>
        <w:spacing w:before="0" w:beforeAutospacing="0" w:after="0" w:afterAutospacing="0"/>
        <w:rPr>
          <w:rFonts w:ascii="Arial" w:hAnsi="Arial" w:cs="Arial"/>
          <w:sz w:val="22"/>
          <w:szCs w:val="22"/>
        </w:rPr>
      </w:pPr>
      <w:r w:rsidRPr="00B37C4B">
        <w:rPr>
          <w:rFonts w:ascii="Arial" w:hAnsi="Arial" w:cs="Arial"/>
          <w:sz w:val="22"/>
          <w:szCs w:val="22"/>
        </w:rPr>
        <w:t>If the project is successful</w:t>
      </w:r>
      <w:r w:rsidR="003C11F3">
        <w:rPr>
          <w:rFonts w:ascii="Arial" w:hAnsi="Arial" w:cs="Arial"/>
          <w:sz w:val="22"/>
          <w:szCs w:val="22"/>
        </w:rPr>
        <w:t>,</w:t>
      </w:r>
      <w:r w:rsidRPr="00B37C4B">
        <w:rPr>
          <w:rFonts w:ascii="Arial" w:hAnsi="Arial" w:cs="Arial"/>
          <w:sz w:val="22"/>
          <w:szCs w:val="22"/>
        </w:rPr>
        <w:t xml:space="preserve"> the grant will be awarded to the</w:t>
      </w:r>
      <w:r w:rsidR="00893D51">
        <w:rPr>
          <w:rFonts w:ascii="Arial" w:hAnsi="Arial" w:cs="Arial"/>
          <w:sz w:val="22"/>
          <w:szCs w:val="22"/>
        </w:rPr>
        <w:t xml:space="preserve"> </w:t>
      </w:r>
      <w:r w:rsidR="00D26B23">
        <w:rPr>
          <w:rFonts w:ascii="Arial" w:hAnsi="Arial" w:cs="Arial"/>
          <w:sz w:val="22"/>
          <w:szCs w:val="22"/>
        </w:rPr>
        <w:t>primary</w:t>
      </w:r>
      <w:r w:rsidRPr="00B37C4B">
        <w:rPr>
          <w:rFonts w:ascii="Arial" w:hAnsi="Arial" w:cs="Arial"/>
          <w:sz w:val="22"/>
          <w:szCs w:val="22"/>
        </w:rPr>
        <w:t xml:space="preserve"> academic </w:t>
      </w:r>
      <w:r w:rsidR="009E077C" w:rsidRPr="00B37C4B">
        <w:rPr>
          <w:rFonts w:ascii="Arial" w:hAnsi="Arial" w:cs="Arial"/>
          <w:sz w:val="22"/>
          <w:szCs w:val="22"/>
        </w:rPr>
        <w:t>partner,</w:t>
      </w:r>
      <w:r w:rsidRPr="00B37C4B">
        <w:rPr>
          <w:rFonts w:ascii="Arial" w:hAnsi="Arial" w:cs="Arial"/>
          <w:sz w:val="22"/>
          <w:szCs w:val="22"/>
        </w:rPr>
        <w:t xml:space="preserve"> and they will manage the funding and project on behalf of all partners. </w:t>
      </w:r>
    </w:p>
    <w:p w14:paraId="027FFAB6" w14:textId="77777777" w:rsidR="003221A8" w:rsidRPr="00B37C4B" w:rsidRDefault="003221A8" w:rsidP="003221A8">
      <w:pPr>
        <w:pStyle w:val="NormalWeb"/>
        <w:shd w:val="clear" w:color="auto" w:fill="FFFFFF"/>
        <w:spacing w:before="0" w:beforeAutospacing="0" w:after="0" w:afterAutospacing="0"/>
        <w:rPr>
          <w:rFonts w:ascii="Arial" w:hAnsi="Arial" w:cs="Arial"/>
          <w:sz w:val="22"/>
          <w:szCs w:val="22"/>
        </w:rPr>
      </w:pPr>
    </w:p>
    <w:p w14:paraId="02B067AF" w14:textId="4D30A0EE" w:rsidR="00095A9B" w:rsidRPr="00B37C4B" w:rsidRDefault="00FF5E30" w:rsidP="00095A9B">
      <w:pPr>
        <w:pStyle w:val="Heading4"/>
        <w:shd w:val="clear" w:color="auto" w:fill="FFFFFF"/>
        <w:spacing w:before="0"/>
        <w:rPr>
          <w:rFonts w:ascii="Arial" w:hAnsi="Arial" w:cs="Arial"/>
          <w:b/>
          <w:bCs/>
          <w:i w:val="0"/>
          <w:iCs w:val="0"/>
          <w:color w:val="auto"/>
          <w:sz w:val="22"/>
          <w:szCs w:val="22"/>
        </w:rPr>
      </w:pPr>
      <w:r>
        <w:rPr>
          <w:rFonts w:ascii="Arial" w:hAnsi="Arial" w:cs="Arial"/>
          <w:b/>
          <w:bCs/>
          <w:i w:val="0"/>
          <w:iCs w:val="0"/>
          <w:color w:val="auto"/>
          <w:sz w:val="22"/>
          <w:szCs w:val="22"/>
        </w:rPr>
        <w:t>Primary b</w:t>
      </w:r>
      <w:r w:rsidR="00095A9B" w:rsidRPr="00B37C4B">
        <w:rPr>
          <w:rFonts w:ascii="Arial" w:hAnsi="Arial" w:cs="Arial"/>
          <w:b/>
          <w:bCs/>
          <w:i w:val="0"/>
          <w:iCs w:val="0"/>
          <w:color w:val="auto"/>
          <w:sz w:val="22"/>
          <w:szCs w:val="22"/>
        </w:rPr>
        <w:t xml:space="preserve">usiness </w:t>
      </w:r>
      <w:r>
        <w:rPr>
          <w:rFonts w:ascii="Arial" w:hAnsi="Arial" w:cs="Arial"/>
          <w:b/>
          <w:bCs/>
          <w:i w:val="0"/>
          <w:iCs w:val="0"/>
          <w:color w:val="auto"/>
          <w:sz w:val="22"/>
          <w:szCs w:val="22"/>
        </w:rPr>
        <w:t xml:space="preserve">partner </w:t>
      </w:r>
    </w:p>
    <w:p w14:paraId="44866670" w14:textId="0F5E446A" w:rsidR="00095A9B" w:rsidRPr="00B37C4B" w:rsidRDefault="0090365F" w:rsidP="00095A9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Must be a UK-based business, and/or have UK-based research activity</w:t>
      </w:r>
      <w:r w:rsidR="00B655E2">
        <w:rPr>
          <w:rFonts w:ascii="Arial" w:hAnsi="Arial" w:cs="Arial"/>
          <w:sz w:val="22"/>
          <w:szCs w:val="22"/>
        </w:rPr>
        <w:t>;</w:t>
      </w:r>
      <w:r w:rsidR="00CB5BD4">
        <w:rPr>
          <w:rFonts w:ascii="Arial" w:hAnsi="Arial" w:cs="Arial"/>
          <w:sz w:val="22"/>
          <w:szCs w:val="22"/>
        </w:rPr>
        <w:t xml:space="preserve"> </w:t>
      </w:r>
      <w:r w:rsidR="00B655E2">
        <w:rPr>
          <w:rFonts w:ascii="Arial" w:hAnsi="Arial" w:cs="Arial"/>
          <w:sz w:val="22"/>
          <w:szCs w:val="22"/>
        </w:rPr>
        <w:t xml:space="preserve">must </w:t>
      </w:r>
      <w:r w:rsidR="00CB5BD4">
        <w:rPr>
          <w:rFonts w:ascii="Arial" w:hAnsi="Arial" w:cs="Arial"/>
          <w:sz w:val="22"/>
          <w:szCs w:val="22"/>
        </w:rPr>
        <w:t>be a business in the private sector driven by profit, or from an organisation with a commercial arm which generates independent value</w:t>
      </w:r>
      <w:r w:rsidR="00B655E2">
        <w:rPr>
          <w:rFonts w:ascii="Arial" w:hAnsi="Arial" w:cs="Arial"/>
          <w:sz w:val="22"/>
          <w:szCs w:val="22"/>
        </w:rPr>
        <w:t>; must be able to contribute to UK national prosperity</w:t>
      </w:r>
      <w:r w:rsidR="006D425A">
        <w:rPr>
          <w:rFonts w:ascii="Arial" w:hAnsi="Arial" w:cs="Arial"/>
          <w:sz w:val="22"/>
          <w:szCs w:val="22"/>
        </w:rPr>
        <w:t xml:space="preserve">. </w:t>
      </w:r>
      <w:r w:rsidR="00095A9B" w:rsidRPr="00B37C4B">
        <w:rPr>
          <w:rFonts w:ascii="Arial" w:hAnsi="Arial" w:cs="Arial"/>
          <w:sz w:val="22"/>
          <w:szCs w:val="22"/>
        </w:rPr>
        <w:t xml:space="preserve">Other businesses can collaborate in the partnership as project partners, but </w:t>
      </w:r>
      <w:r w:rsidR="005F1E50">
        <w:rPr>
          <w:rFonts w:ascii="Arial" w:hAnsi="Arial" w:cs="Arial"/>
          <w:sz w:val="22"/>
          <w:szCs w:val="22"/>
        </w:rPr>
        <w:t xml:space="preserve">we expect </w:t>
      </w:r>
      <w:r w:rsidR="00095A9B" w:rsidRPr="00B37C4B">
        <w:rPr>
          <w:rFonts w:ascii="Arial" w:hAnsi="Arial" w:cs="Arial"/>
          <w:sz w:val="22"/>
          <w:szCs w:val="22"/>
        </w:rPr>
        <w:t xml:space="preserve">the </w:t>
      </w:r>
      <w:r w:rsidR="00113647">
        <w:rPr>
          <w:rFonts w:ascii="Arial" w:hAnsi="Arial" w:cs="Arial"/>
          <w:sz w:val="22"/>
          <w:szCs w:val="22"/>
        </w:rPr>
        <w:t xml:space="preserve">largest individual contribution </w:t>
      </w:r>
      <w:r w:rsidR="00392C53">
        <w:rPr>
          <w:rFonts w:ascii="Arial" w:hAnsi="Arial" w:cs="Arial"/>
          <w:sz w:val="22"/>
          <w:szCs w:val="22"/>
        </w:rPr>
        <w:t xml:space="preserve">to come </w:t>
      </w:r>
      <w:r w:rsidR="00095A9B" w:rsidRPr="00B37C4B">
        <w:rPr>
          <w:rFonts w:ascii="Arial" w:hAnsi="Arial" w:cs="Arial"/>
          <w:sz w:val="22"/>
          <w:szCs w:val="22"/>
        </w:rPr>
        <w:t xml:space="preserve">from the </w:t>
      </w:r>
      <w:r w:rsidR="006D3CE3">
        <w:rPr>
          <w:rFonts w:ascii="Arial" w:hAnsi="Arial" w:cs="Arial"/>
          <w:sz w:val="22"/>
          <w:szCs w:val="22"/>
        </w:rPr>
        <w:t>primary business partner</w:t>
      </w:r>
      <w:r w:rsidR="00095A9B" w:rsidRPr="00B37C4B">
        <w:rPr>
          <w:rFonts w:ascii="Arial" w:hAnsi="Arial" w:cs="Arial"/>
          <w:sz w:val="22"/>
          <w:szCs w:val="22"/>
        </w:rPr>
        <w:t>.</w:t>
      </w:r>
      <w:r w:rsidR="00A12568">
        <w:rPr>
          <w:rFonts w:ascii="Arial" w:eastAsiaTheme="minorHAnsi" w:hAnsi="Arial" w:cs="Arial"/>
          <w:color w:val="4472C4" w:themeColor="accent1"/>
          <w:kern w:val="2"/>
          <w:sz w:val="22"/>
          <w:szCs w:val="22"/>
          <w:lang w:eastAsia="en-US"/>
          <w14:ligatures w14:val="standardContextual"/>
        </w:rPr>
        <w:t xml:space="preserve"> </w:t>
      </w:r>
      <w:r w:rsidR="00A12568" w:rsidRPr="00A12568">
        <w:rPr>
          <w:rFonts w:ascii="Arial" w:hAnsi="Arial" w:cs="Arial"/>
          <w:sz w:val="22"/>
          <w:szCs w:val="22"/>
        </w:rPr>
        <w:t>This expectation does not apply to an application from a consortium of SMEs.</w:t>
      </w:r>
    </w:p>
    <w:p w14:paraId="7314A390" w14:textId="77777777" w:rsidR="00095A9B" w:rsidRPr="00B37C4B" w:rsidRDefault="00095A9B" w:rsidP="00095A9B">
      <w:pPr>
        <w:pStyle w:val="Heading4"/>
        <w:shd w:val="clear" w:color="auto" w:fill="FFFFFF"/>
        <w:spacing w:before="0"/>
        <w:rPr>
          <w:rFonts w:ascii="Arial" w:hAnsi="Arial" w:cs="Arial"/>
          <w:i w:val="0"/>
          <w:iCs w:val="0"/>
          <w:color w:val="auto"/>
          <w:sz w:val="22"/>
          <w:szCs w:val="22"/>
        </w:rPr>
      </w:pPr>
    </w:p>
    <w:p w14:paraId="375E897F" w14:textId="6EAA75FB" w:rsidR="003221A8" w:rsidRPr="00B37C4B" w:rsidRDefault="000B34F3" w:rsidP="003221A8">
      <w:pPr>
        <w:pStyle w:val="Heading4"/>
        <w:shd w:val="clear" w:color="auto" w:fill="FFFFFF"/>
        <w:spacing w:before="0"/>
        <w:rPr>
          <w:rFonts w:ascii="Arial" w:hAnsi="Arial" w:cs="Arial"/>
          <w:b/>
          <w:bCs/>
          <w:i w:val="0"/>
          <w:iCs w:val="0"/>
          <w:color w:val="auto"/>
          <w:sz w:val="22"/>
          <w:szCs w:val="22"/>
        </w:rPr>
      </w:pPr>
      <w:r>
        <w:rPr>
          <w:rFonts w:ascii="Arial" w:hAnsi="Arial" w:cs="Arial"/>
          <w:b/>
          <w:bCs/>
          <w:i w:val="0"/>
          <w:iCs w:val="0"/>
          <w:color w:val="auto"/>
          <w:sz w:val="22"/>
          <w:szCs w:val="22"/>
        </w:rPr>
        <w:t>Eligible c</w:t>
      </w:r>
      <w:r w:rsidR="003221A8" w:rsidRPr="00B37C4B">
        <w:rPr>
          <w:rFonts w:ascii="Arial" w:hAnsi="Arial" w:cs="Arial"/>
          <w:b/>
          <w:bCs/>
          <w:i w:val="0"/>
          <w:iCs w:val="0"/>
          <w:color w:val="auto"/>
          <w:sz w:val="22"/>
          <w:szCs w:val="22"/>
        </w:rPr>
        <w:t>ash</w:t>
      </w:r>
    </w:p>
    <w:p w14:paraId="40CD9298" w14:textId="74466B7B" w:rsidR="003221A8" w:rsidRPr="00B37C4B" w:rsidRDefault="0063248D" w:rsidP="003221A8">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Forms of c</w:t>
      </w:r>
      <w:r w:rsidR="003221A8" w:rsidRPr="00B37C4B">
        <w:rPr>
          <w:rFonts w:ascii="Arial" w:hAnsi="Arial" w:cs="Arial"/>
          <w:sz w:val="22"/>
          <w:szCs w:val="22"/>
        </w:rPr>
        <w:t>ontribution</w:t>
      </w:r>
      <w:r>
        <w:rPr>
          <w:rFonts w:ascii="Arial" w:hAnsi="Arial" w:cs="Arial"/>
          <w:sz w:val="22"/>
          <w:szCs w:val="22"/>
        </w:rPr>
        <w:t>s</w:t>
      </w:r>
      <w:r w:rsidR="003221A8" w:rsidRPr="00B37C4B">
        <w:rPr>
          <w:rFonts w:ascii="Arial" w:hAnsi="Arial" w:cs="Arial"/>
          <w:sz w:val="22"/>
          <w:szCs w:val="22"/>
        </w:rPr>
        <w:t xml:space="preserve"> that </w:t>
      </w:r>
      <w:r w:rsidR="00211B31">
        <w:rPr>
          <w:rFonts w:ascii="Arial" w:hAnsi="Arial" w:cs="Arial"/>
          <w:sz w:val="22"/>
          <w:szCs w:val="22"/>
        </w:rPr>
        <w:t xml:space="preserve">EPSRC considers eligible to </w:t>
      </w:r>
      <w:r w:rsidR="003221A8" w:rsidRPr="00B37C4B">
        <w:rPr>
          <w:rFonts w:ascii="Arial" w:hAnsi="Arial" w:cs="Arial"/>
          <w:sz w:val="22"/>
          <w:szCs w:val="22"/>
        </w:rPr>
        <w:t xml:space="preserve">count </w:t>
      </w:r>
      <w:r w:rsidR="00C63530">
        <w:rPr>
          <w:rFonts w:ascii="Arial" w:hAnsi="Arial" w:cs="Arial"/>
          <w:sz w:val="22"/>
          <w:szCs w:val="22"/>
        </w:rPr>
        <w:t>towards</w:t>
      </w:r>
      <w:r w:rsidR="003221A8" w:rsidRPr="00B37C4B">
        <w:rPr>
          <w:rFonts w:ascii="Arial" w:hAnsi="Arial" w:cs="Arial"/>
          <w:sz w:val="22"/>
          <w:szCs w:val="22"/>
        </w:rPr>
        <w:t xml:space="preserve"> the </w:t>
      </w:r>
      <w:r w:rsidR="00211B31">
        <w:rPr>
          <w:rFonts w:ascii="Arial" w:hAnsi="Arial" w:cs="Arial"/>
          <w:sz w:val="22"/>
          <w:szCs w:val="22"/>
        </w:rPr>
        <w:t>business partner</w:t>
      </w:r>
      <w:r w:rsidR="00604791">
        <w:rPr>
          <w:rFonts w:ascii="Arial" w:hAnsi="Arial" w:cs="Arial"/>
          <w:sz w:val="22"/>
          <w:szCs w:val="22"/>
        </w:rPr>
        <w:t>s’ matching</w:t>
      </w:r>
      <w:r w:rsidR="003221A8" w:rsidRPr="00B37C4B">
        <w:rPr>
          <w:rFonts w:ascii="Arial" w:hAnsi="Arial" w:cs="Arial"/>
          <w:sz w:val="22"/>
          <w:szCs w:val="22"/>
        </w:rPr>
        <w:t xml:space="preserve"> contribution.</w:t>
      </w:r>
    </w:p>
    <w:p w14:paraId="297DB9AC" w14:textId="77777777" w:rsidR="003221A8" w:rsidRPr="00B37C4B" w:rsidRDefault="003221A8" w:rsidP="003221A8">
      <w:pPr>
        <w:pStyle w:val="Heading4"/>
        <w:shd w:val="clear" w:color="auto" w:fill="FFFFFF"/>
        <w:spacing w:before="0"/>
        <w:rPr>
          <w:rFonts w:ascii="Arial" w:hAnsi="Arial" w:cs="Arial"/>
          <w:i w:val="0"/>
          <w:iCs w:val="0"/>
          <w:color w:val="auto"/>
          <w:sz w:val="22"/>
          <w:szCs w:val="22"/>
        </w:rPr>
      </w:pPr>
    </w:p>
    <w:p w14:paraId="5748B6E7" w14:textId="77777777" w:rsidR="003221A8" w:rsidRPr="00B37C4B" w:rsidRDefault="003221A8" w:rsidP="003221A8">
      <w:pPr>
        <w:pStyle w:val="Heading4"/>
        <w:shd w:val="clear" w:color="auto" w:fill="FFFFFF"/>
        <w:spacing w:before="0"/>
        <w:rPr>
          <w:rFonts w:ascii="Arial" w:hAnsi="Arial" w:cs="Arial"/>
          <w:b/>
          <w:bCs/>
          <w:i w:val="0"/>
          <w:iCs w:val="0"/>
          <w:color w:val="auto"/>
          <w:sz w:val="22"/>
          <w:szCs w:val="22"/>
        </w:rPr>
      </w:pPr>
      <w:r w:rsidRPr="00B37C4B">
        <w:rPr>
          <w:rFonts w:ascii="Arial" w:hAnsi="Arial" w:cs="Arial"/>
          <w:b/>
          <w:bCs/>
          <w:i w:val="0"/>
          <w:iCs w:val="0"/>
          <w:color w:val="auto"/>
          <w:sz w:val="22"/>
          <w:szCs w:val="22"/>
        </w:rPr>
        <w:t>In-kind</w:t>
      </w:r>
    </w:p>
    <w:p w14:paraId="1B9D9755" w14:textId="5F9FFC28" w:rsidR="003221A8" w:rsidRPr="00B37C4B" w:rsidRDefault="003221A8" w:rsidP="003221A8">
      <w:pPr>
        <w:pStyle w:val="NormalWeb"/>
        <w:shd w:val="clear" w:color="auto" w:fill="FFFFFF"/>
        <w:spacing w:before="0" w:beforeAutospacing="0" w:after="0" w:afterAutospacing="0"/>
        <w:rPr>
          <w:rFonts w:ascii="Arial" w:hAnsi="Arial" w:cs="Arial"/>
          <w:sz w:val="22"/>
          <w:szCs w:val="22"/>
        </w:rPr>
      </w:pPr>
      <w:r w:rsidRPr="00B37C4B">
        <w:rPr>
          <w:rFonts w:ascii="Arial" w:hAnsi="Arial" w:cs="Arial"/>
          <w:sz w:val="22"/>
          <w:szCs w:val="22"/>
        </w:rPr>
        <w:t xml:space="preserve">Any </w:t>
      </w:r>
      <w:r w:rsidR="009E585C">
        <w:rPr>
          <w:rFonts w:ascii="Arial" w:hAnsi="Arial" w:cs="Arial"/>
          <w:sz w:val="22"/>
          <w:szCs w:val="22"/>
        </w:rPr>
        <w:t xml:space="preserve">form of </w:t>
      </w:r>
      <w:r w:rsidRPr="00B37C4B">
        <w:rPr>
          <w:rFonts w:ascii="Arial" w:hAnsi="Arial" w:cs="Arial"/>
          <w:sz w:val="22"/>
          <w:szCs w:val="22"/>
        </w:rPr>
        <w:t xml:space="preserve">contribution from business, academic or other project partners </w:t>
      </w:r>
      <w:r w:rsidR="009E585C">
        <w:rPr>
          <w:rFonts w:ascii="Arial" w:hAnsi="Arial" w:cs="Arial"/>
          <w:sz w:val="22"/>
          <w:szCs w:val="22"/>
        </w:rPr>
        <w:t xml:space="preserve">which is </w:t>
      </w:r>
      <w:r w:rsidRPr="00B37C4B">
        <w:rPr>
          <w:rFonts w:ascii="Arial" w:hAnsi="Arial" w:cs="Arial"/>
          <w:sz w:val="22"/>
          <w:szCs w:val="22"/>
        </w:rPr>
        <w:t xml:space="preserve">not included in the definitive list of eligible cash contributions. </w:t>
      </w:r>
    </w:p>
    <w:p w14:paraId="16A1EFAB" w14:textId="77777777" w:rsidR="00095A9B" w:rsidRPr="00B37C4B" w:rsidRDefault="00095A9B" w:rsidP="00095A9B">
      <w:pPr>
        <w:pStyle w:val="Heading4"/>
        <w:shd w:val="clear" w:color="auto" w:fill="FFFFFF"/>
        <w:spacing w:before="0"/>
        <w:rPr>
          <w:rFonts w:ascii="Arial" w:hAnsi="Arial" w:cs="Arial"/>
          <w:i w:val="0"/>
          <w:iCs w:val="0"/>
          <w:color w:val="auto"/>
          <w:sz w:val="22"/>
          <w:szCs w:val="22"/>
        </w:rPr>
      </w:pPr>
    </w:p>
    <w:p w14:paraId="744A8227" w14:textId="56AD6398" w:rsidR="00783762" w:rsidRDefault="00783762" w:rsidP="00783762">
      <w:pPr>
        <w:pStyle w:val="NormalWeb"/>
        <w:shd w:val="clear" w:color="auto" w:fill="FFFFFF"/>
        <w:spacing w:before="0" w:beforeAutospacing="0" w:after="0" w:afterAutospacing="0"/>
        <w:rPr>
          <w:rFonts w:ascii="Arial" w:hAnsi="Arial" w:cs="Arial"/>
          <w:b/>
          <w:bCs/>
          <w:sz w:val="22"/>
          <w:szCs w:val="22"/>
        </w:rPr>
      </w:pPr>
      <w:r>
        <w:rPr>
          <w:rFonts w:ascii="Arial" w:hAnsi="Arial" w:cs="Arial"/>
          <w:b/>
          <w:bCs/>
          <w:sz w:val="22"/>
          <w:szCs w:val="22"/>
        </w:rPr>
        <w:t>fEC (</w:t>
      </w:r>
      <w:hyperlink r:id="rId11" w:history="1">
        <w:r w:rsidRPr="00A21A54">
          <w:rPr>
            <w:rStyle w:val="Hyperlink"/>
            <w:rFonts w:ascii="Arial" w:hAnsi="Arial" w:cs="Arial"/>
            <w:b/>
            <w:bCs/>
            <w:sz w:val="22"/>
            <w:szCs w:val="22"/>
          </w:rPr>
          <w:t>full economic cost</w:t>
        </w:r>
      </w:hyperlink>
      <w:r>
        <w:rPr>
          <w:rFonts w:ascii="Arial" w:hAnsi="Arial" w:cs="Arial"/>
          <w:b/>
          <w:bCs/>
          <w:sz w:val="22"/>
          <w:szCs w:val="22"/>
        </w:rPr>
        <w:t>)</w:t>
      </w:r>
    </w:p>
    <w:p w14:paraId="696FFBF7" w14:textId="390AA904" w:rsidR="00783762" w:rsidRDefault="00783762" w:rsidP="00783762">
      <w:pPr>
        <w:pStyle w:val="NormalWeb"/>
        <w:shd w:val="clear" w:color="auto" w:fill="FFFFFF"/>
        <w:spacing w:before="0" w:beforeAutospacing="0" w:after="0" w:afterAutospacing="0"/>
        <w:rPr>
          <w:rFonts w:ascii="Arial" w:hAnsi="Arial" w:cs="Arial"/>
          <w:sz w:val="22"/>
          <w:szCs w:val="22"/>
        </w:rPr>
      </w:pPr>
      <w:r w:rsidRPr="00BB4FDB">
        <w:rPr>
          <w:rFonts w:ascii="Arial" w:hAnsi="Arial" w:cs="Arial"/>
          <w:sz w:val="22"/>
          <w:szCs w:val="22"/>
        </w:rPr>
        <w:t>All research grant proposals and fellowship applications submitted will be costed based on full economic costs. If a grant is awarded, research councils will provide funding at 80% of the fEC</w:t>
      </w:r>
      <w:r>
        <w:rPr>
          <w:rFonts w:ascii="Arial" w:hAnsi="Arial" w:cs="Arial"/>
          <w:sz w:val="22"/>
          <w:szCs w:val="22"/>
        </w:rPr>
        <w:t>.</w:t>
      </w:r>
      <w:r w:rsidR="001423EF" w:rsidRPr="001423EF">
        <w:t xml:space="preserve"> </w:t>
      </w:r>
      <w:r w:rsidR="001423EF" w:rsidRPr="001423EF">
        <w:rPr>
          <w:rFonts w:ascii="Arial" w:hAnsi="Arial" w:cs="Arial"/>
          <w:sz w:val="22"/>
          <w:szCs w:val="22"/>
        </w:rPr>
        <w:t xml:space="preserve">The </w:t>
      </w:r>
      <w:r w:rsidR="001423EF">
        <w:rPr>
          <w:rFonts w:ascii="Arial" w:hAnsi="Arial" w:cs="Arial"/>
          <w:sz w:val="22"/>
          <w:szCs w:val="22"/>
        </w:rPr>
        <w:t xml:space="preserve">lead academic </w:t>
      </w:r>
      <w:r w:rsidR="001423EF" w:rsidRPr="001423EF">
        <w:rPr>
          <w:rFonts w:ascii="Arial" w:hAnsi="Arial" w:cs="Arial"/>
          <w:sz w:val="22"/>
          <w:szCs w:val="22"/>
        </w:rPr>
        <w:t>organisation must agree to find the balance of fEC for the project from other resources.</w:t>
      </w:r>
    </w:p>
    <w:p w14:paraId="20066F28" w14:textId="77777777" w:rsidR="00783762" w:rsidRPr="00BB4FDB" w:rsidRDefault="00783762" w:rsidP="00783762">
      <w:pPr>
        <w:pStyle w:val="NormalWeb"/>
        <w:shd w:val="clear" w:color="auto" w:fill="FFFFFF"/>
        <w:spacing w:before="0" w:beforeAutospacing="0" w:after="0" w:afterAutospacing="0"/>
        <w:rPr>
          <w:rFonts w:ascii="Arial" w:hAnsi="Arial" w:cs="Arial"/>
          <w:sz w:val="22"/>
          <w:szCs w:val="22"/>
        </w:rPr>
      </w:pPr>
    </w:p>
    <w:p w14:paraId="5D744132" w14:textId="77777777" w:rsidR="00095A9B" w:rsidRPr="00B37C4B" w:rsidRDefault="00095A9B" w:rsidP="00095A9B">
      <w:pPr>
        <w:pStyle w:val="Heading4"/>
        <w:shd w:val="clear" w:color="auto" w:fill="FFFFFF"/>
        <w:spacing w:before="0"/>
        <w:rPr>
          <w:rFonts w:ascii="Arial" w:hAnsi="Arial" w:cs="Arial"/>
          <w:b/>
          <w:bCs/>
          <w:i w:val="0"/>
          <w:iCs w:val="0"/>
          <w:color w:val="auto"/>
          <w:sz w:val="22"/>
          <w:szCs w:val="22"/>
        </w:rPr>
      </w:pPr>
      <w:r w:rsidRPr="00B37C4B">
        <w:rPr>
          <w:rFonts w:ascii="Arial" w:hAnsi="Arial" w:cs="Arial"/>
          <w:b/>
          <w:bCs/>
          <w:i w:val="0"/>
          <w:iCs w:val="0"/>
          <w:color w:val="auto"/>
          <w:sz w:val="22"/>
          <w:szCs w:val="22"/>
        </w:rPr>
        <w:t>Matching contribution</w:t>
      </w:r>
    </w:p>
    <w:p w14:paraId="668D84BF" w14:textId="454C869F" w:rsidR="003221A8" w:rsidRPr="00B37C4B" w:rsidRDefault="00097029" w:rsidP="00095A9B">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The</w:t>
      </w:r>
      <w:r w:rsidR="00B50EF0">
        <w:rPr>
          <w:rFonts w:ascii="Arial" w:hAnsi="Arial" w:cs="Arial"/>
          <w:sz w:val="22"/>
          <w:szCs w:val="22"/>
        </w:rPr>
        <w:t xml:space="preserve"> </w:t>
      </w:r>
      <w:r w:rsidR="009055D0">
        <w:rPr>
          <w:rFonts w:ascii="Arial" w:hAnsi="Arial" w:cs="Arial"/>
          <w:sz w:val="22"/>
          <w:szCs w:val="22"/>
        </w:rPr>
        <w:t xml:space="preserve">eligible </w:t>
      </w:r>
      <w:r w:rsidR="00B50EF0">
        <w:rPr>
          <w:rFonts w:ascii="Arial" w:hAnsi="Arial" w:cs="Arial"/>
          <w:sz w:val="22"/>
          <w:szCs w:val="22"/>
        </w:rPr>
        <w:t>cash contribution</w:t>
      </w:r>
      <w:r w:rsidR="00507E9F">
        <w:rPr>
          <w:rFonts w:ascii="Arial" w:hAnsi="Arial" w:cs="Arial"/>
          <w:sz w:val="22"/>
          <w:szCs w:val="22"/>
        </w:rPr>
        <w:t>s</w:t>
      </w:r>
      <w:r w:rsidR="00B50EF0">
        <w:rPr>
          <w:rFonts w:ascii="Arial" w:hAnsi="Arial" w:cs="Arial"/>
          <w:sz w:val="22"/>
          <w:szCs w:val="22"/>
        </w:rPr>
        <w:t xml:space="preserve"> provided by the business partner(s)</w:t>
      </w:r>
      <w:r w:rsidR="004A14CD">
        <w:rPr>
          <w:rFonts w:ascii="Arial" w:hAnsi="Arial" w:cs="Arial"/>
          <w:sz w:val="22"/>
          <w:szCs w:val="22"/>
        </w:rPr>
        <w:t xml:space="preserve"> which </w:t>
      </w:r>
      <w:r w:rsidR="00507E9F">
        <w:rPr>
          <w:rFonts w:ascii="Arial" w:hAnsi="Arial" w:cs="Arial"/>
          <w:sz w:val="22"/>
          <w:szCs w:val="22"/>
        </w:rPr>
        <w:t xml:space="preserve">combined </w:t>
      </w:r>
      <w:r w:rsidR="00095A9B" w:rsidRPr="00B37C4B">
        <w:rPr>
          <w:rFonts w:ascii="Arial" w:hAnsi="Arial" w:cs="Arial"/>
          <w:sz w:val="22"/>
          <w:szCs w:val="22"/>
        </w:rPr>
        <w:t xml:space="preserve">must be at least equal to the value of the </w:t>
      </w:r>
      <w:r w:rsidR="000E6286">
        <w:rPr>
          <w:rFonts w:ascii="Arial" w:hAnsi="Arial" w:cs="Arial"/>
          <w:sz w:val="22"/>
          <w:szCs w:val="22"/>
        </w:rPr>
        <w:t xml:space="preserve">80% fEC </w:t>
      </w:r>
      <w:r w:rsidR="00095A9B" w:rsidRPr="00B37C4B">
        <w:rPr>
          <w:rFonts w:ascii="Arial" w:hAnsi="Arial" w:cs="Arial"/>
          <w:sz w:val="22"/>
          <w:szCs w:val="22"/>
        </w:rPr>
        <w:t xml:space="preserve">funding amount requested from EPSRC. </w:t>
      </w:r>
    </w:p>
    <w:p w14:paraId="43E1631C" w14:textId="77777777" w:rsidR="00BB4FDB" w:rsidRDefault="00BB4FDB" w:rsidP="003221A8">
      <w:pPr>
        <w:pStyle w:val="NormalWeb"/>
        <w:shd w:val="clear" w:color="auto" w:fill="FFFFFF"/>
        <w:spacing w:before="0" w:beforeAutospacing="0" w:after="0" w:afterAutospacing="0"/>
        <w:rPr>
          <w:rFonts w:ascii="Arial" w:hAnsi="Arial" w:cs="Arial"/>
          <w:b/>
          <w:bCs/>
          <w:sz w:val="22"/>
          <w:szCs w:val="22"/>
        </w:rPr>
      </w:pPr>
    </w:p>
    <w:p w14:paraId="673FAD4A" w14:textId="26130CDE" w:rsidR="003221A8" w:rsidRPr="00B37C4B" w:rsidRDefault="003221A8" w:rsidP="003221A8">
      <w:pPr>
        <w:pStyle w:val="NormalWeb"/>
        <w:shd w:val="clear" w:color="auto" w:fill="FFFFFF"/>
        <w:spacing w:before="0" w:beforeAutospacing="0" w:after="0" w:afterAutospacing="0"/>
        <w:rPr>
          <w:rFonts w:ascii="Arial" w:hAnsi="Arial" w:cs="Arial"/>
          <w:b/>
          <w:bCs/>
          <w:sz w:val="22"/>
          <w:szCs w:val="22"/>
        </w:rPr>
      </w:pPr>
      <w:r w:rsidRPr="00B37C4B">
        <w:rPr>
          <w:rFonts w:ascii="Arial" w:hAnsi="Arial" w:cs="Arial"/>
          <w:b/>
          <w:bCs/>
          <w:sz w:val="22"/>
          <w:szCs w:val="22"/>
        </w:rPr>
        <w:t>SME</w:t>
      </w:r>
    </w:p>
    <w:p w14:paraId="53528F5C" w14:textId="77777777" w:rsidR="00F70B6A" w:rsidRDefault="00DE72A2" w:rsidP="003221A8">
      <w:pPr>
        <w:pStyle w:val="NormalWeb"/>
        <w:shd w:val="clear" w:color="auto" w:fill="FFFFFF"/>
        <w:spacing w:before="0" w:beforeAutospacing="0" w:after="0" w:afterAutospacing="0"/>
        <w:rPr>
          <w:rFonts w:ascii="Arial" w:hAnsi="Arial" w:cs="Arial"/>
          <w:sz w:val="22"/>
          <w:szCs w:val="22"/>
        </w:rPr>
      </w:pPr>
      <w:r w:rsidRPr="00B37C4B">
        <w:rPr>
          <w:rFonts w:ascii="Arial" w:hAnsi="Arial" w:cs="Arial"/>
          <w:sz w:val="22"/>
          <w:szCs w:val="22"/>
        </w:rPr>
        <w:t xml:space="preserve">Small and medium-sized enterprises. </w:t>
      </w:r>
      <w:r w:rsidR="00EB78CE" w:rsidRPr="00B37C4B">
        <w:rPr>
          <w:rFonts w:ascii="Arial" w:hAnsi="Arial" w:cs="Arial"/>
          <w:sz w:val="22"/>
          <w:szCs w:val="22"/>
        </w:rPr>
        <w:t xml:space="preserve">We use </w:t>
      </w:r>
      <w:r w:rsidR="007A4A45" w:rsidRPr="00B37C4B">
        <w:rPr>
          <w:rFonts w:ascii="Arial" w:hAnsi="Arial" w:cs="Arial"/>
          <w:sz w:val="22"/>
          <w:szCs w:val="22"/>
        </w:rPr>
        <w:t>European Commission definition of micro, small and medium-sized enterprises (SMEs)</w:t>
      </w:r>
      <w:r w:rsidR="00F70B6A">
        <w:rPr>
          <w:rFonts w:ascii="Arial" w:hAnsi="Arial" w:cs="Arial"/>
          <w:sz w:val="22"/>
          <w:szCs w:val="22"/>
        </w:rPr>
        <w:t xml:space="preserve">: </w:t>
      </w:r>
    </w:p>
    <w:p w14:paraId="6CC5A34D" w14:textId="60F734E6" w:rsidR="00095A9B" w:rsidRDefault="00000C0A" w:rsidP="003C11F3">
      <w:pPr>
        <w:pStyle w:val="NormalWeb"/>
        <w:shd w:val="clear" w:color="auto" w:fill="FFFFFF"/>
        <w:spacing w:before="0" w:beforeAutospacing="0" w:after="0" w:afterAutospacing="0"/>
        <w:rPr>
          <w:rStyle w:val="Hyperlink"/>
          <w:rFonts w:ascii="Arial" w:hAnsi="Arial" w:cs="Arial"/>
          <w:sz w:val="22"/>
          <w:szCs w:val="22"/>
        </w:rPr>
      </w:pPr>
      <w:hyperlink r:id="rId12" w:history="1">
        <w:r w:rsidR="00F70B6A" w:rsidRPr="001C7970">
          <w:rPr>
            <w:rStyle w:val="Hyperlink"/>
            <w:rFonts w:ascii="Arial" w:hAnsi="Arial" w:cs="Arial"/>
            <w:sz w:val="22"/>
            <w:szCs w:val="22"/>
          </w:rPr>
          <w:t>https://single-market-economy.ec.europa.eu/smes/sme-definition_en</w:t>
        </w:r>
      </w:hyperlink>
    </w:p>
    <w:p w14:paraId="35BFDCCF"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7AC9090F"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3D5E8E3A" w14:textId="0D863C45"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5D2007F9"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6E255084"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08D9A15F"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314056F0"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0CA9958F"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578FF5C2"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07B991C7"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0BC3C297"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39624160"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14C9A228"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46C31CA7"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200D8C66"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3C001C14"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5C130DC7"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5D919C0E"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07E943A5"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719C763A"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6A048FE2"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39ADEC5E"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34A52419"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00F9AE75"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5E021542" w14:textId="77777777" w:rsidR="001D4051" w:rsidRDefault="001D4051" w:rsidP="003C11F3">
      <w:pPr>
        <w:pStyle w:val="NormalWeb"/>
        <w:shd w:val="clear" w:color="auto" w:fill="FFFFFF"/>
        <w:spacing w:before="0" w:beforeAutospacing="0" w:after="0" w:afterAutospacing="0"/>
        <w:rPr>
          <w:rStyle w:val="Hyperlink"/>
          <w:rFonts w:ascii="Arial" w:hAnsi="Arial" w:cs="Arial"/>
          <w:sz w:val="22"/>
          <w:szCs w:val="22"/>
        </w:rPr>
      </w:pPr>
    </w:p>
    <w:p w14:paraId="5AB94FDE" w14:textId="313AE441" w:rsidR="009A5B0B" w:rsidRPr="001D4051" w:rsidRDefault="009A5B0B" w:rsidP="003C11F3">
      <w:pPr>
        <w:pStyle w:val="NormalWeb"/>
        <w:shd w:val="clear" w:color="auto" w:fill="FFFFFF"/>
        <w:spacing w:before="0" w:beforeAutospacing="0" w:after="0" w:afterAutospacing="0"/>
        <w:rPr>
          <w:rStyle w:val="Hyperlink"/>
          <w:rFonts w:ascii="Arial" w:hAnsi="Arial" w:cs="Arial"/>
          <w:b/>
          <w:bCs/>
          <w:color w:val="auto"/>
          <w:sz w:val="22"/>
          <w:szCs w:val="22"/>
          <w:u w:val="none"/>
        </w:rPr>
      </w:pPr>
      <w:r w:rsidRPr="001D4051">
        <w:rPr>
          <w:rStyle w:val="Hyperlink"/>
          <w:rFonts w:ascii="Arial" w:hAnsi="Arial" w:cs="Arial"/>
          <w:b/>
          <w:bCs/>
          <w:color w:val="auto"/>
          <w:sz w:val="22"/>
          <w:szCs w:val="22"/>
          <w:u w:val="none"/>
        </w:rPr>
        <w:t>Annex 1</w:t>
      </w:r>
    </w:p>
    <w:p w14:paraId="08A4A5F5" w14:textId="77777777" w:rsidR="009A5B0B" w:rsidRDefault="009A5B0B" w:rsidP="003C11F3">
      <w:pPr>
        <w:pStyle w:val="NormalWeb"/>
        <w:shd w:val="clear" w:color="auto" w:fill="FFFFFF"/>
        <w:spacing w:before="0" w:beforeAutospacing="0" w:after="0" w:afterAutospacing="0"/>
        <w:rPr>
          <w:rStyle w:val="Hyperlink"/>
          <w:rFonts w:ascii="Arial" w:hAnsi="Arial" w:cs="Arial"/>
          <w:sz w:val="22"/>
          <w:szCs w:val="22"/>
        </w:rPr>
      </w:pPr>
    </w:p>
    <w:p w14:paraId="2E38F13E" w14:textId="77777777" w:rsidR="009A5B0B" w:rsidRPr="00B171DA" w:rsidRDefault="009A5B0B" w:rsidP="009A5B0B">
      <w:pPr>
        <w:spacing w:line="259" w:lineRule="auto"/>
        <w:rPr>
          <w:rFonts w:ascii="Arial" w:hAnsi="Arial" w:cs="Arial"/>
          <w:sz w:val="24"/>
        </w:rPr>
      </w:pPr>
      <w:r w:rsidRPr="00B171DA">
        <w:rPr>
          <w:rFonts w:ascii="Arial" w:hAnsi="Arial" w:cs="Arial"/>
          <w:b/>
          <w:sz w:val="24"/>
        </w:rPr>
        <w:t xml:space="preserve">Budget examples and eligible cash contributions  </w:t>
      </w:r>
    </w:p>
    <w:p w14:paraId="598BAFB6" w14:textId="77777777" w:rsidR="009A5B0B" w:rsidRPr="001D0BE6" w:rsidRDefault="009A5B0B" w:rsidP="009A5B0B">
      <w:pPr>
        <w:spacing w:after="39" w:line="259" w:lineRule="auto"/>
        <w:rPr>
          <w:rFonts w:ascii="Arial" w:hAnsi="Arial" w:cs="Arial"/>
        </w:rPr>
      </w:pPr>
      <w:r w:rsidRPr="001D0BE6">
        <w:rPr>
          <w:rFonts w:ascii="Arial" w:hAnsi="Arial" w:cs="Arial"/>
          <w:b/>
          <w:sz w:val="28"/>
        </w:rPr>
        <w:t xml:space="preserve"> </w:t>
      </w:r>
    </w:p>
    <w:p w14:paraId="5EE0D14D" w14:textId="0E7422AF" w:rsidR="009A5B0B" w:rsidRPr="001D0BE6" w:rsidRDefault="009A5B0B" w:rsidP="009A5B0B">
      <w:pPr>
        <w:pStyle w:val="Heading1"/>
        <w:ind w:left="-5"/>
        <w:rPr>
          <w:rFonts w:ascii="Arial" w:hAnsi="Arial" w:cs="Arial"/>
        </w:rPr>
      </w:pPr>
      <w:r w:rsidRPr="001D0BE6">
        <w:rPr>
          <w:rFonts w:ascii="Arial" w:hAnsi="Arial" w:cs="Arial"/>
        </w:rPr>
        <w:t xml:space="preserve">Example </w:t>
      </w:r>
      <w:r w:rsidR="002F6FDA">
        <w:rPr>
          <w:rFonts w:ascii="Arial" w:hAnsi="Arial" w:cs="Arial"/>
        </w:rPr>
        <w:t>c</w:t>
      </w:r>
      <w:r w:rsidRPr="001D0BE6">
        <w:rPr>
          <w:rFonts w:ascii="Arial" w:hAnsi="Arial" w:cs="Arial"/>
        </w:rPr>
        <w:t>ase</w:t>
      </w:r>
      <w:r>
        <w:rPr>
          <w:rFonts w:ascii="Arial" w:hAnsi="Arial" w:cs="Arial"/>
        </w:rPr>
        <w:t xml:space="preserve"> 1</w:t>
      </w:r>
      <w:r w:rsidRPr="001D0BE6">
        <w:rPr>
          <w:rFonts w:ascii="Arial" w:hAnsi="Arial" w:cs="Arial"/>
        </w:rPr>
        <w:t xml:space="preserve"> (</w:t>
      </w:r>
      <w:r>
        <w:rPr>
          <w:rFonts w:ascii="Arial" w:hAnsi="Arial" w:cs="Arial"/>
        </w:rPr>
        <w:t xml:space="preserve">partnership involves </w:t>
      </w:r>
      <w:r w:rsidRPr="001C3000">
        <w:rPr>
          <w:rFonts w:ascii="Arial" w:hAnsi="Arial" w:cs="Arial"/>
          <w:b/>
          <w:bCs/>
        </w:rPr>
        <w:t>a single business</w:t>
      </w:r>
      <w:r w:rsidRPr="001D0BE6">
        <w:rPr>
          <w:rFonts w:ascii="Arial" w:hAnsi="Arial" w:cs="Arial"/>
        </w:rPr>
        <w:t xml:space="preserve">)  </w:t>
      </w:r>
    </w:p>
    <w:p w14:paraId="71CA5E4C" w14:textId="77777777" w:rsidR="009A5B0B" w:rsidRPr="00805096" w:rsidRDefault="009A5B0B" w:rsidP="009A5B0B">
      <w:pPr>
        <w:spacing w:after="10"/>
        <w:rPr>
          <w:rFonts w:ascii="Arial" w:hAnsi="Arial" w:cs="Arial"/>
        </w:rPr>
      </w:pPr>
      <w:r>
        <w:rPr>
          <w:rFonts w:ascii="Arial" w:hAnsi="Arial" w:cs="Arial"/>
        </w:rPr>
        <w:t>Amount requested</w:t>
      </w:r>
      <w:r w:rsidRPr="00805096">
        <w:rPr>
          <w:rFonts w:ascii="Arial" w:hAnsi="Arial" w:cs="Arial"/>
        </w:rPr>
        <w:t xml:space="preserve"> (</w:t>
      </w:r>
      <w:r>
        <w:rPr>
          <w:rFonts w:ascii="Arial" w:hAnsi="Arial" w:cs="Arial"/>
        </w:rPr>
        <w:t>the full economic cost (</w:t>
      </w:r>
      <w:r w:rsidRPr="00805096">
        <w:rPr>
          <w:rFonts w:ascii="Arial" w:hAnsi="Arial" w:cs="Arial"/>
        </w:rPr>
        <w:t>fEC</w:t>
      </w:r>
      <w:r>
        <w:rPr>
          <w:rFonts w:ascii="Arial" w:hAnsi="Arial" w:cs="Arial"/>
        </w:rPr>
        <w:t>) that was applied for</w:t>
      </w:r>
      <w:r w:rsidRPr="00805096">
        <w:rPr>
          <w:rFonts w:ascii="Arial" w:hAnsi="Arial" w:cs="Arial"/>
        </w:rPr>
        <w:t>): £</w:t>
      </w:r>
      <w:r>
        <w:rPr>
          <w:rFonts w:ascii="Arial" w:hAnsi="Arial" w:cs="Arial"/>
        </w:rPr>
        <w:t>2,000,000</w:t>
      </w:r>
      <w:r w:rsidRPr="00805096">
        <w:rPr>
          <w:rFonts w:ascii="Arial" w:hAnsi="Arial" w:cs="Arial"/>
        </w:rPr>
        <w:t xml:space="preserve"> for a </w:t>
      </w:r>
      <w:r>
        <w:rPr>
          <w:rFonts w:ascii="Arial" w:hAnsi="Arial" w:cs="Arial"/>
        </w:rPr>
        <w:t>5</w:t>
      </w:r>
      <w:r w:rsidRPr="00805096">
        <w:rPr>
          <w:rFonts w:ascii="Arial" w:hAnsi="Arial" w:cs="Arial"/>
        </w:rPr>
        <w:t xml:space="preserve">-year grant  </w:t>
      </w:r>
    </w:p>
    <w:p w14:paraId="7B9075F4" w14:textId="7A6D24F2" w:rsidR="009A5B0B" w:rsidRPr="00805096" w:rsidRDefault="009A5B0B" w:rsidP="009A5B0B">
      <w:pPr>
        <w:spacing w:after="10"/>
        <w:rPr>
          <w:rFonts w:ascii="Arial" w:hAnsi="Arial" w:cs="Arial"/>
        </w:rPr>
      </w:pPr>
      <w:r w:rsidRPr="00805096">
        <w:rPr>
          <w:rFonts w:ascii="Arial" w:hAnsi="Arial" w:cs="Arial"/>
        </w:rPr>
        <w:t>EPSRC contribution (80% fEC): £</w:t>
      </w:r>
      <w:r>
        <w:rPr>
          <w:rFonts w:ascii="Arial" w:hAnsi="Arial" w:cs="Arial"/>
        </w:rPr>
        <w:t>1,60</w:t>
      </w:r>
      <w:r w:rsidRPr="00805096">
        <w:rPr>
          <w:rFonts w:ascii="Arial" w:hAnsi="Arial" w:cs="Arial"/>
        </w:rPr>
        <w:t xml:space="preserve">0,000 </w:t>
      </w:r>
    </w:p>
    <w:p w14:paraId="700A04A7" w14:textId="77777777" w:rsidR="009A5B0B" w:rsidRPr="00805096" w:rsidRDefault="009A5B0B" w:rsidP="009A5B0B">
      <w:pPr>
        <w:rPr>
          <w:rFonts w:ascii="Arial" w:hAnsi="Arial" w:cs="Arial"/>
        </w:rPr>
      </w:pPr>
      <w:r w:rsidRPr="00805096">
        <w:rPr>
          <w:rFonts w:ascii="Arial" w:hAnsi="Arial" w:cs="Arial"/>
        </w:rPr>
        <w:t>M</w:t>
      </w:r>
      <w:r>
        <w:rPr>
          <w:rFonts w:ascii="Arial" w:hAnsi="Arial" w:cs="Arial"/>
        </w:rPr>
        <w:t xml:space="preserve">inimum cash </w:t>
      </w:r>
      <w:r w:rsidRPr="00805096">
        <w:rPr>
          <w:rFonts w:ascii="Arial" w:hAnsi="Arial" w:cs="Arial"/>
        </w:rPr>
        <w:t xml:space="preserve">contribution from </w:t>
      </w:r>
      <w:r>
        <w:rPr>
          <w:rFonts w:ascii="Arial" w:hAnsi="Arial" w:cs="Arial"/>
        </w:rPr>
        <w:t>the sole b</w:t>
      </w:r>
      <w:r w:rsidRPr="00805096">
        <w:rPr>
          <w:rFonts w:ascii="Arial" w:hAnsi="Arial" w:cs="Arial"/>
        </w:rPr>
        <w:t xml:space="preserve">usiness </w:t>
      </w:r>
      <w:r>
        <w:rPr>
          <w:rFonts w:ascii="Arial" w:hAnsi="Arial" w:cs="Arial"/>
        </w:rPr>
        <w:t>p</w:t>
      </w:r>
      <w:r w:rsidRPr="00805096">
        <w:rPr>
          <w:rFonts w:ascii="Arial" w:hAnsi="Arial" w:cs="Arial"/>
        </w:rPr>
        <w:t>artner</w:t>
      </w:r>
      <w:r>
        <w:rPr>
          <w:rFonts w:ascii="Arial" w:hAnsi="Arial" w:cs="Arial"/>
        </w:rPr>
        <w:t xml:space="preserve">: </w:t>
      </w:r>
      <w:r w:rsidRPr="00805096">
        <w:rPr>
          <w:rFonts w:ascii="Arial" w:hAnsi="Arial" w:cs="Arial"/>
        </w:rPr>
        <w:t>£</w:t>
      </w:r>
      <w:r>
        <w:rPr>
          <w:rFonts w:ascii="Arial" w:hAnsi="Arial" w:cs="Arial"/>
        </w:rPr>
        <w:t>1,60</w:t>
      </w:r>
      <w:r w:rsidRPr="00805096">
        <w:rPr>
          <w:rFonts w:ascii="Arial" w:hAnsi="Arial" w:cs="Arial"/>
        </w:rPr>
        <w:t xml:space="preserve">0,000 </w:t>
      </w:r>
    </w:p>
    <w:p w14:paraId="4B6173FA" w14:textId="7C90BCBB" w:rsidR="009A5B0B" w:rsidRPr="00805096" w:rsidRDefault="009A5B0B" w:rsidP="009A5B0B">
      <w:pPr>
        <w:numPr>
          <w:ilvl w:val="0"/>
          <w:numId w:val="2"/>
        </w:numPr>
        <w:spacing w:after="21" w:line="249" w:lineRule="auto"/>
        <w:ind w:hanging="360"/>
        <w:rPr>
          <w:rFonts w:ascii="Arial" w:hAnsi="Arial" w:cs="Arial"/>
        </w:rPr>
      </w:pPr>
      <w:r w:rsidRPr="00805096">
        <w:rPr>
          <w:rFonts w:ascii="Arial" w:hAnsi="Arial" w:cs="Arial"/>
        </w:rPr>
        <w:t xml:space="preserve">The </w:t>
      </w:r>
      <w:r w:rsidR="00900206">
        <w:rPr>
          <w:rFonts w:ascii="Arial" w:hAnsi="Arial" w:cs="Arial"/>
        </w:rPr>
        <w:t xml:space="preserve">business </w:t>
      </w:r>
      <w:r w:rsidR="00DD4833">
        <w:rPr>
          <w:rFonts w:ascii="Arial" w:hAnsi="Arial" w:cs="Arial"/>
        </w:rPr>
        <w:t xml:space="preserve">is the primary business by default. They </w:t>
      </w:r>
      <w:r w:rsidRPr="00805096">
        <w:rPr>
          <w:rFonts w:ascii="Arial" w:hAnsi="Arial" w:cs="Arial"/>
        </w:rPr>
        <w:t xml:space="preserve">must </w:t>
      </w:r>
      <w:r>
        <w:rPr>
          <w:rFonts w:ascii="Arial" w:hAnsi="Arial" w:cs="Arial"/>
        </w:rPr>
        <w:t xml:space="preserve">at least </w:t>
      </w:r>
      <w:r w:rsidRPr="00805096">
        <w:rPr>
          <w:rFonts w:ascii="Arial" w:hAnsi="Arial" w:cs="Arial"/>
        </w:rPr>
        <w:t>match EPSRC’s contribution with eligible cash contributions. In this specific example, the 80% fEC amount requested from EPSRC is £</w:t>
      </w:r>
      <w:r>
        <w:rPr>
          <w:rFonts w:ascii="Arial" w:hAnsi="Arial" w:cs="Arial"/>
        </w:rPr>
        <w:t>1,60</w:t>
      </w:r>
      <w:r w:rsidRPr="00805096">
        <w:rPr>
          <w:rFonts w:ascii="Arial" w:hAnsi="Arial" w:cs="Arial"/>
        </w:rPr>
        <w:t xml:space="preserve">0,000 so the </w:t>
      </w:r>
      <w:r w:rsidR="00E95B17">
        <w:rPr>
          <w:rFonts w:ascii="Arial" w:hAnsi="Arial" w:cs="Arial"/>
        </w:rPr>
        <w:t>p</w:t>
      </w:r>
      <w:r w:rsidR="006D3CE3">
        <w:rPr>
          <w:rFonts w:ascii="Arial" w:hAnsi="Arial" w:cs="Arial"/>
        </w:rPr>
        <w:t>rimary business partner</w:t>
      </w:r>
      <w:r w:rsidRPr="00805096">
        <w:rPr>
          <w:rFonts w:ascii="Arial" w:hAnsi="Arial" w:cs="Arial"/>
        </w:rPr>
        <w:t xml:space="preserve"> </w:t>
      </w:r>
      <w:r>
        <w:rPr>
          <w:rFonts w:ascii="Arial" w:hAnsi="Arial" w:cs="Arial"/>
        </w:rPr>
        <w:t xml:space="preserve">as the sole business partner </w:t>
      </w:r>
      <w:r w:rsidRPr="00805096">
        <w:rPr>
          <w:rFonts w:ascii="Arial" w:hAnsi="Arial" w:cs="Arial"/>
        </w:rPr>
        <w:t>would have to contribute a minimum of £</w:t>
      </w:r>
      <w:r>
        <w:rPr>
          <w:rFonts w:ascii="Arial" w:hAnsi="Arial" w:cs="Arial"/>
        </w:rPr>
        <w:t>1,60</w:t>
      </w:r>
      <w:r w:rsidRPr="00805096">
        <w:rPr>
          <w:rFonts w:ascii="Arial" w:hAnsi="Arial" w:cs="Arial"/>
        </w:rPr>
        <w:t xml:space="preserve">0,000  </w:t>
      </w:r>
    </w:p>
    <w:p w14:paraId="74AB1AA7" w14:textId="571C6DA2" w:rsidR="009A5B0B" w:rsidRPr="00805096" w:rsidRDefault="009A5B0B" w:rsidP="009A5B0B">
      <w:pPr>
        <w:numPr>
          <w:ilvl w:val="0"/>
          <w:numId w:val="2"/>
        </w:numPr>
        <w:spacing w:after="21" w:line="249" w:lineRule="auto"/>
        <w:ind w:hanging="360"/>
        <w:rPr>
          <w:rFonts w:ascii="Arial" w:hAnsi="Arial" w:cs="Arial"/>
        </w:rPr>
      </w:pPr>
      <w:r w:rsidRPr="00805096">
        <w:rPr>
          <w:rFonts w:ascii="Arial" w:hAnsi="Arial" w:cs="Arial"/>
        </w:rPr>
        <w:t xml:space="preserve">The </w:t>
      </w:r>
      <w:r w:rsidR="00E95B17">
        <w:rPr>
          <w:rFonts w:ascii="Arial" w:hAnsi="Arial" w:cs="Arial"/>
        </w:rPr>
        <w:t xml:space="preserve">primary academic </w:t>
      </w:r>
      <w:r w:rsidR="008448BA">
        <w:rPr>
          <w:rFonts w:ascii="Arial" w:hAnsi="Arial" w:cs="Arial"/>
        </w:rPr>
        <w:t>partner</w:t>
      </w:r>
      <w:r w:rsidRPr="00805096">
        <w:rPr>
          <w:rFonts w:ascii="Arial" w:hAnsi="Arial" w:cs="Arial"/>
        </w:rPr>
        <w:t xml:space="preserve"> can contribute with cash or in-kind </w:t>
      </w:r>
      <w:r w:rsidR="00D05787" w:rsidRPr="00805096">
        <w:rPr>
          <w:rFonts w:ascii="Arial" w:hAnsi="Arial" w:cs="Arial"/>
        </w:rPr>
        <w:t>contributions,</w:t>
      </w:r>
      <w:r w:rsidRPr="00805096">
        <w:rPr>
          <w:rFonts w:ascii="Arial" w:hAnsi="Arial" w:cs="Arial"/>
        </w:rPr>
        <w:t xml:space="preserve"> </w:t>
      </w:r>
      <w:r w:rsidR="00D05787">
        <w:rPr>
          <w:rFonts w:ascii="Arial" w:hAnsi="Arial" w:cs="Arial"/>
        </w:rPr>
        <w:t>but</w:t>
      </w:r>
      <w:r w:rsidRPr="00805096">
        <w:rPr>
          <w:rFonts w:ascii="Arial" w:hAnsi="Arial" w:cs="Arial"/>
        </w:rPr>
        <w:t xml:space="preserve"> they will not count </w:t>
      </w:r>
      <w:r>
        <w:rPr>
          <w:rFonts w:ascii="Arial" w:hAnsi="Arial" w:cs="Arial"/>
        </w:rPr>
        <w:t>towards</w:t>
      </w:r>
      <w:r w:rsidRPr="00805096">
        <w:rPr>
          <w:rFonts w:ascii="Arial" w:hAnsi="Arial" w:cs="Arial"/>
        </w:rPr>
        <w:t xml:space="preserve"> the matching contribution</w:t>
      </w:r>
    </w:p>
    <w:p w14:paraId="632A7AE4" w14:textId="77777777" w:rsidR="009A5B0B" w:rsidRPr="00805096" w:rsidRDefault="009A5B0B" w:rsidP="009A5B0B">
      <w:pPr>
        <w:numPr>
          <w:ilvl w:val="0"/>
          <w:numId w:val="2"/>
        </w:numPr>
        <w:spacing w:line="249" w:lineRule="auto"/>
        <w:ind w:hanging="360"/>
        <w:rPr>
          <w:rFonts w:ascii="Arial" w:hAnsi="Arial" w:cs="Arial"/>
        </w:rPr>
      </w:pPr>
      <w:r w:rsidRPr="00D832DC">
        <w:rPr>
          <w:rFonts w:ascii="Arial" w:hAnsi="Arial" w:cs="Arial"/>
        </w:rPr>
        <w:t>Governmental bodies, including national labs,</w:t>
      </w:r>
      <w:r w:rsidRPr="4772422D">
        <w:rPr>
          <w:rFonts w:ascii="Arial" w:hAnsi="Arial" w:cs="Arial"/>
        </w:rPr>
        <w:t xml:space="preserve"> can be project partners however, their contributions will not count towards the matching contribution</w:t>
      </w:r>
    </w:p>
    <w:p w14:paraId="6FB97157" w14:textId="77777777" w:rsidR="009A5B0B" w:rsidRPr="00805096" w:rsidRDefault="009A5B0B" w:rsidP="009A5B0B">
      <w:pPr>
        <w:spacing w:line="259" w:lineRule="auto"/>
        <w:rPr>
          <w:rFonts w:ascii="Arial" w:hAnsi="Arial" w:cs="Arial"/>
        </w:rPr>
      </w:pPr>
      <w:r w:rsidRPr="00805096">
        <w:rPr>
          <w:rFonts w:ascii="Arial" w:hAnsi="Arial" w:cs="Arial"/>
        </w:rPr>
        <w:t xml:space="preserve"> </w:t>
      </w:r>
    </w:p>
    <w:p w14:paraId="383E01C1" w14:textId="2D39843B" w:rsidR="009A5B0B" w:rsidRPr="00805096" w:rsidRDefault="009A5B0B" w:rsidP="009A5B0B">
      <w:pPr>
        <w:spacing w:after="10"/>
        <w:rPr>
          <w:rFonts w:ascii="Arial" w:hAnsi="Arial" w:cs="Arial"/>
        </w:rPr>
      </w:pPr>
      <w:r>
        <w:rPr>
          <w:rFonts w:ascii="Arial" w:hAnsi="Arial" w:cs="Arial"/>
          <w:b/>
          <w:bCs/>
        </w:rPr>
        <w:t>Funding and</w:t>
      </w:r>
      <w:r w:rsidRPr="00805096">
        <w:rPr>
          <w:rFonts w:ascii="Arial" w:hAnsi="Arial" w:cs="Arial"/>
        </w:rPr>
        <w:t xml:space="preserve"> </w:t>
      </w:r>
      <w:r w:rsidRPr="00FB2284">
        <w:rPr>
          <w:rFonts w:ascii="Arial" w:hAnsi="Arial" w:cs="Arial"/>
          <w:b/>
          <w:bCs/>
        </w:rPr>
        <w:t>all</w:t>
      </w:r>
      <w:r>
        <w:rPr>
          <w:rFonts w:ascii="Arial" w:hAnsi="Arial" w:cs="Arial"/>
        </w:rPr>
        <w:t xml:space="preserve"> </w:t>
      </w:r>
      <w:r>
        <w:rPr>
          <w:rFonts w:ascii="Arial" w:hAnsi="Arial" w:cs="Arial"/>
          <w:b/>
          <w:bCs/>
        </w:rPr>
        <w:t>cash</w:t>
      </w:r>
      <w:r w:rsidRPr="00805096">
        <w:rPr>
          <w:rFonts w:ascii="Arial" w:hAnsi="Arial" w:cs="Arial"/>
        </w:rPr>
        <w:t xml:space="preserve">: </w:t>
      </w:r>
      <w:r>
        <w:rPr>
          <w:rFonts w:ascii="Arial" w:hAnsi="Arial" w:cs="Arial"/>
        </w:rPr>
        <w:tab/>
      </w:r>
      <w:r w:rsidR="009D0EF8">
        <w:rPr>
          <w:rFonts w:ascii="Arial" w:hAnsi="Arial" w:cs="Arial"/>
        </w:rPr>
        <w:t xml:space="preserve">            </w:t>
      </w:r>
      <w:r w:rsidRPr="00805096">
        <w:rPr>
          <w:rFonts w:ascii="Arial" w:hAnsi="Arial" w:cs="Arial"/>
        </w:rPr>
        <w:t>£</w:t>
      </w:r>
      <w:r>
        <w:rPr>
          <w:rFonts w:ascii="Arial" w:hAnsi="Arial" w:cs="Arial"/>
        </w:rPr>
        <w:t>2,000,000</w:t>
      </w:r>
      <w:r w:rsidRPr="00805096">
        <w:rPr>
          <w:rFonts w:ascii="Arial" w:hAnsi="Arial" w:cs="Arial"/>
        </w:rPr>
        <w:t xml:space="preserve"> (grant value 100% fEC) </w:t>
      </w:r>
    </w:p>
    <w:p w14:paraId="3DD6195D" w14:textId="2BB9B940" w:rsidR="009A5B0B" w:rsidRPr="00805096" w:rsidRDefault="009A5B0B" w:rsidP="009A5B0B">
      <w:pPr>
        <w:spacing w:after="10"/>
        <w:ind w:left="2160" w:firstLine="720"/>
        <w:rPr>
          <w:rFonts w:ascii="Arial" w:hAnsi="Arial" w:cs="Arial"/>
        </w:rPr>
      </w:pPr>
      <w:r w:rsidRPr="00805096">
        <w:rPr>
          <w:rFonts w:ascii="Arial" w:hAnsi="Arial" w:cs="Arial"/>
        </w:rPr>
        <w:t>+ £</w:t>
      </w:r>
      <w:r>
        <w:rPr>
          <w:rFonts w:ascii="Arial" w:hAnsi="Arial" w:cs="Arial"/>
        </w:rPr>
        <w:t>1,60</w:t>
      </w:r>
      <w:r w:rsidRPr="00805096">
        <w:rPr>
          <w:rFonts w:ascii="Arial" w:hAnsi="Arial" w:cs="Arial"/>
        </w:rPr>
        <w:t xml:space="preserve">0,000 (business contribution) </w:t>
      </w:r>
    </w:p>
    <w:p w14:paraId="5997CCDD" w14:textId="77777777" w:rsidR="009A5B0B" w:rsidRPr="00805096" w:rsidRDefault="009A5B0B" w:rsidP="009A5B0B">
      <w:pPr>
        <w:spacing w:after="10"/>
        <w:ind w:left="2160" w:firstLine="720"/>
        <w:rPr>
          <w:rFonts w:ascii="Arial" w:hAnsi="Arial" w:cs="Arial"/>
        </w:rPr>
      </w:pPr>
      <w:r w:rsidRPr="00805096">
        <w:rPr>
          <w:rFonts w:ascii="Arial" w:hAnsi="Arial" w:cs="Arial"/>
        </w:rPr>
        <w:t xml:space="preserve">+ </w:t>
      </w:r>
      <w:r>
        <w:rPr>
          <w:rFonts w:ascii="Arial" w:hAnsi="Arial" w:cs="Arial"/>
        </w:rPr>
        <w:t>£0 (</w:t>
      </w:r>
      <w:r w:rsidRPr="00805096">
        <w:rPr>
          <w:rFonts w:ascii="Arial" w:hAnsi="Arial" w:cs="Arial"/>
        </w:rPr>
        <w:t>additional cash contributions</w:t>
      </w:r>
      <w:r>
        <w:rPr>
          <w:rFonts w:ascii="Arial" w:hAnsi="Arial" w:cs="Arial"/>
        </w:rPr>
        <w:t>)</w:t>
      </w:r>
    </w:p>
    <w:p w14:paraId="2F9B3073" w14:textId="77777777" w:rsidR="009A5B0B" w:rsidRPr="00805096" w:rsidRDefault="009A5B0B" w:rsidP="009A5B0B">
      <w:pPr>
        <w:rPr>
          <w:rFonts w:ascii="Arial" w:hAnsi="Arial" w:cs="Arial"/>
          <w:b/>
          <w:bCs/>
        </w:rPr>
      </w:pPr>
    </w:p>
    <w:p w14:paraId="6F9E7069" w14:textId="77777777" w:rsidR="009A5B0B" w:rsidRPr="00805096" w:rsidRDefault="009A5B0B" w:rsidP="009A5B0B">
      <w:pPr>
        <w:rPr>
          <w:rFonts w:ascii="Arial" w:hAnsi="Arial" w:cs="Arial"/>
        </w:rPr>
      </w:pPr>
      <w:r>
        <w:rPr>
          <w:rFonts w:ascii="Arial" w:hAnsi="Arial" w:cs="Arial"/>
          <w:b/>
          <w:bCs/>
        </w:rPr>
        <w:t>Total</w:t>
      </w:r>
      <w:r w:rsidRPr="00805096">
        <w:rPr>
          <w:rFonts w:ascii="Arial" w:hAnsi="Arial" w:cs="Arial"/>
          <w:b/>
          <w:bCs/>
        </w:rPr>
        <w:t xml:space="preserve"> project value</w:t>
      </w:r>
      <w:r w:rsidRPr="00805096">
        <w:rPr>
          <w:rFonts w:ascii="Arial" w:hAnsi="Arial" w:cs="Arial"/>
        </w:rPr>
        <w:t xml:space="preserve">: </w:t>
      </w:r>
      <w:r>
        <w:rPr>
          <w:rFonts w:ascii="Arial" w:hAnsi="Arial" w:cs="Arial"/>
        </w:rPr>
        <w:tab/>
      </w:r>
      <w:r>
        <w:rPr>
          <w:rFonts w:ascii="Arial" w:hAnsi="Arial" w:cs="Arial"/>
        </w:rPr>
        <w:tab/>
      </w:r>
      <w:r w:rsidRPr="00805096">
        <w:rPr>
          <w:rFonts w:ascii="Arial" w:hAnsi="Arial" w:cs="Arial"/>
        </w:rPr>
        <w:t>£</w:t>
      </w:r>
      <w:r>
        <w:rPr>
          <w:rFonts w:ascii="Arial" w:hAnsi="Arial" w:cs="Arial"/>
        </w:rPr>
        <w:t>2,000,00</w:t>
      </w:r>
      <w:r w:rsidRPr="00805096">
        <w:rPr>
          <w:rFonts w:ascii="Arial" w:hAnsi="Arial" w:cs="Arial"/>
        </w:rPr>
        <w:t>0 (grant value 100% fEC)</w:t>
      </w:r>
    </w:p>
    <w:p w14:paraId="2C4B54AC" w14:textId="77777777" w:rsidR="009A5B0B" w:rsidRPr="00805096" w:rsidRDefault="009A5B0B" w:rsidP="009A5B0B">
      <w:pPr>
        <w:ind w:left="2160" w:firstLine="720"/>
        <w:rPr>
          <w:rFonts w:ascii="Arial" w:hAnsi="Arial" w:cs="Arial"/>
        </w:rPr>
      </w:pPr>
      <w:r w:rsidRPr="00805096">
        <w:rPr>
          <w:rFonts w:ascii="Arial" w:hAnsi="Arial" w:cs="Arial"/>
        </w:rPr>
        <w:t>+ £</w:t>
      </w:r>
      <w:r>
        <w:rPr>
          <w:rFonts w:ascii="Arial" w:hAnsi="Arial" w:cs="Arial"/>
        </w:rPr>
        <w:t>1,60</w:t>
      </w:r>
      <w:r w:rsidRPr="00805096">
        <w:rPr>
          <w:rFonts w:ascii="Arial" w:hAnsi="Arial" w:cs="Arial"/>
        </w:rPr>
        <w:t>0,000 (matching business contribution)</w:t>
      </w:r>
    </w:p>
    <w:p w14:paraId="60FC0CF2" w14:textId="77777777" w:rsidR="009A5B0B" w:rsidRDefault="009A5B0B" w:rsidP="009A5B0B">
      <w:pPr>
        <w:ind w:left="2160" w:firstLine="720"/>
        <w:rPr>
          <w:rFonts w:ascii="Arial" w:hAnsi="Arial" w:cs="Arial"/>
        </w:rPr>
      </w:pPr>
      <w:r w:rsidRPr="00805096">
        <w:rPr>
          <w:rFonts w:ascii="Arial" w:hAnsi="Arial" w:cs="Arial"/>
        </w:rPr>
        <w:t xml:space="preserve">+ </w:t>
      </w:r>
      <w:r>
        <w:rPr>
          <w:rFonts w:ascii="Arial" w:hAnsi="Arial" w:cs="Arial"/>
        </w:rPr>
        <w:t>£0 (a</w:t>
      </w:r>
      <w:r w:rsidRPr="00805096">
        <w:rPr>
          <w:rFonts w:ascii="Arial" w:hAnsi="Arial" w:cs="Arial"/>
        </w:rPr>
        <w:t xml:space="preserve">dditional cash </w:t>
      </w:r>
      <w:r w:rsidRPr="001D0BE6">
        <w:rPr>
          <w:rFonts w:ascii="Arial" w:hAnsi="Arial" w:cs="Arial"/>
        </w:rPr>
        <w:t>contributions</w:t>
      </w:r>
      <w:r>
        <w:rPr>
          <w:rFonts w:ascii="Arial" w:hAnsi="Arial" w:cs="Arial"/>
        </w:rPr>
        <w:t>)</w:t>
      </w:r>
    </w:p>
    <w:p w14:paraId="40897E2D" w14:textId="77777777" w:rsidR="009A5B0B" w:rsidRPr="001D0BE6" w:rsidRDefault="009A5B0B" w:rsidP="009A5B0B">
      <w:pPr>
        <w:ind w:left="2160" w:firstLine="720"/>
        <w:rPr>
          <w:rFonts w:ascii="Arial" w:hAnsi="Arial" w:cs="Arial"/>
        </w:rPr>
      </w:pPr>
      <w:r w:rsidRPr="001D0BE6">
        <w:rPr>
          <w:rFonts w:ascii="Arial" w:hAnsi="Arial" w:cs="Arial"/>
        </w:rPr>
        <w:t xml:space="preserve">+ </w:t>
      </w:r>
      <w:r>
        <w:rPr>
          <w:rFonts w:ascii="Arial" w:hAnsi="Arial" w:cs="Arial"/>
        </w:rPr>
        <w:t>£500,000 + £400,000 (</w:t>
      </w:r>
      <w:r w:rsidRPr="001D0BE6">
        <w:rPr>
          <w:rFonts w:ascii="Arial" w:hAnsi="Arial" w:cs="Arial"/>
        </w:rPr>
        <w:t>in</w:t>
      </w:r>
      <w:r>
        <w:rPr>
          <w:rFonts w:ascii="Arial" w:hAnsi="Arial" w:cs="Arial"/>
        </w:rPr>
        <w:t>-</w:t>
      </w:r>
      <w:r w:rsidRPr="001D0BE6">
        <w:rPr>
          <w:rFonts w:ascii="Arial" w:hAnsi="Arial" w:cs="Arial"/>
        </w:rPr>
        <w:t>kind contributions</w:t>
      </w:r>
      <w:r>
        <w:rPr>
          <w:rFonts w:ascii="Arial" w:hAnsi="Arial" w:cs="Arial"/>
        </w:rPr>
        <w:t>)</w:t>
      </w:r>
    </w:p>
    <w:p w14:paraId="75BA4B27" w14:textId="77777777" w:rsidR="009A5B0B" w:rsidRPr="001D0BE6" w:rsidRDefault="009A5B0B" w:rsidP="009A5B0B">
      <w:pPr>
        <w:spacing w:line="259" w:lineRule="auto"/>
        <w:rPr>
          <w:rFonts w:ascii="Arial" w:hAnsi="Arial" w:cs="Arial"/>
        </w:rPr>
      </w:pPr>
      <w:r w:rsidRPr="001D0BE6">
        <w:rPr>
          <w:rFonts w:ascii="Arial" w:hAnsi="Arial" w:cs="Arial"/>
        </w:rPr>
        <w:t xml:space="preserve"> </w:t>
      </w:r>
    </w:p>
    <w:p w14:paraId="06E209F6" w14:textId="484CB289" w:rsidR="009A5B0B" w:rsidRPr="001D0BE6" w:rsidRDefault="009A5B0B" w:rsidP="009A5B0B">
      <w:pPr>
        <w:spacing w:line="259" w:lineRule="auto"/>
        <w:ind w:left="25" w:hanging="10"/>
        <w:jc w:val="center"/>
        <w:rPr>
          <w:rFonts w:ascii="Arial" w:hAnsi="Arial" w:cs="Arial"/>
        </w:rPr>
      </w:pPr>
      <w:r w:rsidRPr="001D0BE6">
        <w:rPr>
          <w:rFonts w:ascii="Arial" w:hAnsi="Arial" w:cs="Arial"/>
          <w:b/>
        </w:rPr>
        <w:t>Table 1:</w:t>
      </w:r>
      <w:r w:rsidRPr="001D0BE6">
        <w:rPr>
          <w:rFonts w:ascii="Arial" w:hAnsi="Arial" w:cs="Arial"/>
        </w:rPr>
        <w:t xml:space="preserve"> Worked example </w:t>
      </w:r>
      <w:r w:rsidR="008B4472">
        <w:rPr>
          <w:rFonts w:ascii="Arial" w:hAnsi="Arial" w:cs="Arial"/>
        </w:rPr>
        <w:t>for a partnership involving a</w:t>
      </w:r>
      <w:r w:rsidRPr="001D0BE6">
        <w:rPr>
          <w:rFonts w:ascii="Arial" w:hAnsi="Arial" w:cs="Arial"/>
        </w:rPr>
        <w:t xml:space="preserve"> single business. </w:t>
      </w:r>
    </w:p>
    <w:tbl>
      <w:tblPr>
        <w:tblStyle w:val="TableGrid0"/>
        <w:tblW w:w="8974" w:type="dxa"/>
        <w:tblInd w:w="24" w:type="dxa"/>
        <w:tblCellMar>
          <w:top w:w="45" w:type="dxa"/>
          <w:left w:w="107" w:type="dxa"/>
          <w:right w:w="47" w:type="dxa"/>
        </w:tblCellMar>
        <w:tblLook w:val="04A0" w:firstRow="1" w:lastRow="0" w:firstColumn="1" w:lastColumn="0" w:noHBand="0" w:noVBand="1"/>
      </w:tblPr>
      <w:tblGrid>
        <w:gridCol w:w="2932"/>
        <w:gridCol w:w="1569"/>
        <w:gridCol w:w="2233"/>
        <w:gridCol w:w="2240"/>
      </w:tblGrid>
      <w:tr w:rsidR="009A5B0B" w:rsidRPr="001D0BE6" w14:paraId="03CAD42A" w14:textId="77777777" w:rsidTr="00FB33E6">
        <w:trPr>
          <w:trHeight w:val="235"/>
        </w:trPr>
        <w:tc>
          <w:tcPr>
            <w:tcW w:w="4501" w:type="dxa"/>
            <w:gridSpan w:val="2"/>
            <w:tcBorders>
              <w:top w:val="single" w:sz="17" w:space="0" w:color="000000"/>
              <w:left w:val="single" w:sz="17" w:space="0" w:color="000000"/>
              <w:bottom w:val="single" w:sz="4" w:space="0" w:color="000000"/>
              <w:right w:val="single" w:sz="17" w:space="0" w:color="000000"/>
            </w:tcBorders>
            <w:shd w:val="clear" w:color="auto" w:fill="D9E2F3" w:themeFill="accent1" w:themeFillTint="33"/>
          </w:tcPr>
          <w:p w14:paraId="28A4E056" w14:textId="77777777" w:rsidR="009A5B0B" w:rsidRPr="00BF070A" w:rsidRDefault="009A5B0B" w:rsidP="00FB33E6">
            <w:pPr>
              <w:spacing w:line="259" w:lineRule="auto"/>
              <w:ind w:right="66"/>
              <w:jc w:val="center"/>
              <w:rPr>
                <w:rFonts w:ascii="Arial" w:hAnsi="Arial" w:cs="Arial"/>
                <w:b/>
              </w:rPr>
            </w:pPr>
            <w:r w:rsidRPr="00BF070A">
              <w:rPr>
                <w:rFonts w:ascii="Arial" w:hAnsi="Arial" w:cs="Arial"/>
                <w:b/>
              </w:rPr>
              <w:t xml:space="preserve">Single </w:t>
            </w:r>
            <w:r>
              <w:rPr>
                <w:rFonts w:ascii="Arial" w:hAnsi="Arial" w:cs="Arial"/>
                <w:b/>
              </w:rPr>
              <w:t>b</w:t>
            </w:r>
            <w:r w:rsidRPr="00BF070A">
              <w:rPr>
                <w:rFonts w:ascii="Arial" w:hAnsi="Arial" w:cs="Arial"/>
                <w:b/>
              </w:rPr>
              <w:t xml:space="preserve">usiness partner </w:t>
            </w:r>
          </w:p>
        </w:tc>
        <w:tc>
          <w:tcPr>
            <w:tcW w:w="4473" w:type="dxa"/>
            <w:gridSpan w:val="2"/>
            <w:vMerge w:val="restart"/>
            <w:tcBorders>
              <w:top w:val="nil"/>
              <w:left w:val="single" w:sz="17" w:space="0" w:color="000000"/>
              <w:bottom w:val="single" w:sz="17" w:space="0" w:color="000000"/>
              <w:right w:val="nil"/>
            </w:tcBorders>
          </w:tcPr>
          <w:p w14:paraId="583EFF09" w14:textId="77777777" w:rsidR="009A5B0B" w:rsidRPr="001D0BE6" w:rsidRDefault="009A5B0B" w:rsidP="00FB33E6">
            <w:pPr>
              <w:spacing w:after="160" w:line="259" w:lineRule="auto"/>
              <w:rPr>
                <w:rFonts w:ascii="Arial" w:hAnsi="Arial" w:cs="Arial"/>
              </w:rPr>
            </w:pPr>
          </w:p>
        </w:tc>
      </w:tr>
      <w:tr w:rsidR="009A5B0B" w:rsidRPr="001D0BE6" w14:paraId="1A3C7FF7" w14:textId="77777777" w:rsidTr="00FB33E6">
        <w:trPr>
          <w:trHeight w:val="228"/>
        </w:trPr>
        <w:tc>
          <w:tcPr>
            <w:tcW w:w="2932" w:type="dxa"/>
            <w:tcBorders>
              <w:top w:val="single" w:sz="4" w:space="0" w:color="000000"/>
              <w:left w:val="single" w:sz="17" w:space="0" w:color="000000"/>
              <w:right w:val="single" w:sz="4" w:space="0" w:color="000000"/>
            </w:tcBorders>
          </w:tcPr>
          <w:p w14:paraId="173A0536" w14:textId="77777777" w:rsidR="009A5B0B" w:rsidRPr="001D0BE6" w:rsidRDefault="009A5B0B" w:rsidP="00FB33E6">
            <w:pPr>
              <w:spacing w:line="259" w:lineRule="auto"/>
              <w:ind w:left="1"/>
              <w:jc w:val="center"/>
              <w:rPr>
                <w:rFonts w:ascii="Arial" w:hAnsi="Arial" w:cs="Arial"/>
              </w:rPr>
            </w:pPr>
            <w:r>
              <w:rPr>
                <w:rFonts w:ascii="Arial" w:hAnsi="Arial" w:cs="Arial"/>
                <w:sz w:val="17"/>
              </w:rPr>
              <w:t>Amount requested (</w:t>
            </w:r>
            <w:r w:rsidRPr="001D0BE6">
              <w:rPr>
                <w:rFonts w:ascii="Arial" w:hAnsi="Arial" w:cs="Arial"/>
                <w:sz w:val="17"/>
              </w:rPr>
              <w:t>fEC</w:t>
            </w:r>
            <w:r>
              <w:rPr>
                <w:rFonts w:ascii="Arial" w:hAnsi="Arial" w:cs="Arial"/>
                <w:sz w:val="17"/>
              </w:rPr>
              <w:t>)</w:t>
            </w:r>
          </w:p>
        </w:tc>
        <w:tc>
          <w:tcPr>
            <w:tcW w:w="1569" w:type="dxa"/>
            <w:tcBorders>
              <w:top w:val="single" w:sz="4" w:space="0" w:color="000000"/>
              <w:left w:val="single" w:sz="4" w:space="0" w:color="000000"/>
              <w:right w:val="single" w:sz="17" w:space="0" w:color="000000"/>
            </w:tcBorders>
            <w:vAlign w:val="center"/>
          </w:tcPr>
          <w:p w14:paraId="27E693B4" w14:textId="77777777" w:rsidR="009A5B0B" w:rsidRPr="001D0BE6" w:rsidRDefault="009A5B0B" w:rsidP="00FB33E6">
            <w:pPr>
              <w:spacing w:line="259" w:lineRule="auto"/>
              <w:ind w:right="66"/>
              <w:jc w:val="center"/>
              <w:rPr>
                <w:rFonts w:ascii="Arial" w:hAnsi="Arial" w:cs="Arial"/>
              </w:rPr>
            </w:pPr>
            <w:r w:rsidRPr="00805096">
              <w:rPr>
                <w:rFonts w:ascii="Arial" w:hAnsi="Arial" w:cs="Arial"/>
                <w:sz w:val="17"/>
              </w:rPr>
              <w:t>£</w:t>
            </w:r>
            <w:r>
              <w:rPr>
                <w:rFonts w:ascii="Arial" w:hAnsi="Arial" w:cs="Arial"/>
                <w:sz w:val="17"/>
              </w:rPr>
              <w:t>2,000,0</w:t>
            </w:r>
            <w:r w:rsidRPr="00805096">
              <w:rPr>
                <w:rFonts w:ascii="Arial" w:hAnsi="Arial" w:cs="Arial"/>
                <w:sz w:val="17"/>
              </w:rPr>
              <w:t>00</w:t>
            </w:r>
          </w:p>
        </w:tc>
        <w:tc>
          <w:tcPr>
            <w:tcW w:w="0" w:type="auto"/>
            <w:gridSpan w:val="2"/>
            <w:vMerge/>
            <w:tcBorders>
              <w:top w:val="nil"/>
              <w:left w:val="single" w:sz="17" w:space="0" w:color="000000"/>
              <w:bottom w:val="nil"/>
              <w:right w:val="nil"/>
            </w:tcBorders>
          </w:tcPr>
          <w:p w14:paraId="53BD24E0" w14:textId="77777777" w:rsidR="009A5B0B" w:rsidRPr="001D0BE6" w:rsidRDefault="009A5B0B" w:rsidP="00FB33E6">
            <w:pPr>
              <w:spacing w:after="160" w:line="259" w:lineRule="auto"/>
              <w:rPr>
                <w:rFonts w:ascii="Arial" w:hAnsi="Arial" w:cs="Arial"/>
              </w:rPr>
            </w:pPr>
          </w:p>
        </w:tc>
      </w:tr>
      <w:tr w:rsidR="009A5B0B" w:rsidRPr="001D0BE6" w14:paraId="4F8FB54A" w14:textId="77777777" w:rsidTr="00FB33E6">
        <w:trPr>
          <w:trHeight w:val="234"/>
        </w:trPr>
        <w:tc>
          <w:tcPr>
            <w:tcW w:w="2932" w:type="dxa"/>
            <w:tcBorders>
              <w:top w:val="single" w:sz="4" w:space="0" w:color="000000"/>
              <w:left w:val="single" w:sz="17" w:space="0" w:color="000000"/>
              <w:bottom w:val="single" w:sz="4" w:space="0" w:color="000000"/>
              <w:right w:val="single" w:sz="4" w:space="0" w:color="000000"/>
            </w:tcBorders>
          </w:tcPr>
          <w:p w14:paraId="1E05F15D" w14:textId="77777777" w:rsidR="009A5B0B" w:rsidRPr="001D0BE6" w:rsidRDefault="009A5B0B" w:rsidP="00FB33E6">
            <w:pPr>
              <w:spacing w:line="259" w:lineRule="auto"/>
              <w:ind w:right="61"/>
              <w:jc w:val="center"/>
              <w:rPr>
                <w:rFonts w:ascii="Arial" w:hAnsi="Arial" w:cs="Arial"/>
              </w:rPr>
            </w:pPr>
            <w:r w:rsidRPr="001D0BE6">
              <w:rPr>
                <w:rFonts w:ascii="Arial" w:hAnsi="Arial" w:cs="Arial"/>
                <w:sz w:val="17"/>
              </w:rPr>
              <w:t xml:space="preserve">EPSRC funding </w:t>
            </w:r>
            <w:r>
              <w:rPr>
                <w:rFonts w:ascii="Arial" w:hAnsi="Arial" w:cs="Arial"/>
                <w:sz w:val="17"/>
              </w:rPr>
              <w:t>(80% fEC)</w:t>
            </w:r>
          </w:p>
        </w:tc>
        <w:tc>
          <w:tcPr>
            <w:tcW w:w="1569" w:type="dxa"/>
            <w:tcBorders>
              <w:top w:val="single" w:sz="4" w:space="0" w:color="000000"/>
              <w:left w:val="single" w:sz="4" w:space="0" w:color="000000"/>
              <w:bottom w:val="single" w:sz="4" w:space="0" w:color="000000"/>
              <w:right w:val="single" w:sz="17" w:space="0" w:color="000000"/>
            </w:tcBorders>
            <w:vAlign w:val="center"/>
          </w:tcPr>
          <w:p w14:paraId="65092CF6" w14:textId="77777777" w:rsidR="009A5B0B" w:rsidRPr="00805096" w:rsidRDefault="009A5B0B" w:rsidP="00FB33E6">
            <w:pPr>
              <w:spacing w:line="259" w:lineRule="auto"/>
              <w:ind w:right="66"/>
              <w:jc w:val="center"/>
              <w:rPr>
                <w:rFonts w:ascii="Arial" w:hAnsi="Arial" w:cs="Arial"/>
              </w:rPr>
            </w:pPr>
            <w:r w:rsidRPr="00805096">
              <w:rPr>
                <w:rFonts w:ascii="Arial" w:hAnsi="Arial" w:cs="Arial"/>
                <w:sz w:val="17"/>
              </w:rPr>
              <w:t>£</w:t>
            </w:r>
            <w:r>
              <w:rPr>
                <w:rFonts w:ascii="Arial" w:hAnsi="Arial" w:cs="Arial"/>
                <w:sz w:val="17"/>
              </w:rPr>
              <w:t>1,60</w:t>
            </w:r>
            <w:r w:rsidRPr="00805096">
              <w:rPr>
                <w:rFonts w:ascii="Arial" w:hAnsi="Arial" w:cs="Arial"/>
                <w:sz w:val="17"/>
              </w:rPr>
              <w:t>0,000</w:t>
            </w:r>
          </w:p>
        </w:tc>
        <w:tc>
          <w:tcPr>
            <w:tcW w:w="0" w:type="auto"/>
            <w:gridSpan w:val="2"/>
            <w:vMerge/>
            <w:tcBorders>
              <w:top w:val="nil"/>
              <w:left w:val="single" w:sz="17" w:space="0" w:color="000000"/>
              <w:bottom w:val="single" w:sz="17" w:space="0" w:color="000000"/>
              <w:right w:val="nil"/>
            </w:tcBorders>
          </w:tcPr>
          <w:p w14:paraId="2C0ED1B4" w14:textId="77777777" w:rsidR="009A5B0B" w:rsidRPr="001D0BE6" w:rsidRDefault="009A5B0B" w:rsidP="00FB33E6">
            <w:pPr>
              <w:spacing w:after="160" w:line="259" w:lineRule="auto"/>
              <w:rPr>
                <w:rFonts w:ascii="Arial" w:hAnsi="Arial" w:cs="Arial"/>
              </w:rPr>
            </w:pPr>
          </w:p>
        </w:tc>
      </w:tr>
      <w:tr w:rsidR="009A5B0B" w:rsidRPr="001D0BE6" w14:paraId="502D27FE" w14:textId="77777777" w:rsidTr="00FB33E6">
        <w:trPr>
          <w:trHeight w:val="190"/>
        </w:trPr>
        <w:tc>
          <w:tcPr>
            <w:tcW w:w="2932" w:type="dxa"/>
            <w:tcBorders>
              <w:top w:val="single" w:sz="4" w:space="0" w:color="000000"/>
              <w:left w:val="single" w:sz="17" w:space="0" w:color="000000"/>
              <w:bottom w:val="single" w:sz="17" w:space="0" w:color="000000"/>
              <w:right w:val="single" w:sz="4" w:space="0" w:color="000000"/>
            </w:tcBorders>
          </w:tcPr>
          <w:p w14:paraId="572ABBFC" w14:textId="77777777" w:rsidR="009A5B0B" w:rsidRPr="001D0BE6" w:rsidRDefault="009A5B0B" w:rsidP="00FB33E6">
            <w:pPr>
              <w:spacing w:line="259" w:lineRule="auto"/>
              <w:ind w:right="63"/>
              <w:jc w:val="center"/>
              <w:rPr>
                <w:rFonts w:ascii="Arial" w:hAnsi="Arial" w:cs="Arial"/>
              </w:rPr>
            </w:pPr>
            <w:r w:rsidRPr="001D0BE6">
              <w:rPr>
                <w:rFonts w:ascii="Arial" w:hAnsi="Arial" w:cs="Arial"/>
                <w:sz w:val="17"/>
              </w:rPr>
              <w:t>M</w:t>
            </w:r>
            <w:r>
              <w:rPr>
                <w:rFonts w:ascii="Arial" w:hAnsi="Arial" w:cs="Arial"/>
                <w:sz w:val="17"/>
              </w:rPr>
              <w:t>inimum business</w:t>
            </w:r>
            <w:r w:rsidRPr="001D0BE6">
              <w:rPr>
                <w:rFonts w:ascii="Arial" w:hAnsi="Arial" w:cs="Arial"/>
                <w:sz w:val="17"/>
              </w:rPr>
              <w:t xml:space="preserve"> contribution </w:t>
            </w:r>
            <w:r>
              <w:rPr>
                <w:rFonts w:ascii="Arial" w:hAnsi="Arial" w:cs="Arial"/>
                <w:sz w:val="17"/>
              </w:rPr>
              <w:t>required</w:t>
            </w:r>
          </w:p>
        </w:tc>
        <w:tc>
          <w:tcPr>
            <w:tcW w:w="1569" w:type="dxa"/>
            <w:tcBorders>
              <w:top w:val="single" w:sz="4" w:space="0" w:color="000000"/>
              <w:left w:val="single" w:sz="4" w:space="0" w:color="000000"/>
              <w:bottom w:val="single" w:sz="17" w:space="0" w:color="000000"/>
              <w:right w:val="single" w:sz="17" w:space="0" w:color="000000"/>
            </w:tcBorders>
            <w:vAlign w:val="center"/>
          </w:tcPr>
          <w:p w14:paraId="1D7AA62A" w14:textId="77777777" w:rsidR="009A5B0B" w:rsidRPr="00805096" w:rsidRDefault="009A5B0B" w:rsidP="00FB33E6">
            <w:pPr>
              <w:spacing w:line="259" w:lineRule="auto"/>
              <w:ind w:right="66"/>
              <w:jc w:val="center"/>
              <w:rPr>
                <w:rFonts w:ascii="Arial" w:hAnsi="Arial" w:cs="Arial"/>
              </w:rPr>
            </w:pPr>
            <w:r w:rsidRPr="00805096">
              <w:rPr>
                <w:rFonts w:ascii="Arial" w:hAnsi="Arial" w:cs="Arial"/>
                <w:sz w:val="17"/>
              </w:rPr>
              <w:t>£</w:t>
            </w:r>
            <w:r>
              <w:rPr>
                <w:rFonts w:ascii="Arial" w:hAnsi="Arial" w:cs="Arial"/>
                <w:sz w:val="17"/>
              </w:rPr>
              <w:t>1,60</w:t>
            </w:r>
            <w:r w:rsidRPr="00805096">
              <w:rPr>
                <w:rFonts w:ascii="Arial" w:hAnsi="Arial" w:cs="Arial"/>
                <w:sz w:val="17"/>
              </w:rPr>
              <w:t>0,000</w:t>
            </w:r>
          </w:p>
        </w:tc>
        <w:tc>
          <w:tcPr>
            <w:tcW w:w="4473" w:type="dxa"/>
            <w:gridSpan w:val="2"/>
            <w:tcBorders>
              <w:top w:val="single" w:sz="17" w:space="0" w:color="000000"/>
              <w:left w:val="single" w:sz="17" w:space="0" w:color="000000"/>
              <w:bottom w:val="single" w:sz="18" w:space="0" w:color="auto"/>
              <w:right w:val="single" w:sz="17" w:space="0" w:color="000000"/>
            </w:tcBorders>
            <w:shd w:val="clear" w:color="auto" w:fill="D9D9D9"/>
          </w:tcPr>
          <w:p w14:paraId="05455727" w14:textId="77777777" w:rsidR="009A5B0B" w:rsidRPr="001D0BE6" w:rsidRDefault="009A5B0B" w:rsidP="00FB33E6">
            <w:pPr>
              <w:spacing w:line="259" w:lineRule="auto"/>
              <w:ind w:right="56"/>
              <w:jc w:val="center"/>
              <w:rPr>
                <w:rFonts w:ascii="Arial" w:hAnsi="Arial" w:cs="Arial"/>
              </w:rPr>
            </w:pPr>
            <w:r>
              <w:rPr>
                <w:rFonts w:ascii="Arial" w:hAnsi="Arial" w:cs="Arial"/>
                <w:b/>
                <w:sz w:val="17"/>
              </w:rPr>
              <w:t>Form</w:t>
            </w:r>
            <w:r w:rsidRPr="001D0BE6">
              <w:rPr>
                <w:rFonts w:ascii="Arial" w:hAnsi="Arial" w:cs="Arial"/>
                <w:b/>
                <w:sz w:val="17"/>
              </w:rPr>
              <w:t xml:space="preserve"> of contribution</w:t>
            </w:r>
          </w:p>
        </w:tc>
      </w:tr>
      <w:tr w:rsidR="009A5B0B" w:rsidRPr="001D0BE6" w14:paraId="6E29E5E9" w14:textId="77777777" w:rsidTr="00FB33E6">
        <w:trPr>
          <w:trHeight w:val="251"/>
        </w:trPr>
        <w:tc>
          <w:tcPr>
            <w:tcW w:w="2932" w:type="dxa"/>
            <w:vMerge w:val="restart"/>
            <w:tcBorders>
              <w:top w:val="single" w:sz="17" w:space="0" w:color="000000"/>
              <w:left w:val="single" w:sz="17" w:space="0" w:color="000000"/>
              <w:bottom w:val="single" w:sz="17" w:space="0" w:color="000000"/>
              <w:right w:val="single" w:sz="4" w:space="0" w:color="000000"/>
            </w:tcBorders>
            <w:vAlign w:val="center"/>
          </w:tcPr>
          <w:p w14:paraId="6F641748" w14:textId="455565D8" w:rsidR="009A5B0B" w:rsidRPr="001D0BE6" w:rsidRDefault="006D3CE3" w:rsidP="00FB33E6">
            <w:pPr>
              <w:spacing w:line="259" w:lineRule="auto"/>
              <w:jc w:val="center"/>
              <w:rPr>
                <w:rFonts w:ascii="Arial" w:hAnsi="Arial" w:cs="Arial"/>
              </w:rPr>
            </w:pPr>
            <w:r>
              <w:rPr>
                <w:rFonts w:ascii="Arial" w:hAnsi="Arial" w:cs="Arial"/>
                <w:sz w:val="17"/>
              </w:rPr>
              <w:t>Primary business partner</w:t>
            </w:r>
            <w:r w:rsidR="009A5B0B" w:rsidRPr="001D0BE6">
              <w:rPr>
                <w:rFonts w:ascii="Arial" w:hAnsi="Arial" w:cs="Arial"/>
                <w:sz w:val="17"/>
              </w:rPr>
              <w:t xml:space="preserve"> </w:t>
            </w:r>
            <w:r w:rsidR="009A5B0B" w:rsidRPr="001D0BE6">
              <w:rPr>
                <w:rFonts w:ascii="Arial" w:hAnsi="Arial" w:cs="Arial"/>
                <w:b/>
                <w:sz w:val="17"/>
              </w:rPr>
              <w:t>cash</w:t>
            </w:r>
            <w:r w:rsidR="009A5B0B" w:rsidRPr="001D0BE6">
              <w:rPr>
                <w:rFonts w:ascii="Arial" w:hAnsi="Arial" w:cs="Arial"/>
                <w:sz w:val="17"/>
              </w:rPr>
              <w:t xml:space="preserve"> contribution </w:t>
            </w:r>
          </w:p>
        </w:tc>
        <w:tc>
          <w:tcPr>
            <w:tcW w:w="1569" w:type="dxa"/>
            <w:vMerge w:val="restart"/>
            <w:tcBorders>
              <w:top w:val="single" w:sz="17" w:space="0" w:color="000000"/>
              <w:left w:val="single" w:sz="4" w:space="0" w:color="000000"/>
              <w:bottom w:val="single" w:sz="17" w:space="0" w:color="000000"/>
              <w:right w:val="single" w:sz="4" w:space="0" w:color="auto"/>
            </w:tcBorders>
            <w:vAlign w:val="center"/>
          </w:tcPr>
          <w:p w14:paraId="6DDE2774" w14:textId="77777777" w:rsidR="009A5B0B" w:rsidRPr="00805096" w:rsidRDefault="009A5B0B" w:rsidP="00FB33E6">
            <w:pPr>
              <w:spacing w:line="259" w:lineRule="auto"/>
              <w:ind w:right="66"/>
              <w:jc w:val="center"/>
              <w:rPr>
                <w:rFonts w:ascii="Arial" w:hAnsi="Arial" w:cs="Arial"/>
              </w:rPr>
            </w:pPr>
            <w:r w:rsidRPr="00805096">
              <w:rPr>
                <w:rFonts w:ascii="Arial" w:hAnsi="Arial" w:cs="Arial"/>
                <w:sz w:val="17"/>
              </w:rPr>
              <w:t>£</w:t>
            </w:r>
            <w:r>
              <w:rPr>
                <w:rFonts w:ascii="Arial" w:hAnsi="Arial" w:cs="Arial"/>
                <w:sz w:val="17"/>
              </w:rPr>
              <w:t>1,60</w:t>
            </w:r>
            <w:r w:rsidRPr="00805096">
              <w:rPr>
                <w:rFonts w:ascii="Arial" w:hAnsi="Arial" w:cs="Arial"/>
                <w:sz w:val="17"/>
              </w:rPr>
              <w:t>0,000</w:t>
            </w:r>
          </w:p>
        </w:tc>
        <w:tc>
          <w:tcPr>
            <w:tcW w:w="2233" w:type="dxa"/>
            <w:tcBorders>
              <w:top w:val="single" w:sz="18" w:space="0" w:color="auto"/>
              <w:left w:val="single" w:sz="4" w:space="0" w:color="auto"/>
              <w:bottom w:val="single" w:sz="4" w:space="0" w:color="auto"/>
              <w:right w:val="single" w:sz="4" w:space="0" w:color="auto"/>
            </w:tcBorders>
            <w:shd w:val="clear" w:color="auto" w:fill="F2F2F2"/>
            <w:vAlign w:val="center"/>
          </w:tcPr>
          <w:p w14:paraId="7E9C888B" w14:textId="77777777" w:rsidR="009A5B0B" w:rsidRPr="001D0BE6" w:rsidRDefault="009A5B0B" w:rsidP="00FB33E6">
            <w:pPr>
              <w:spacing w:line="259" w:lineRule="auto"/>
              <w:ind w:right="60"/>
              <w:jc w:val="center"/>
              <w:rPr>
                <w:rFonts w:ascii="Arial" w:hAnsi="Arial" w:cs="Arial"/>
              </w:rPr>
            </w:pPr>
            <w:r w:rsidRPr="001D0BE6">
              <w:rPr>
                <w:rFonts w:ascii="Arial" w:hAnsi="Arial" w:cs="Arial"/>
                <w:sz w:val="17"/>
              </w:rPr>
              <w:t>£2</w:t>
            </w:r>
            <w:r>
              <w:rPr>
                <w:rFonts w:ascii="Arial" w:hAnsi="Arial" w:cs="Arial"/>
                <w:sz w:val="17"/>
              </w:rPr>
              <w:t>5</w:t>
            </w:r>
            <w:r w:rsidRPr="001D0BE6">
              <w:rPr>
                <w:rFonts w:ascii="Arial" w:hAnsi="Arial" w:cs="Arial"/>
                <w:sz w:val="17"/>
              </w:rPr>
              <w:t>0,000</w:t>
            </w:r>
          </w:p>
        </w:tc>
        <w:tc>
          <w:tcPr>
            <w:tcW w:w="2240" w:type="dxa"/>
            <w:tcBorders>
              <w:top w:val="single" w:sz="18" w:space="0" w:color="auto"/>
              <w:left w:val="single" w:sz="4" w:space="0" w:color="auto"/>
              <w:bottom w:val="single" w:sz="4" w:space="0" w:color="auto"/>
              <w:right w:val="single" w:sz="18" w:space="0" w:color="auto"/>
            </w:tcBorders>
            <w:shd w:val="clear" w:color="auto" w:fill="F2F2F2"/>
            <w:vAlign w:val="center"/>
          </w:tcPr>
          <w:p w14:paraId="562F42FE" w14:textId="77777777" w:rsidR="009A5B0B" w:rsidRPr="001D0BE6" w:rsidRDefault="009A5B0B" w:rsidP="00FB33E6">
            <w:pPr>
              <w:spacing w:line="259" w:lineRule="auto"/>
              <w:ind w:right="33"/>
              <w:rPr>
                <w:rFonts w:ascii="Arial" w:hAnsi="Arial" w:cs="Arial"/>
              </w:rPr>
            </w:pPr>
            <w:r w:rsidRPr="001D0BE6">
              <w:rPr>
                <w:rFonts w:ascii="Arial" w:hAnsi="Arial" w:cs="Arial"/>
                <w:sz w:val="17"/>
              </w:rPr>
              <w:t xml:space="preserve">Project manager </w:t>
            </w:r>
            <w:r>
              <w:rPr>
                <w:rFonts w:ascii="Arial" w:hAnsi="Arial" w:cs="Arial"/>
                <w:sz w:val="17"/>
              </w:rPr>
              <w:t>salary</w:t>
            </w:r>
          </w:p>
        </w:tc>
      </w:tr>
      <w:tr w:rsidR="009A5B0B" w:rsidRPr="001D0BE6" w14:paraId="568E5603" w14:textId="77777777" w:rsidTr="00FB33E6">
        <w:trPr>
          <w:trHeight w:val="458"/>
        </w:trPr>
        <w:tc>
          <w:tcPr>
            <w:tcW w:w="2932" w:type="dxa"/>
            <w:vMerge/>
            <w:tcBorders>
              <w:top w:val="nil"/>
              <w:left w:val="single" w:sz="17" w:space="0" w:color="000000"/>
              <w:bottom w:val="nil"/>
              <w:right w:val="single" w:sz="4" w:space="0" w:color="000000"/>
            </w:tcBorders>
          </w:tcPr>
          <w:p w14:paraId="5865FB1A" w14:textId="77777777" w:rsidR="009A5B0B" w:rsidRPr="001D0BE6" w:rsidRDefault="009A5B0B" w:rsidP="00FB33E6">
            <w:pPr>
              <w:spacing w:after="160" w:line="259" w:lineRule="auto"/>
              <w:rPr>
                <w:rFonts w:ascii="Arial" w:hAnsi="Arial" w:cs="Arial"/>
              </w:rPr>
            </w:pPr>
          </w:p>
        </w:tc>
        <w:tc>
          <w:tcPr>
            <w:tcW w:w="1569" w:type="dxa"/>
            <w:vMerge/>
            <w:tcBorders>
              <w:top w:val="nil"/>
              <w:left w:val="single" w:sz="4" w:space="0" w:color="000000"/>
              <w:bottom w:val="nil"/>
              <w:right w:val="single" w:sz="4" w:space="0" w:color="auto"/>
            </w:tcBorders>
            <w:vAlign w:val="center"/>
          </w:tcPr>
          <w:p w14:paraId="5B5EFE2B" w14:textId="77777777" w:rsidR="009A5B0B" w:rsidRPr="00805096" w:rsidRDefault="009A5B0B" w:rsidP="00FB33E6">
            <w:pPr>
              <w:spacing w:after="160" w:line="259" w:lineRule="auto"/>
              <w:jc w:val="center"/>
              <w:rPr>
                <w:rFonts w:ascii="Arial" w:hAnsi="Arial" w:cs="Arial"/>
              </w:rPr>
            </w:pP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66499CC6" w14:textId="77777777" w:rsidR="009A5B0B" w:rsidRPr="001D0BE6" w:rsidRDefault="009A5B0B" w:rsidP="00FB33E6">
            <w:pPr>
              <w:spacing w:line="259" w:lineRule="auto"/>
              <w:ind w:right="59"/>
              <w:jc w:val="center"/>
              <w:rPr>
                <w:rFonts w:ascii="Arial" w:hAnsi="Arial" w:cs="Arial"/>
              </w:rPr>
            </w:pPr>
            <w:r w:rsidRPr="001D0BE6">
              <w:rPr>
                <w:rFonts w:ascii="Arial" w:hAnsi="Arial" w:cs="Arial"/>
                <w:sz w:val="17"/>
              </w:rPr>
              <w:t>£</w:t>
            </w:r>
            <w:r>
              <w:rPr>
                <w:rFonts w:ascii="Arial" w:hAnsi="Arial" w:cs="Arial"/>
                <w:sz w:val="17"/>
              </w:rPr>
              <w:t>50</w:t>
            </w:r>
            <w:r w:rsidRPr="001D0BE6">
              <w:rPr>
                <w:rFonts w:ascii="Arial" w:hAnsi="Arial" w:cs="Arial"/>
                <w:sz w:val="17"/>
              </w:rPr>
              <w:t>0,000</w:t>
            </w:r>
          </w:p>
        </w:tc>
        <w:tc>
          <w:tcPr>
            <w:tcW w:w="2240" w:type="dxa"/>
            <w:tcBorders>
              <w:top w:val="single" w:sz="4" w:space="0" w:color="auto"/>
              <w:left w:val="single" w:sz="4" w:space="0" w:color="auto"/>
              <w:bottom w:val="single" w:sz="4" w:space="0" w:color="auto"/>
              <w:right w:val="single" w:sz="18" w:space="0" w:color="auto"/>
            </w:tcBorders>
            <w:shd w:val="clear" w:color="auto" w:fill="F2F2F2"/>
            <w:vAlign w:val="center"/>
          </w:tcPr>
          <w:p w14:paraId="31103A03" w14:textId="764AE71E" w:rsidR="009A5B0B" w:rsidRPr="001D0BE6" w:rsidRDefault="009A5B0B" w:rsidP="00FB33E6">
            <w:pPr>
              <w:spacing w:line="259" w:lineRule="auto"/>
              <w:ind w:right="33"/>
              <w:rPr>
                <w:rFonts w:ascii="Arial" w:hAnsi="Arial" w:cs="Arial"/>
              </w:rPr>
            </w:pPr>
            <w:r>
              <w:rPr>
                <w:rFonts w:ascii="Arial" w:hAnsi="Arial" w:cs="Arial"/>
                <w:sz w:val="17"/>
              </w:rPr>
              <w:t>R</w:t>
            </w:r>
            <w:r w:rsidRPr="001D0BE6">
              <w:rPr>
                <w:rFonts w:ascii="Arial" w:hAnsi="Arial" w:cs="Arial"/>
                <w:sz w:val="17"/>
              </w:rPr>
              <w:t>esearch</w:t>
            </w:r>
            <w:r>
              <w:rPr>
                <w:rFonts w:ascii="Arial" w:hAnsi="Arial" w:cs="Arial"/>
                <w:sz w:val="17"/>
              </w:rPr>
              <w:t>ers’</w:t>
            </w:r>
            <w:r w:rsidRPr="001D0BE6">
              <w:rPr>
                <w:rFonts w:ascii="Arial" w:hAnsi="Arial" w:cs="Arial"/>
                <w:sz w:val="17"/>
              </w:rPr>
              <w:t xml:space="preserve"> </w:t>
            </w:r>
            <w:r>
              <w:rPr>
                <w:rFonts w:ascii="Arial" w:hAnsi="Arial" w:cs="Arial"/>
                <w:sz w:val="17"/>
              </w:rPr>
              <w:t>salaries</w:t>
            </w:r>
          </w:p>
        </w:tc>
      </w:tr>
      <w:tr w:rsidR="009A5B0B" w:rsidRPr="001D0BE6" w14:paraId="591B8579" w14:textId="77777777" w:rsidTr="00FB33E6">
        <w:trPr>
          <w:trHeight w:val="128"/>
        </w:trPr>
        <w:tc>
          <w:tcPr>
            <w:tcW w:w="2932" w:type="dxa"/>
            <w:vMerge/>
            <w:tcBorders>
              <w:top w:val="nil"/>
              <w:left w:val="single" w:sz="17" w:space="0" w:color="000000"/>
              <w:bottom w:val="nil"/>
              <w:right w:val="single" w:sz="4" w:space="0" w:color="000000"/>
            </w:tcBorders>
          </w:tcPr>
          <w:p w14:paraId="2D869186" w14:textId="77777777" w:rsidR="009A5B0B" w:rsidRPr="001D0BE6" w:rsidRDefault="009A5B0B" w:rsidP="00FB33E6">
            <w:pPr>
              <w:spacing w:after="160" w:line="259" w:lineRule="auto"/>
              <w:rPr>
                <w:rFonts w:ascii="Arial" w:hAnsi="Arial" w:cs="Arial"/>
              </w:rPr>
            </w:pPr>
          </w:p>
        </w:tc>
        <w:tc>
          <w:tcPr>
            <w:tcW w:w="1569" w:type="dxa"/>
            <w:vMerge/>
            <w:tcBorders>
              <w:top w:val="nil"/>
              <w:left w:val="single" w:sz="4" w:space="0" w:color="000000"/>
              <w:bottom w:val="nil"/>
              <w:right w:val="single" w:sz="4" w:space="0" w:color="auto"/>
            </w:tcBorders>
            <w:vAlign w:val="center"/>
          </w:tcPr>
          <w:p w14:paraId="1E8992C1" w14:textId="77777777" w:rsidR="009A5B0B" w:rsidRPr="00805096" w:rsidRDefault="009A5B0B" w:rsidP="00FB33E6">
            <w:pPr>
              <w:spacing w:after="160" w:line="259" w:lineRule="auto"/>
              <w:jc w:val="center"/>
              <w:rPr>
                <w:rFonts w:ascii="Arial" w:hAnsi="Arial" w:cs="Arial"/>
              </w:rPr>
            </w:pP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1ECFBE1F" w14:textId="77777777" w:rsidR="009A5B0B" w:rsidRPr="001D0BE6" w:rsidRDefault="009A5B0B" w:rsidP="00FB33E6">
            <w:pPr>
              <w:spacing w:line="259" w:lineRule="auto"/>
              <w:ind w:right="59"/>
              <w:jc w:val="center"/>
              <w:rPr>
                <w:rFonts w:ascii="Arial" w:hAnsi="Arial" w:cs="Arial"/>
                <w:sz w:val="17"/>
              </w:rPr>
            </w:pPr>
            <w:r>
              <w:rPr>
                <w:rFonts w:ascii="Arial" w:hAnsi="Arial" w:cs="Arial"/>
                <w:sz w:val="17"/>
              </w:rPr>
              <w:t>£600,000</w:t>
            </w:r>
          </w:p>
        </w:tc>
        <w:tc>
          <w:tcPr>
            <w:tcW w:w="2240" w:type="dxa"/>
            <w:tcBorders>
              <w:top w:val="single" w:sz="4" w:space="0" w:color="auto"/>
              <w:left w:val="single" w:sz="4" w:space="0" w:color="auto"/>
              <w:bottom w:val="single" w:sz="4" w:space="0" w:color="auto"/>
              <w:right w:val="single" w:sz="18" w:space="0" w:color="auto"/>
            </w:tcBorders>
            <w:shd w:val="clear" w:color="auto" w:fill="F2F2F2"/>
            <w:vAlign w:val="center"/>
          </w:tcPr>
          <w:p w14:paraId="22BD7418" w14:textId="77777777" w:rsidR="009A5B0B" w:rsidRPr="001D0BE6" w:rsidRDefault="009A5B0B" w:rsidP="00FB33E6">
            <w:pPr>
              <w:spacing w:line="259" w:lineRule="auto"/>
              <w:ind w:right="33"/>
              <w:rPr>
                <w:rFonts w:ascii="Arial" w:hAnsi="Arial" w:cs="Arial"/>
                <w:sz w:val="17"/>
              </w:rPr>
            </w:pPr>
            <w:r>
              <w:rPr>
                <w:rFonts w:ascii="Arial" w:hAnsi="Arial" w:cs="Arial"/>
                <w:sz w:val="17"/>
              </w:rPr>
              <w:t>Cash donation</w:t>
            </w:r>
          </w:p>
        </w:tc>
      </w:tr>
      <w:tr w:rsidR="009A5B0B" w:rsidRPr="001D0BE6" w14:paraId="4795C4CC" w14:textId="77777777" w:rsidTr="00FB33E6">
        <w:trPr>
          <w:trHeight w:val="617"/>
        </w:trPr>
        <w:tc>
          <w:tcPr>
            <w:tcW w:w="2932" w:type="dxa"/>
            <w:vMerge/>
            <w:tcBorders>
              <w:top w:val="nil"/>
              <w:left w:val="single" w:sz="17" w:space="0" w:color="000000"/>
              <w:bottom w:val="nil"/>
              <w:right w:val="single" w:sz="4" w:space="0" w:color="000000"/>
            </w:tcBorders>
          </w:tcPr>
          <w:p w14:paraId="0FDC5B1C" w14:textId="77777777" w:rsidR="009A5B0B" w:rsidRPr="001D0BE6" w:rsidRDefault="009A5B0B" w:rsidP="00FB33E6">
            <w:pPr>
              <w:spacing w:after="160" w:line="259" w:lineRule="auto"/>
              <w:rPr>
                <w:rFonts w:ascii="Arial" w:hAnsi="Arial" w:cs="Arial"/>
              </w:rPr>
            </w:pPr>
          </w:p>
        </w:tc>
        <w:tc>
          <w:tcPr>
            <w:tcW w:w="1569" w:type="dxa"/>
            <w:vMerge/>
            <w:tcBorders>
              <w:top w:val="nil"/>
              <w:left w:val="single" w:sz="4" w:space="0" w:color="000000"/>
              <w:bottom w:val="nil"/>
              <w:right w:val="single" w:sz="4" w:space="0" w:color="auto"/>
            </w:tcBorders>
            <w:vAlign w:val="center"/>
          </w:tcPr>
          <w:p w14:paraId="13A00715" w14:textId="77777777" w:rsidR="009A5B0B" w:rsidRPr="00805096" w:rsidRDefault="009A5B0B" w:rsidP="00FB33E6">
            <w:pPr>
              <w:spacing w:after="160" w:line="259" w:lineRule="auto"/>
              <w:jc w:val="center"/>
              <w:rPr>
                <w:rFonts w:ascii="Arial" w:hAnsi="Arial" w:cs="Arial"/>
              </w:rPr>
            </w:pPr>
          </w:p>
        </w:tc>
        <w:tc>
          <w:tcPr>
            <w:tcW w:w="2233" w:type="dxa"/>
            <w:tcBorders>
              <w:top w:val="single" w:sz="4" w:space="0" w:color="auto"/>
              <w:left w:val="single" w:sz="4" w:space="0" w:color="auto"/>
              <w:bottom w:val="single" w:sz="18" w:space="0" w:color="auto"/>
              <w:right w:val="single" w:sz="4" w:space="0" w:color="auto"/>
            </w:tcBorders>
            <w:shd w:val="clear" w:color="auto" w:fill="F2F2F2"/>
            <w:vAlign w:val="center"/>
          </w:tcPr>
          <w:p w14:paraId="7D3C7629" w14:textId="77777777" w:rsidR="009A5B0B" w:rsidRPr="001D0BE6" w:rsidRDefault="009A5B0B" w:rsidP="00FB33E6">
            <w:pPr>
              <w:spacing w:line="259" w:lineRule="auto"/>
              <w:ind w:right="59"/>
              <w:jc w:val="center"/>
              <w:rPr>
                <w:rFonts w:ascii="Arial" w:hAnsi="Arial" w:cs="Arial"/>
              </w:rPr>
            </w:pPr>
            <w:r w:rsidRPr="001D0BE6">
              <w:rPr>
                <w:rFonts w:ascii="Arial" w:hAnsi="Arial" w:cs="Arial"/>
                <w:sz w:val="17"/>
              </w:rPr>
              <w:t>£</w:t>
            </w:r>
            <w:r>
              <w:rPr>
                <w:rFonts w:ascii="Arial" w:hAnsi="Arial" w:cs="Arial"/>
                <w:sz w:val="17"/>
              </w:rPr>
              <w:t>25</w:t>
            </w:r>
            <w:r w:rsidRPr="001D0BE6">
              <w:rPr>
                <w:rFonts w:ascii="Arial" w:hAnsi="Arial" w:cs="Arial"/>
                <w:sz w:val="17"/>
              </w:rPr>
              <w:t>0,000</w:t>
            </w:r>
          </w:p>
        </w:tc>
        <w:tc>
          <w:tcPr>
            <w:tcW w:w="2240" w:type="dxa"/>
            <w:tcBorders>
              <w:top w:val="single" w:sz="4" w:space="0" w:color="auto"/>
              <w:left w:val="single" w:sz="4" w:space="0" w:color="auto"/>
              <w:bottom w:val="single" w:sz="18" w:space="0" w:color="auto"/>
              <w:right w:val="single" w:sz="18" w:space="0" w:color="auto"/>
            </w:tcBorders>
            <w:shd w:val="clear" w:color="auto" w:fill="F2F2F2"/>
            <w:vAlign w:val="center"/>
          </w:tcPr>
          <w:p w14:paraId="138DF251" w14:textId="77777777" w:rsidR="009A5B0B" w:rsidRPr="001D0BE6" w:rsidRDefault="009A5B0B" w:rsidP="00FB33E6">
            <w:pPr>
              <w:spacing w:line="239" w:lineRule="auto"/>
              <w:rPr>
                <w:rFonts w:ascii="Arial" w:hAnsi="Arial" w:cs="Arial"/>
              </w:rPr>
            </w:pPr>
            <w:r w:rsidRPr="001D0BE6">
              <w:rPr>
                <w:rFonts w:ascii="Arial" w:hAnsi="Arial" w:cs="Arial"/>
                <w:sz w:val="17"/>
              </w:rPr>
              <w:t>New equipment</w:t>
            </w:r>
            <w:r>
              <w:rPr>
                <w:rFonts w:ascii="Arial" w:hAnsi="Arial" w:cs="Arial"/>
                <w:sz w:val="17"/>
              </w:rPr>
              <w:t xml:space="preserve"> critical to delivery of project,</w:t>
            </w:r>
            <w:r w:rsidRPr="001D0BE6">
              <w:rPr>
                <w:rFonts w:ascii="Arial" w:hAnsi="Arial" w:cs="Arial"/>
                <w:sz w:val="17"/>
              </w:rPr>
              <w:t xml:space="preserve"> donated to university</w:t>
            </w:r>
          </w:p>
        </w:tc>
      </w:tr>
      <w:tr w:rsidR="009A5B0B" w:rsidRPr="001D0BE6" w14:paraId="1570C5FF" w14:textId="77777777" w:rsidTr="00FB33E6">
        <w:trPr>
          <w:trHeight w:val="250"/>
        </w:trPr>
        <w:tc>
          <w:tcPr>
            <w:tcW w:w="2932" w:type="dxa"/>
            <w:tcBorders>
              <w:top w:val="single" w:sz="17" w:space="0" w:color="000000"/>
              <w:left w:val="single" w:sz="17" w:space="0" w:color="000000"/>
              <w:bottom w:val="single" w:sz="17" w:space="0" w:color="000000"/>
              <w:right w:val="single" w:sz="4" w:space="0" w:color="000000"/>
            </w:tcBorders>
          </w:tcPr>
          <w:p w14:paraId="57ABA8DD" w14:textId="04F24A37" w:rsidR="009A5B0B" w:rsidRPr="001D0BE6" w:rsidRDefault="006D3CE3" w:rsidP="00FB33E6">
            <w:pPr>
              <w:spacing w:line="259" w:lineRule="auto"/>
              <w:ind w:left="71"/>
              <w:jc w:val="center"/>
              <w:rPr>
                <w:rFonts w:ascii="Arial" w:hAnsi="Arial" w:cs="Arial"/>
              </w:rPr>
            </w:pPr>
            <w:r>
              <w:rPr>
                <w:rFonts w:ascii="Arial" w:hAnsi="Arial" w:cs="Arial"/>
                <w:sz w:val="17"/>
              </w:rPr>
              <w:t>Primary business partner</w:t>
            </w:r>
            <w:r w:rsidR="009A5B0B" w:rsidRPr="001D0BE6">
              <w:rPr>
                <w:rFonts w:ascii="Arial" w:hAnsi="Arial" w:cs="Arial"/>
                <w:sz w:val="17"/>
              </w:rPr>
              <w:t xml:space="preserve"> </w:t>
            </w:r>
            <w:r w:rsidR="009A5B0B" w:rsidRPr="001D0BE6">
              <w:rPr>
                <w:rFonts w:ascii="Arial" w:hAnsi="Arial" w:cs="Arial"/>
                <w:b/>
                <w:sz w:val="17"/>
              </w:rPr>
              <w:t>in-kind</w:t>
            </w:r>
          </w:p>
        </w:tc>
        <w:tc>
          <w:tcPr>
            <w:tcW w:w="1569" w:type="dxa"/>
            <w:tcBorders>
              <w:top w:val="single" w:sz="17" w:space="0" w:color="000000"/>
              <w:left w:val="single" w:sz="4" w:space="0" w:color="000000"/>
              <w:bottom w:val="single" w:sz="17" w:space="0" w:color="000000"/>
              <w:right w:val="single" w:sz="4" w:space="0" w:color="auto"/>
            </w:tcBorders>
            <w:vAlign w:val="center"/>
          </w:tcPr>
          <w:p w14:paraId="6F7A0F8F" w14:textId="77777777" w:rsidR="009A5B0B" w:rsidRPr="00805096" w:rsidRDefault="009A5B0B" w:rsidP="00FB33E6">
            <w:pPr>
              <w:spacing w:line="259" w:lineRule="auto"/>
              <w:ind w:right="66"/>
              <w:jc w:val="center"/>
              <w:rPr>
                <w:rFonts w:ascii="Arial" w:hAnsi="Arial" w:cs="Arial"/>
              </w:rPr>
            </w:pPr>
            <w:r w:rsidRPr="00805096">
              <w:rPr>
                <w:rFonts w:ascii="Arial" w:hAnsi="Arial" w:cs="Arial"/>
                <w:sz w:val="17"/>
              </w:rPr>
              <w:t>£500,000</w:t>
            </w:r>
          </w:p>
        </w:tc>
        <w:tc>
          <w:tcPr>
            <w:tcW w:w="2233" w:type="dxa"/>
            <w:tcBorders>
              <w:top w:val="single" w:sz="18" w:space="0" w:color="auto"/>
              <w:left w:val="single" w:sz="4" w:space="0" w:color="auto"/>
              <w:bottom w:val="single" w:sz="18" w:space="0" w:color="auto"/>
              <w:right w:val="single" w:sz="4" w:space="0" w:color="auto"/>
            </w:tcBorders>
            <w:shd w:val="clear" w:color="auto" w:fill="F2F2F2"/>
            <w:vAlign w:val="center"/>
          </w:tcPr>
          <w:p w14:paraId="38B3C2A8" w14:textId="77777777" w:rsidR="009A5B0B" w:rsidRPr="001D0BE6" w:rsidRDefault="009A5B0B" w:rsidP="00FB33E6">
            <w:pPr>
              <w:spacing w:line="259" w:lineRule="auto"/>
              <w:ind w:right="59"/>
              <w:jc w:val="center"/>
              <w:rPr>
                <w:rFonts w:ascii="Arial" w:hAnsi="Arial" w:cs="Arial"/>
              </w:rPr>
            </w:pPr>
            <w:r w:rsidRPr="001D0BE6">
              <w:rPr>
                <w:rFonts w:ascii="Arial" w:hAnsi="Arial" w:cs="Arial"/>
                <w:sz w:val="17"/>
              </w:rPr>
              <w:t>£500,000</w:t>
            </w:r>
          </w:p>
        </w:tc>
        <w:tc>
          <w:tcPr>
            <w:tcW w:w="2240" w:type="dxa"/>
            <w:tcBorders>
              <w:top w:val="single" w:sz="18" w:space="0" w:color="auto"/>
              <w:left w:val="single" w:sz="4" w:space="0" w:color="auto"/>
              <w:bottom w:val="single" w:sz="18" w:space="0" w:color="auto"/>
              <w:right w:val="single" w:sz="18" w:space="0" w:color="auto"/>
            </w:tcBorders>
            <w:shd w:val="clear" w:color="auto" w:fill="F2F2F2"/>
            <w:vAlign w:val="center"/>
          </w:tcPr>
          <w:p w14:paraId="633F7B79" w14:textId="77777777" w:rsidR="009A5B0B" w:rsidRPr="001D0BE6" w:rsidRDefault="009A5B0B" w:rsidP="00FB33E6">
            <w:pPr>
              <w:spacing w:line="259" w:lineRule="auto"/>
              <w:rPr>
                <w:rFonts w:ascii="Arial" w:hAnsi="Arial" w:cs="Arial"/>
              </w:rPr>
            </w:pPr>
            <w:r>
              <w:rPr>
                <w:rFonts w:ascii="Arial" w:hAnsi="Arial" w:cs="Arial"/>
                <w:sz w:val="17"/>
              </w:rPr>
              <w:t>Staff time</w:t>
            </w:r>
          </w:p>
        </w:tc>
      </w:tr>
      <w:tr w:rsidR="009A5B0B" w:rsidRPr="001D0BE6" w14:paraId="621D573A" w14:textId="77777777" w:rsidTr="00FB33E6">
        <w:trPr>
          <w:trHeight w:val="197"/>
        </w:trPr>
        <w:tc>
          <w:tcPr>
            <w:tcW w:w="2932" w:type="dxa"/>
            <w:tcBorders>
              <w:top w:val="single" w:sz="17" w:space="0" w:color="000000"/>
              <w:left w:val="single" w:sz="17" w:space="0" w:color="000000"/>
              <w:bottom w:val="single" w:sz="17" w:space="0" w:color="000000"/>
              <w:right w:val="single" w:sz="4" w:space="0" w:color="000000"/>
            </w:tcBorders>
          </w:tcPr>
          <w:p w14:paraId="226896D7" w14:textId="77777777" w:rsidR="009A5B0B" w:rsidRPr="001D0BE6" w:rsidRDefault="009A5B0B" w:rsidP="00FB33E6">
            <w:pPr>
              <w:spacing w:line="259" w:lineRule="auto"/>
              <w:ind w:right="62"/>
              <w:jc w:val="center"/>
              <w:rPr>
                <w:rFonts w:ascii="Arial" w:hAnsi="Arial" w:cs="Arial"/>
              </w:rPr>
            </w:pPr>
            <w:r>
              <w:rPr>
                <w:rFonts w:ascii="Arial" w:hAnsi="Arial" w:cs="Arial"/>
                <w:sz w:val="17"/>
              </w:rPr>
              <w:t>Academic</w:t>
            </w:r>
            <w:r w:rsidRPr="001D0BE6">
              <w:rPr>
                <w:rFonts w:ascii="Arial" w:hAnsi="Arial" w:cs="Arial"/>
                <w:sz w:val="17"/>
              </w:rPr>
              <w:t xml:space="preserve"> or </w:t>
            </w:r>
          </w:p>
          <w:p w14:paraId="216F695C" w14:textId="77777777" w:rsidR="009A5B0B" w:rsidRDefault="009A5B0B" w:rsidP="00FB33E6">
            <w:pPr>
              <w:spacing w:line="259" w:lineRule="auto"/>
              <w:ind w:right="59"/>
              <w:jc w:val="center"/>
              <w:rPr>
                <w:rFonts w:ascii="Arial" w:hAnsi="Arial" w:cs="Arial"/>
                <w:sz w:val="17"/>
              </w:rPr>
            </w:pPr>
            <w:r>
              <w:rPr>
                <w:rFonts w:ascii="Arial" w:hAnsi="Arial" w:cs="Arial"/>
                <w:sz w:val="17"/>
              </w:rPr>
              <w:t>governmental</w:t>
            </w:r>
            <w:r w:rsidRPr="001D0BE6">
              <w:rPr>
                <w:rFonts w:ascii="Arial" w:hAnsi="Arial" w:cs="Arial"/>
                <w:sz w:val="17"/>
              </w:rPr>
              <w:t xml:space="preserve"> </w:t>
            </w:r>
            <w:r>
              <w:rPr>
                <w:rFonts w:ascii="Arial" w:hAnsi="Arial" w:cs="Arial"/>
                <w:sz w:val="17"/>
              </w:rPr>
              <w:t>b</w:t>
            </w:r>
            <w:r w:rsidRPr="001D0BE6">
              <w:rPr>
                <w:rFonts w:ascii="Arial" w:hAnsi="Arial" w:cs="Arial"/>
                <w:sz w:val="17"/>
              </w:rPr>
              <w:t xml:space="preserve">ody </w:t>
            </w:r>
          </w:p>
          <w:p w14:paraId="4A29AB30" w14:textId="77777777" w:rsidR="009A5B0B" w:rsidRPr="001D0BE6" w:rsidRDefault="009A5B0B" w:rsidP="00FB33E6">
            <w:pPr>
              <w:spacing w:line="259" w:lineRule="auto"/>
              <w:ind w:right="59"/>
              <w:jc w:val="center"/>
              <w:rPr>
                <w:rFonts w:ascii="Arial" w:hAnsi="Arial" w:cs="Arial"/>
              </w:rPr>
            </w:pPr>
            <w:r w:rsidRPr="001D0BE6">
              <w:rPr>
                <w:rFonts w:ascii="Arial" w:hAnsi="Arial" w:cs="Arial"/>
                <w:b/>
                <w:sz w:val="17"/>
              </w:rPr>
              <w:t>in-kind</w:t>
            </w:r>
            <w:r w:rsidRPr="001D0BE6">
              <w:rPr>
                <w:rFonts w:ascii="Arial" w:hAnsi="Arial" w:cs="Arial"/>
                <w:sz w:val="17"/>
              </w:rPr>
              <w:t xml:space="preserve"> </w:t>
            </w:r>
          </w:p>
        </w:tc>
        <w:tc>
          <w:tcPr>
            <w:tcW w:w="1569" w:type="dxa"/>
            <w:tcBorders>
              <w:top w:val="single" w:sz="17" w:space="0" w:color="000000"/>
              <w:left w:val="single" w:sz="4" w:space="0" w:color="000000"/>
              <w:bottom w:val="single" w:sz="17" w:space="0" w:color="000000"/>
              <w:right w:val="single" w:sz="4" w:space="0" w:color="auto"/>
            </w:tcBorders>
            <w:vAlign w:val="center"/>
          </w:tcPr>
          <w:p w14:paraId="3B993631" w14:textId="77777777" w:rsidR="009A5B0B" w:rsidRPr="00805096" w:rsidRDefault="009A5B0B" w:rsidP="00FB33E6">
            <w:pPr>
              <w:spacing w:line="259" w:lineRule="auto"/>
              <w:ind w:right="66"/>
              <w:jc w:val="center"/>
              <w:rPr>
                <w:rFonts w:ascii="Arial" w:hAnsi="Arial" w:cs="Arial"/>
              </w:rPr>
            </w:pPr>
            <w:r w:rsidRPr="00805096">
              <w:rPr>
                <w:rFonts w:ascii="Arial" w:hAnsi="Arial" w:cs="Arial"/>
                <w:sz w:val="17"/>
              </w:rPr>
              <w:t>£400,000</w:t>
            </w:r>
          </w:p>
        </w:tc>
        <w:tc>
          <w:tcPr>
            <w:tcW w:w="2233" w:type="dxa"/>
            <w:tcBorders>
              <w:top w:val="single" w:sz="18" w:space="0" w:color="auto"/>
              <w:left w:val="single" w:sz="4" w:space="0" w:color="auto"/>
              <w:bottom w:val="single" w:sz="18" w:space="0" w:color="auto"/>
              <w:right w:val="single" w:sz="4" w:space="0" w:color="auto"/>
            </w:tcBorders>
            <w:shd w:val="clear" w:color="auto" w:fill="F2F2F2"/>
            <w:vAlign w:val="center"/>
          </w:tcPr>
          <w:p w14:paraId="7FC0C2E6" w14:textId="77777777" w:rsidR="009A5B0B" w:rsidRPr="001D0BE6" w:rsidRDefault="009A5B0B" w:rsidP="00FB33E6">
            <w:pPr>
              <w:spacing w:line="259" w:lineRule="auto"/>
              <w:ind w:right="59"/>
              <w:jc w:val="center"/>
              <w:rPr>
                <w:rFonts w:ascii="Arial" w:hAnsi="Arial" w:cs="Arial"/>
              </w:rPr>
            </w:pPr>
            <w:r w:rsidRPr="001D0BE6">
              <w:rPr>
                <w:rFonts w:ascii="Arial" w:hAnsi="Arial" w:cs="Arial"/>
                <w:sz w:val="17"/>
              </w:rPr>
              <w:t>£400,000</w:t>
            </w:r>
          </w:p>
        </w:tc>
        <w:tc>
          <w:tcPr>
            <w:tcW w:w="2240" w:type="dxa"/>
            <w:tcBorders>
              <w:top w:val="single" w:sz="18" w:space="0" w:color="auto"/>
              <w:left w:val="single" w:sz="4" w:space="0" w:color="auto"/>
              <w:bottom w:val="single" w:sz="18" w:space="0" w:color="auto"/>
              <w:right w:val="single" w:sz="18" w:space="0" w:color="auto"/>
            </w:tcBorders>
            <w:shd w:val="clear" w:color="auto" w:fill="F2F2F2"/>
            <w:vAlign w:val="center"/>
          </w:tcPr>
          <w:p w14:paraId="2101EE3D" w14:textId="77777777" w:rsidR="009A5B0B" w:rsidRPr="001D0BE6" w:rsidRDefault="009A5B0B" w:rsidP="00FB33E6">
            <w:pPr>
              <w:spacing w:line="259" w:lineRule="auto"/>
              <w:ind w:right="47"/>
              <w:rPr>
                <w:rFonts w:ascii="Arial" w:hAnsi="Arial" w:cs="Arial"/>
              </w:rPr>
            </w:pPr>
            <w:r w:rsidRPr="001D0BE6">
              <w:rPr>
                <w:rFonts w:ascii="Arial" w:hAnsi="Arial" w:cs="Arial"/>
                <w:sz w:val="17"/>
              </w:rPr>
              <w:t>Knowledge, expertise, access to data, facilities etc…</w:t>
            </w:r>
          </w:p>
        </w:tc>
      </w:tr>
      <w:tr w:rsidR="009A5B0B" w:rsidRPr="001D0BE6" w14:paraId="22C8F501" w14:textId="77777777" w:rsidTr="00FB33E6">
        <w:trPr>
          <w:trHeight w:val="255"/>
        </w:trPr>
        <w:tc>
          <w:tcPr>
            <w:tcW w:w="2932" w:type="dxa"/>
            <w:tcBorders>
              <w:top w:val="single" w:sz="17" w:space="0" w:color="000000"/>
              <w:left w:val="single" w:sz="17" w:space="0" w:color="000000"/>
              <w:bottom w:val="single" w:sz="4" w:space="0" w:color="000000"/>
              <w:right w:val="single" w:sz="4" w:space="0" w:color="000000"/>
            </w:tcBorders>
            <w:vAlign w:val="center"/>
          </w:tcPr>
          <w:p w14:paraId="1AA82756" w14:textId="77777777" w:rsidR="009A5B0B" w:rsidRPr="001D0BE6" w:rsidRDefault="009A5B0B" w:rsidP="00FB33E6">
            <w:pPr>
              <w:spacing w:line="259" w:lineRule="auto"/>
              <w:ind w:right="61"/>
              <w:jc w:val="center"/>
              <w:rPr>
                <w:rFonts w:ascii="Arial" w:hAnsi="Arial" w:cs="Arial"/>
              </w:rPr>
            </w:pPr>
            <w:r>
              <w:rPr>
                <w:rFonts w:ascii="Arial" w:hAnsi="Arial" w:cs="Arial"/>
                <w:b/>
                <w:sz w:val="17"/>
              </w:rPr>
              <w:t>Eligible</w:t>
            </w:r>
            <w:r w:rsidRPr="00424C38">
              <w:rPr>
                <w:rFonts w:ascii="Arial" w:hAnsi="Arial" w:cs="Arial"/>
                <w:b/>
                <w:sz w:val="17"/>
              </w:rPr>
              <w:t xml:space="preserve"> cash </w:t>
            </w:r>
            <w:r>
              <w:rPr>
                <w:rFonts w:ascii="Arial" w:hAnsi="Arial" w:cs="Arial"/>
                <w:b/>
                <w:sz w:val="17"/>
              </w:rPr>
              <w:t>contributions</w:t>
            </w:r>
          </w:p>
        </w:tc>
        <w:tc>
          <w:tcPr>
            <w:tcW w:w="1569" w:type="dxa"/>
            <w:tcBorders>
              <w:top w:val="single" w:sz="17" w:space="0" w:color="000000"/>
              <w:left w:val="single" w:sz="4" w:space="0" w:color="000000"/>
              <w:bottom w:val="single" w:sz="4" w:space="0" w:color="000000"/>
              <w:right w:val="single" w:sz="17" w:space="0" w:color="000000"/>
            </w:tcBorders>
            <w:vAlign w:val="center"/>
          </w:tcPr>
          <w:p w14:paraId="3FF9CADC" w14:textId="77777777" w:rsidR="009A5B0B" w:rsidRPr="00805096" w:rsidRDefault="009A5B0B" w:rsidP="00FB33E6">
            <w:pPr>
              <w:jc w:val="center"/>
              <w:rPr>
                <w:rFonts w:ascii="Arial" w:hAnsi="Arial" w:cs="Arial"/>
              </w:rPr>
            </w:pPr>
            <w:r w:rsidRPr="001D0BE6">
              <w:rPr>
                <w:rFonts w:ascii="Arial" w:hAnsi="Arial" w:cs="Arial"/>
                <w:sz w:val="17"/>
              </w:rPr>
              <w:t>£1,</w:t>
            </w:r>
            <w:r>
              <w:rPr>
                <w:rFonts w:ascii="Arial" w:hAnsi="Arial" w:cs="Arial"/>
                <w:sz w:val="17"/>
              </w:rPr>
              <w:t>600,000</w:t>
            </w:r>
          </w:p>
        </w:tc>
        <w:tc>
          <w:tcPr>
            <w:tcW w:w="4473" w:type="dxa"/>
            <w:gridSpan w:val="2"/>
            <w:vMerge w:val="restart"/>
            <w:tcBorders>
              <w:top w:val="single" w:sz="18" w:space="0" w:color="auto"/>
              <w:left w:val="single" w:sz="17" w:space="0" w:color="000000"/>
              <w:bottom w:val="single" w:sz="4" w:space="0" w:color="000000"/>
              <w:right w:val="nil"/>
            </w:tcBorders>
          </w:tcPr>
          <w:p w14:paraId="6CE831BC" w14:textId="77777777" w:rsidR="009A5B0B" w:rsidRPr="001D0BE6" w:rsidRDefault="009A5B0B" w:rsidP="00FB33E6">
            <w:pPr>
              <w:spacing w:after="160" w:line="259" w:lineRule="auto"/>
              <w:rPr>
                <w:rFonts w:ascii="Arial" w:hAnsi="Arial" w:cs="Arial"/>
              </w:rPr>
            </w:pPr>
          </w:p>
        </w:tc>
      </w:tr>
      <w:tr w:rsidR="009A5B0B" w:rsidRPr="001D0BE6" w14:paraId="4C4E197D" w14:textId="77777777" w:rsidTr="00FB33E6">
        <w:trPr>
          <w:trHeight w:val="255"/>
        </w:trPr>
        <w:tc>
          <w:tcPr>
            <w:tcW w:w="2932" w:type="dxa"/>
            <w:tcBorders>
              <w:top w:val="single" w:sz="4" w:space="0" w:color="000000"/>
              <w:left w:val="single" w:sz="18" w:space="0" w:color="000000"/>
              <w:bottom w:val="single" w:sz="4" w:space="0" w:color="000000"/>
              <w:right w:val="single" w:sz="4" w:space="0" w:color="000000"/>
            </w:tcBorders>
          </w:tcPr>
          <w:p w14:paraId="126BFD02" w14:textId="77777777" w:rsidR="009A5B0B" w:rsidRDefault="009A5B0B" w:rsidP="00FB33E6">
            <w:pPr>
              <w:spacing w:line="259" w:lineRule="auto"/>
              <w:ind w:right="61"/>
              <w:jc w:val="center"/>
              <w:rPr>
                <w:rFonts w:ascii="Arial" w:hAnsi="Arial" w:cs="Arial"/>
                <w:b/>
                <w:sz w:val="17"/>
              </w:rPr>
            </w:pPr>
            <w:r>
              <w:rPr>
                <w:rFonts w:ascii="Arial" w:hAnsi="Arial" w:cs="Arial"/>
                <w:b/>
                <w:sz w:val="17"/>
              </w:rPr>
              <w:t>Funding and all cash</w:t>
            </w:r>
            <w:r w:rsidRPr="001D0BE6">
              <w:rPr>
                <w:rFonts w:ascii="Arial" w:hAnsi="Arial" w:cs="Arial"/>
                <w:b/>
                <w:sz w:val="17"/>
              </w:rPr>
              <w:t xml:space="preserve"> </w:t>
            </w:r>
          </w:p>
          <w:p w14:paraId="53D600CE" w14:textId="77777777" w:rsidR="009A5B0B" w:rsidRDefault="009A5B0B" w:rsidP="00FB33E6">
            <w:pPr>
              <w:spacing w:line="259" w:lineRule="auto"/>
              <w:ind w:right="61"/>
              <w:jc w:val="center"/>
              <w:rPr>
                <w:rFonts w:ascii="Arial" w:hAnsi="Arial" w:cs="Arial"/>
                <w:b/>
                <w:sz w:val="17"/>
              </w:rPr>
            </w:pPr>
            <w:r w:rsidRPr="000267DE">
              <w:rPr>
                <w:rFonts w:ascii="Arial" w:hAnsi="Arial" w:cs="Arial"/>
                <w:bCs/>
                <w:sz w:val="17"/>
              </w:rPr>
              <w:t xml:space="preserve">(fEC + </w:t>
            </w:r>
            <w:r>
              <w:rPr>
                <w:rFonts w:ascii="Arial" w:hAnsi="Arial" w:cs="Arial"/>
                <w:bCs/>
                <w:sz w:val="17"/>
              </w:rPr>
              <w:t>cash</w:t>
            </w:r>
            <w:r w:rsidRPr="000267DE">
              <w:rPr>
                <w:rFonts w:ascii="Arial" w:hAnsi="Arial" w:cs="Arial"/>
                <w:bCs/>
                <w:sz w:val="17"/>
              </w:rPr>
              <w:t xml:space="preserve"> contribution</w:t>
            </w:r>
            <w:r>
              <w:rPr>
                <w:rFonts w:ascii="Arial" w:hAnsi="Arial" w:cs="Arial"/>
                <w:bCs/>
                <w:sz w:val="17"/>
              </w:rPr>
              <w:t>s</w:t>
            </w:r>
            <w:r w:rsidRPr="000267DE">
              <w:rPr>
                <w:rFonts w:ascii="Arial" w:hAnsi="Arial" w:cs="Arial"/>
                <w:bCs/>
                <w:sz w:val="17"/>
              </w:rPr>
              <w:t>)</w:t>
            </w:r>
          </w:p>
        </w:tc>
        <w:tc>
          <w:tcPr>
            <w:tcW w:w="1569" w:type="dxa"/>
            <w:tcBorders>
              <w:top w:val="single" w:sz="4" w:space="0" w:color="000000"/>
              <w:left w:val="single" w:sz="4" w:space="0" w:color="000000"/>
              <w:bottom w:val="single" w:sz="4" w:space="0" w:color="000000"/>
              <w:right w:val="single" w:sz="18" w:space="0" w:color="000000"/>
            </w:tcBorders>
            <w:vAlign w:val="center"/>
          </w:tcPr>
          <w:p w14:paraId="53E9B8D3" w14:textId="77777777" w:rsidR="009A5B0B" w:rsidRPr="00805096" w:rsidRDefault="009A5B0B" w:rsidP="00FB33E6">
            <w:pPr>
              <w:jc w:val="center"/>
              <w:rPr>
                <w:rFonts w:ascii="Arial" w:hAnsi="Arial" w:cs="Arial"/>
                <w:sz w:val="17"/>
              </w:rPr>
            </w:pPr>
            <w:r w:rsidRPr="00805096">
              <w:rPr>
                <w:rFonts w:ascii="Arial" w:hAnsi="Arial" w:cs="Arial"/>
                <w:sz w:val="17"/>
              </w:rPr>
              <w:t>£</w:t>
            </w:r>
            <w:r>
              <w:rPr>
                <w:rFonts w:ascii="Arial" w:hAnsi="Arial" w:cs="Arial"/>
                <w:sz w:val="17"/>
              </w:rPr>
              <w:t>3,600,0</w:t>
            </w:r>
            <w:r w:rsidRPr="00805096">
              <w:rPr>
                <w:rFonts w:ascii="Arial" w:hAnsi="Arial" w:cs="Arial"/>
                <w:sz w:val="17"/>
              </w:rPr>
              <w:t>00</w:t>
            </w:r>
          </w:p>
        </w:tc>
        <w:tc>
          <w:tcPr>
            <w:tcW w:w="4473" w:type="dxa"/>
            <w:gridSpan w:val="2"/>
            <w:vMerge/>
            <w:tcBorders>
              <w:top w:val="single" w:sz="4" w:space="0" w:color="000000"/>
              <w:left w:val="single" w:sz="18" w:space="0" w:color="000000"/>
              <w:right w:val="nil"/>
            </w:tcBorders>
          </w:tcPr>
          <w:p w14:paraId="48645643" w14:textId="77777777" w:rsidR="009A5B0B" w:rsidRPr="001D0BE6" w:rsidRDefault="009A5B0B" w:rsidP="00FB33E6">
            <w:pPr>
              <w:spacing w:after="160" w:line="259" w:lineRule="auto"/>
              <w:rPr>
                <w:rFonts w:ascii="Arial" w:hAnsi="Arial" w:cs="Arial"/>
              </w:rPr>
            </w:pPr>
          </w:p>
        </w:tc>
      </w:tr>
      <w:tr w:rsidR="009A5B0B" w:rsidRPr="001D0BE6" w14:paraId="6BFF7A55" w14:textId="77777777" w:rsidTr="00FB33E6">
        <w:trPr>
          <w:trHeight w:val="382"/>
        </w:trPr>
        <w:tc>
          <w:tcPr>
            <w:tcW w:w="2932" w:type="dxa"/>
            <w:tcBorders>
              <w:top w:val="single" w:sz="4" w:space="0" w:color="000000"/>
              <w:left w:val="single" w:sz="17" w:space="0" w:color="000000"/>
              <w:bottom w:val="single" w:sz="17" w:space="0" w:color="000000"/>
              <w:right w:val="single" w:sz="4" w:space="0" w:color="000000"/>
            </w:tcBorders>
          </w:tcPr>
          <w:p w14:paraId="6B349F62" w14:textId="77777777" w:rsidR="009A5B0B" w:rsidRDefault="009A5B0B" w:rsidP="00FB33E6">
            <w:pPr>
              <w:spacing w:line="259" w:lineRule="auto"/>
              <w:ind w:left="20"/>
              <w:jc w:val="center"/>
              <w:rPr>
                <w:rFonts w:ascii="Arial" w:hAnsi="Arial" w:cs="Arial"/>
                <w:b/>
                <w:sz w:val="17"/>
              </w:rPr>
            </w:pPr>
            <w:r>
              <w:rPr>
                <w:rFonts w:ascii="Arial" w:hAnsi="Arial" w:cs="Arial"/>
                <w:b/>
                <w:sz w:val="17"/>
              </w:rPr>
              <w:t xml:space="preserve"> Total</w:t>
            </w:r>
            <w:r w:rsidRPr="001D0BE6">
              <w:rPr>
                <w:rFonts w:ascii="Arial" w:hAnsi="Arial" w:cs="Arial"/>
                <w:b/>
                <w:sz w:val="17"/>
              </w:rPr>
              <w:t xml:space="preserve"> project value </w:t>
            </w:r>
          </w:p>
          <w:p w14:paraId="5CD35DAC" w14:textId="77777777" w:rsidR="009A5B0B" w:rsidRPr="001D0BE6" w:rsidRDefault="009A5B0B" w:rsidP="00FB33E6">
            <w:pPr>
              <w:spacing w:line="259" w:lineRule="auto"/>
              <w:ind w:left="20"/>
              <w:jc w:val="center"/>
              <w:rPr>
                <w:rFonts w:ascii="Arial" w:hAnsi="Arial" w:cs="Arial"/>
              </w:rPr>
            </w:pPr>
            <w:r w:rsidRPr="00D34861">
              <w:rPr>
                <w:rFonts w:ascii="Arial" w:hAnsi="Arial" w:cs="Arial"/>
                <w:bCs/>
                <w:sz w:val="17"/>
              </w:rPr>
              <w:t>(</w:t>
            </w:r>
            <w:r>
              <w:rPr>
                <w:rFonts w:ascii="Arial" w:hAnsi="Arial" w:cs="Arial"/>
                <w:bCs/>
                <w:sz w:val="17"/>
              </w:rPr>
              <w:t>fEC + cash</w:t>
            </w:r>
            <w:r w:rsidRPr="00D34861">
              <w:rPr>
                <w:rFonts w:ascii="Arial" w:hAnsi="Arial" w:cs="Arial"/>
                <w:bCs/>
                <w:sz w:val="17"/>
              </w:rPr>
              <w:t xml:space="preserve"> + in-kind contributions)</w:t>
            </w:r>
          </w:p>
        </w:tc>
        <w:tc>
          <w:tcPr>
            <w:tcW w:w="1569" w:type="dxa"/>
            <w:tcBorders>
              <w:top w:val="single" w:sz="4" w:space="0" w:color="000000"/>
              <w:left w:val="single" w:sz="4" w:space="0" w:color="000000"/>
              <w:bottom w:val="single" w:sz="17" w:space="0" w:color="000000"/>
              <w:right w:val="single" w:sz="17" w:space="0" w:color="000000"/>
            </w:tcBorders>
            <w:vAlign w:val="center"/>
          </w:tcPr>
          <w:p w14:paraId="33BD7F0E" w14:textId="77777777" w:rsidR="009A5B0B" w:rsidRPr="001D0BE6" w:rsidRDefault="009A5B0B" w:rsidP="00FB33E6">
            <w:pPr>
              <w:jc w:val="center"/>
              <w:rPr>
                <w:rFonts w:ascii="Arial" w:hAnsi="Arial" w:cs="Arial"/>
                <w:sz w:val="17"/>
              </w:rPr>
            </w:pPr>
            <w:r w:rsidRPr="001D0BE6">
              <w:rPr>
                <w:rFonts w:ascii="Arial" w:hAnsi="Arial" w:cs="Arial"/>
                <w:sz w:val="17"/>
              </w:rPr>
              <w:t>£</w:t>
            </w:r>
            <w:r>
              <w:rPr>
                <w:rFonts w:ascii="Arial" w:hAnsi="Arial" w:cs="Arial"/>
                <w:sz w:val="17"/>
              </w:rPr>
              <w:t>4,500,000</w:t>
            </w:r>
          </w:p>
        </w:tc>
        <w:tc>
          <w:tcPr>
            <w:tcW w:w="0" w:type="auto"/>
            <w:gridSpan w:val="2"/>
            <w:vMerge/>
            <w:tcBorders>
              <w:left w:val="single" w:sz="17" w:space="0" w:color="000000"/>
              <w:bottom w:val="nil"/>
              <w:right w:val="nil"/>
            </w:tcBorders>
          </w:tcPr>
          <w:p w14:paraId="07C00153" w14:textId="77777777" w:rsidR="009A5B0B" w:rsidRPr="001D0BE6" w:rsidRDefault="009A5B0B" w:rsidP="00FB33E6">
            <w:pPr>
              <w:spacing w:after="160" w:line="259" w:lineRule="auto"/>
              <w:rPr>
                <w:rFonts w:ascii="Arial" w:hAnsi="Arial" w:cs="Arial"/>
              </w:rPr>
            </w:pPr>
          </w:p>
        </w:tc>
      </w:tr>
    </w:tbl>
    <w:p w14:paraId="4304FD06" w14:textId="77777777" w:rsidR="009A5B0B" w:rsidRDefault="009A5B0B" w:rsidP="009A5B0B">
      <w:pPr>
        <w:spacing w:after="197" w:line="259" w:lineRule="auto"/>
        <w:rPr>
          <w:rFonts w:ascii="Arial" w:hAnsi="Arial" w:cs="Arial"/>
        </w:rPr>
      </w:pPr>
      <w:r w:rsidRPr="001D0BE6">
        <w:rPr>
          <w:rFonts w:ascii="Arial" w:hAnsi="Arial" w:cs="Arial"/>
        </w:rPr>
        <w:t xml:space="preserve"> </w:t>
      </w:r>
    </w:p>
    <w:p w14:paraId="316BA99F" w14:textId="77777777" w:rsidR="009A5B0B" w:rsidRDefault="009A5B0B" w:rsidP="009A5B0B">
      <w:pPr>
        <w:spacing w:after="197" w:line="259" w:lineRule="auto"/>
        <w:rPr>
          <w:rFonts w:ascii="Arial" w:hAnsi="Arial" w:cs="Arial"/>
        </w:rPr>
      </w:pPr>
    </w:p>
    <w:p w14:paraId="0A56F575" w14:textId="77777777" w:rsidR="009A5B0B" w:rsidRPr="001D0BE6" w:rsidRDefault="009A5B0B" w:rsidP="009A5B0B">
      <w:pPr>
        <w:spacing w:after="197" w:line="259" w:lineRule="auto"/>
        <w:rPr>
          <w:rFonts w:ascii="Arial" w:hAnsi="Arial" w:cs="Arial"/>
        </w:rPr>
      </w:pPr>
    </w:p>
    <w:p w14:paraId="451341ED" w14:textId="15F9011D" w:rsidR="009A5B0B" w:rsidRPr="001D0BE6" w:rsidRDefault="009A5B0B" w:rsidP="009A5B0B">
      <w:pPr>
        <w:pStyle w:val="Heading1"/>
        <w:ind w:left="-5"/>
        <w:rPr>
          <w:rFonts w:ascii="Arial" w:hAnsi="Arial" w:cs="Arial"/>
          <w:b/>
        </w:rPr>
      </w:pPr>
      <w:r w:rsidRPr="001D0BE6">
        <w:rPr>
          <w:rFonts w:ascii="Arial" w:hAnsi="Arial" w:cs="Arial"/>
        </w:rPr>
        <w:t xml:space="preserve">Example </w:t>
      </w:r>
      <w:r w:rsidR="0039294E">
        <w:rPr>
          <w:rFonts w:ascii="Arial" w:hAnsi="Arial" w:cs="Arial"/>
        </w:rPr>
        <w:t>c</w:t>
      </w:r>
      <w:r w:rsidRPr="001D0BE6">
        <w:rPr>
          <w:rFonts w:ascii="Arial" w:hAnsi="Arial" w:cs="Arial"/>
        </w:rPr>
        <w:t xml:space="preserve">ase </w:t>
      </w:r>
      <w:r>
        <w:rPr>
          <w:rFonts w:ascii="Arial" w:hAnsi="Arial" w:cs="Arial"/>
        </w:rPr>
        <w:t xml:space="preserve">2 </w:t>
      </w:r>
      <w:r w:rsidRPr="001D0BE6">
        <w:rPr>
          <w:rFonts w:ascii="Arial" w:hAnsi="Arial" w:cs="Arial"/>
        </w:rPr>
        <w:t>(</w:t>
      </w:r>
      <w:r>
        <w:rPr>
          <w:rFonts w:ascii="Arial" w:hAnsi="Arial" w:cs="Arial"/>
        </w:rPr>
        <w:t xml:space="preserve">partnership </w:t>
      </w:r>
      <w:r w:rsidRPr="001C3000">
        <w:rPr>
          <w:rFonts w:ascii="Arial" w:hAnsi="Arial" w:cs="Arial"/>
        </w:rPr>
        <w:t xml:space="preserve">involves </w:t>
      </w:r>
      <w:r w:rsidRPr="001C3000">
        <w:rPr>
          <w:rFonts w:ascii="Arial" w:hAnsi="Arial" w:cs="Arial"/>
          <w:b/>
          <w:bCs/>
        </w:rPr>
        <w:t>multiple business partners</w:t>
      </w:r>
      <w:r w:rsidRPr="001D0BE6">
        <w:rPr>
          <w:rFonts w:ascii="Arial" w:hAnsi="Arial" w:cs="Arial"/>
        </w:rPr>
        <w:t xml:space="preserve">)  </w:t>
      </w:r>
    </w:p>
    <w:p w14:paraId="0ED4F253" w14:textId="77777777" w:rsidR="009A5B0B" w:rsidRPr="00580E47" w:rsidRDefault="009A5B0B" w:rsidP="009A5B0B">
      <w:pPr>
        <w:spacing w:after="10"/>
        <w:rPr>
          <w:rFonts w:ascii="Arial" w:hAnsi="Arial" w:cs="Arial"/>
        </w:rPr>
      </w:pPr>
      <w:r>
        <w:rPr>
          <w:rFonts w:ascii="Arial" w:hAnsi="Arial" w:cs="Arial"/>
        </w:rPr>
        <w:t>Amount requested</w:t>
      </w:r>
      <w:r w:rsidRPr="00580E47">
        <w:rPr>
          <w:rFonts w:ascii="Arial" w:hAnsi="Arial" w:cs="Arial"/>
        </w:rPr>
        <w:t xml:space="preserve"> </w:t>
      </w:r>
      <w:r w:rsidRPr="00805096">
        <w:rPr>
          <w:rFonts w:ascii="Arial" w:hAnsi="Arial" w:cs="Arial"/>
        </w:rPr>
        <w:t>(</w:t>
      </w:r>
      <w:r>
        <w:rPr>
          <w:rFonts w:ascii="Arial" w:hAnsi="Arial" w:cs="Arial"/>
        </w:rPr>
        <w:t>the full economic cost (</w:t>
      </w:r>
      <w:r w:rsidRPr="00805096">
        <w:rPr>
          <w:rFonts w:ascii="Arial" w:hAnsi="Arial" w:cs="Arial"/>
        </w:rPr>
        <w:t>fEC</w:t>
      </w:r>
      <w:r>
        <w:rPr>
          <w:rFonts w:ascii="Arial" w:hAnsi="Arial" w:cs="Arial"/>
        </w:rPr>
        <w:t>) that was applied for</w:t>
      </w:r>
      <w:r w:rsidRPr="00805096">
        <w:rPr>
          <w:rFonts w:ascii="Arial" w:hAnsi="Arial" w:cs="Arial"/>
        </w:rPr>
        <w:t>)</w:t>
      </w:r>
      <w:r w:rsidRPr="00580E47">
        <w:rPr>
          <w:rFonts w:ascii="Arial" w:hAnsi="Arial" w:cs="Arial"/>
        </w:rPr>
        <w:t>: £</w:t>
      </w:r>
      <w:r>
        <w:rPr>
          <w:rFonts w:ascii="Arial" w:hAnsi="Arial" w:cs="Arial"/>
        </w:rPr>
        <w:t>2,000,000</w:t>
      </w:r>
      <w:r w:rsidRPr="00580E47">
        <w:rPr>
          <w:rFonts w:ascii="Arial" w:hAnsi="Arial" w:cs="Arial"/>
        </w:rPr>
        <w:t xml:space="preserve"> for a </w:t>
      </w:r>
      <w:r>
        <w:rPr>
          <w:rFonts w:ascii="Arial" w:hAnsi="Arial" w:cs="Arial"/>
        </w:rPr>
        <w:t>5</w:t>
      </w:r>
      <w:r w:rsidRPr="00580E47">
        <w:rPr>
          <w:rFonts w:ascii="Arial" w:hAnsi="Arial" w:cs="Arial"/>
        </w:rPr>
        <w:t xml:space="preserve">-year grant  </w:t>
      </w:r>
    </w:p>
    <w:p w14:paraId="1A6109BC" w14:textId="10DFF2AA" w:rsidR="009A5B0B" w:rsidRPr="00580E47" w:rsidRDefault="009A5B0B" w:rsidP="009A5B0B">
      <w:pPr>
        <w:spacing w:after="10"/>
        <w:rPr>
          <w:rFonts w:ascii="Arial" w:hAnsi="Arial" w:cs="Arial"/>
        </w:rPr>
      </w:pPr>
      <w:r w:rsidRPr="00580E47">
        <w:rPr>
          <w:rFonts w:ascii="Arial" w:hAnsi="Arial" w:cs="Arial"/>
        </w:rPr>
        <w:t>EPSRC contribution (80% fEC): £</w:t>
      </w:r>
      <w:r>
        <w:rPr>
          <w:rFonts w:ascii="Arial" w:hAnsi="Arial" w:cs="Arial"/>
        </w:rPr>
        <w:t>1,600</w:t>
      </w:r>
      <w:r w:rsidRPr="00580E47">
        <w:rPr>
          <w:rFonts w:ascii="Arial" w:hAnsi="Arial" w:cs="Arial"/>
        </w:rPr>
        <w:t xml:space="preserve">,000 </w:t>
      </w:r>
    </w:p>
    <w:p w14:paraId="17BF31E3" w14:textId="0DA2EF5B" w:rsidR="009A5B0B" w:rsidRPr="00580E47" w:rsidRDefault="009A5B0B" w:rsidP="009A5B0B">
      <w:pPr>
        <w:rPr>
          <w:rFonts w:ascii="Arial" w:hAnsi="Arial" w:cs="Arial"/>
        </w:rPr>
      </w:pPr>
      <w:r w:rsidRPr="00580E47">
        <w:rPr>
          <w:rFonts w:ascii="Arial" w:hAnsi="Arial" w:cs="Arial"/>
        </w:rPr>
        <w:t>M</w:t>
      </w:r>
      <w:r>
        <w:rPr>
          <w:rFonts w:ascii="Arial" w:hAnsi="Arial" w:cs="Arial"/>
        </w:rPr>
        <w:t>inimum combined</w:t>
      </w:r>
      <w:r w:rsidRPr="00580E47">
        <w:rPr>
          <w:rFonts w:ascii="Arial" w:hAnsi="Arial" w:cs="Arial"/>
        </w:rPr>
        <w:t xml:space="preserve"> </w:t>
      </w:r>
      <w:r>
        <w:rPr>
          <w:rFonts w:ascii="Arial" w:hAnsi="Arial" w:cs="Arial"/>
        </w:rPr>
        <w:t xml:space="preserve">cash </w:t>
      </w:r>
      <w:r w:rsidRPr="00580E47">
        <w:rPr>
          <w:rFonts w:ascii="Arial" w:hAnsi="Arial" w:cs="Arial"/>
        </w:rPr>
        <w:t>contribution from business partners</w:t>
      </w:r>
      <w:r>
        <w:rPr>
          <w:rFonts w:ascii="Arial" w:hAnsi="Arial" w:cs="Arial"/>
        </w:rPr>
        <w:t>:</w:t>
      </w:r>
      <w:r w:rsidRPr="00580E47">
        <w:rPr>
          <w:rFonts w:ascii="Arial" w:hAnsi="Arial" w:cs="Arial"/>
        </w:rPr>
        <w:t xml:space="preserve"> £</w:t>
      </w:r>
      <w:r>
        <w:rPr>
          <w:rFonts w:ascii="Arial" w:hAnsi="Arial" w:cs="Arial"/>
        </w:rPr>
        <w:t>1,600</w:t>
      </w:r>
      <w:r w:rsidRPr="00580E47">
        <w:rPr>
          <w:rFonts w:ascii="Arial" w:hAnsi="Arial" w:cs="Arial"/>
        </w:rPr>
        <w:t>,000</w:t>
      </w:r>
    </w:p>
    <w:p w14:paraId="1CE99AF9" w14:textId="77777777" w:rsidR="009A5B0B" w:rsidRPr="00580E47" w:rsidRDefault="009A5B0B" w:rsidP="009A5B0B">
      <w:pPr>
        <w:numPr>
          <w:ilvl w:val="0"/>
          <w:numId w:val="3"/>
        </w:numPr>
        <w:spacing w:after="23" w:line="249" w:lineRule="auto"/>
        <w:ind w:hanging="360"/>
        <w:rPr>
          <w:rFonts w:ascii="Arial" w:hAnsi="Arial" w:cs="Arial"/>
        </w:rPr>
      </w:pPr>
      <w:r w:rsidRPr="00580E47">
        <w:rPr>
          <w:rFonts w:ascii="Arial" w:hAnsi="Arial" w:cs="Arial"/>
        </w:rPr>
        <w:t xml:space="preserve">EPSRC’s 80% fEC contribution must be </w:t>
      </w:r>
      <w:r>
        <w:rPr>
          <w:rFonts w:ascii="Arial" w:hAnsi="Arial" w:cs="Arial"/>
        </w:rPr>
        <w:t xml:space="preserve">at least </w:t>
      </w:r>
      <w:r w:rsidRPr="00580E47">
        <w:rPr>
          <w:rFonts w:ascii="Arial" w:hAnsi="Arial" w:cs="Arial"/>
        </w:rPr>
        <w:t>matched by business partner cash contributions</w:t>
      </w:r>
    </w:p>
    <w:p w14:paraId="48EAFD33" w14:textId="50690125" w:rsidR="009A5B0B" w:rsidRPr="00580E47" w:rsidRDefault="009A5B0B" w:rsidP="009A5B0B">
      <w:pPr>
        <w:numPr>
          <w:ilvl w:val="0"/>
          <w:numId w:val="3"/>
        </w:numPr>
        <w:spacing w:after="23" w:line="249" w:lineRule="auto"/>
        <w:ind w:hanging="360"/>
        <w:rPr>
          <w:rFonts w:ascii="Arial" w:hAnsi="Arial" w:cs="Arial"/>
        </w:rPr>
      </w:pPr>
      <w:r w:rsidRPr="00580E47">
        <w:rPr>
          <w:rFonts w:ascii="Arial" w:hAnsi="Arial" w:cs="Arial"/>
        </w:rPr>
        <w:t xml:space="preserve">The </w:t>
      </w:r>
      <w:r w:rsidR="000E6E9B">
        <w:rPr>
          <w:rFonts w:ascii="Arial" w:hAnsi="Arial" w:cs="Arial"/>
        </w:rPr>
        <w:t>p</w:t>
      </w:r>
      <w:r w:rsidR="006D3CE3">
        <w:rPr>
          <w:rFonts w:ascii="Arial" w:hAnsi="Arial" w:cs="Arial"/>
        </w:rPr>
        <w:t>rimary business partner</w:t>
      </w:r>
      <w:r w:rsidRPr="00580E47">
        <w:rPr>
          <w:rFonts w:ascii="Arial" w:hAnsi="Arial" w:cs="Arial"/>
        </w:rPr>
        <w:t xml:space="preserve"> is expected to provide </w:t>
      </w:r>
      <w:r>
        <w:rPr>
          <w:rFonts w:ascii="Arial" w:hAnsi="Arial" w:cs="Arial"/>
        </w:rPr>
        <w:t>the single largest</w:t>
      </w:r>
      <w:r w:rsidRPr="00580E47">
        <w:rPr>
          <w:rFonts w:ascii="Arial" w:hAnsi="Arial" w:cs="Arial"/>
        </w:rPr>
        <w:t xml:space="preserve"> </w:t>
      </w:r>
      <w:r>
        <w:rPr>
          <w:rFonts w:ascii="Arial" w:hAnsi="Arial" w:cs="Arial"/>
        </w:rPr>
        <w:t xml:space="preserve">cash </w:t>
      </w:r>
      <w:r w:rsidRPr="00580E47">
        <w:rPr>
          <w:rFonts w:ascii="Arial" w:hAnsi="Arial" w:cs="Arial"/>
        </w:rPr>
        <w:t>contribution</w:t>
      </w:r>
      <w:r>
        <w:rPr>
          <w:rFonts w:ascii="Arial" w:hAnsi="Arial" w:cs="Arial"/>
        </w:rPr>
        <w:t xml:space="preserve"> unless it is an SME forming part of a consortium of SMEs</w:t>
      </w:r>
      <w:r w:rsidRPr="00580E47">
        <w:rPr>
          <w:rFonts w:ascii="Arial" w:hAnsi="Arial" w:cs="Arial"/>
        </w:rPr>
        <w:t>. In this specific example</w:t>
      </w:r>
      <w:r>
        <w:rPr>
          <w:rFonts w:ascii="Arial" w:hAnsi="Arial" w:cs="Arial"/>
        </w:rPr>
        <w:t xml:space="preserve"> we will say the</w:t>
      </w:r>
      <w:r w:rsidRPr="00580E47">
        <w:rPr>
          <w:rFonts w:ascii="Arial" w:hAnsi="Arial" w:cs="Arial"/>
        </w:rPr>
        <w:t xml:space="preserve"> </w:t>
      </w:r>
      <w:r w:rsidR="000E6E9B">
        <w:rPr>
          <w:rFonts w:ascii="Arial" w:hAnsi="Arial" w:cs="Arial"/>
        </w:rPr>
        <w:t>p</w:t>
      </w:r>
      <w:r w:rsidR="006D3CE3">
        <w:rPr>
          <w:rFonts w:ascii="Arial" w:hAnsi="Arial" w:cs="Arial"/>
        </w:rPr>
        <w:t>rimary business partner</w:t>
      </w:r>
      <w:r w:rsidRPr="00580E47">
        <w:rPr>
          <w:rFonts w:ascii="Arial" w:hAnsi="Arial" w:cs="Arial"/>
        </w:rPr>
        <w:t xml:space="preserve"> </w:t>
      </w:r>
      <w:r>
        <w:rPr>
          <w:rFonts w:ascii="Arial" w:hAnsi="Arial" w:cs="Arial"/>
        </w:rPr>
        <w:t>is a large organisation</w:t>
      </w:r>
    </w:p>
    <w:p w14:paraId="7A0076F3" w14:textId="44A4BF7A" w:rsidR="009A5B0B" w:rsidRPr="00580E47" w:rsidRDefault="009A5B0B" w:rsidP="009A5B0B">
      <w:pPr>
        <w:numPr>
          <w:ilvl w:val="0"/>
          <w:numId w:val="3"/>
        </w:numPr>
        <w:spacing w:after="23" w:line="249" w:lineRule="auto"/>
        <w:ind w:hanging="360"/>
        <w:rPr>
          <w:rFonts w:ascii="Arial" w:hAnsi="Arial" w:cs="Arial"/>
        </w:rPr>
      </w:pPr>
      <w:r w:rsidRPr="00580E47">
        <w:rPr>
          <w:rFonts w:ascii="Arial" w:hAnsi="Arial" w:cs="Arial"/>
        </w:rPr>
        <w:t xml:space="preserve">Other </w:t>
      </w:r>
      <w:r>
        <w:rPr>
          <w:rFonts w:ascii="Arial" w:hAnsi="Arial" w:cs="Arial"/>
        </w:rPr>
        <w:t>business</w:t>
      </w:r>
      <w:r w:rsidRPr="00580E47">
        <w:rPr>
          <w:rFonts w:ascii="Arial" w:hAnsi="Arial" w:cs="Arial"/>
        </w:rPr>
        <w:t xml:space="preserve"> partner </w:t>
      </w:r>
      <w:r>
        <w:rPr>
          <w:rFonts w:ascii="Arial" w:hAnsi="Arial" w:cs="Arial"/>
        </w:rPr>
        <w:t xml:space="preserve">cash </w:t>
      </w:r>
      <w:r w:rsidRPr="00580E47">
        <w:rPr>
          <w:rFonts w:ascii="Arial" w:hAnsi="Arial" w:cs="Arial"/>
        </w:rPr>
        <w:t xml:space="preserve">contributions </w:t>
      </w:r>
      <w:r>
        <w:rPr>
          <w:rFonts w:ascii="Arial" w:hAnsi="Arial" w:cs="Arial"/>
        </w:rPr>
        <w:t>will</w:t>
      </w:r>
      <w:r w:rsidRPr="00580E47">
        <w:rPr>
          <w:rFonts w:ascii="Arial" w:hAnsi="Arial" w:cs="Arial"/>
        </w:rPr>
        <w:t xml:space="preserve"> </w:t>
      </w:r>
      <w:r>
        <w:rPr>
          <w:rFonts w:ascii="Arial" w:hAnsi="Arial" w:cs="Arial"/>
        </w:rPr>
        <w:t xml:space="preserve">be added to the </w:t>
      </w:r>
      <w:r w:rsidR="005D377D">
        <w:rPr>
          <w:rFonts w:ascii="Arial" w:hAnsi="Arial" w:cs="Arial"/>
        </w:rPr>
        <w:t xml:space="preserve">primary’s </w:t>
      </w:r>
      <w:r>
        <w:rPr>
          <w:rFonts w:ascii="Arial" w:hAnsi="Arial" w:cs="Arial"/>
        </w:rPr>
        <w:t>contribution</w:t>
      </w:r>
    </w:p>
    <w:p w14:paraId="7EE037EB" w14:textId="7A118FC8" w:rsidR="009A5B0B" w:rsidRPr="00580E47" w:rsidRDefault="009A5B0B" w:rsidP="009A5B0B">
      <w:pPr>
        <w:numPr>
          <w:ilvl w:val="0"/>
          <w:numId w:val="3"/>
        </w:numPr>
        <w:spacing w:after="23" w:line="249" w:lineRule="auto"/>
        <w:ind w:hanging="360"/>
        <w:rPr>
          <w:rFonts w:ascii="Arial" w:hAnsi="Arial" w:cs="Arial"/>
        </w:rPr>
      </w:pPr>
      <w:r w:rsidRPr="00580E47">
        <w:rPr>
          <w:rFonts w:ascii="Arial" w:hAnsi="Arial" w:cs="Arial"/>
        </w:rPr>
        <w:t xml:space="preserve">The </w:t>
      </w:r>
      <w:r w:rsidR="00AD2DFB">
        <w:rPr>
          <w:rFonts w:ascii="Arial" w:hAnsi="Arial" w:cs="Arial"/>
        </w:rPr>
        <w:t>p</w:t>
      </w:r>
      <w:r w:rsidR="00E95B17">
        <w:rPr>
          <w:rFonts w:ascii="Arial" w:hAnsi="Arial" w:cs="Arial"/>
        </w:rPr>
        <w:t xml:space="preserve">rimary academic </w:t>
      </w:r>
      <w:r w:rsidR="006E7EE3">
        <w:rPr>
          <w:rFonts w:ascii="Arial" w:hAnsi="Arial" w:cs="Arial"/>
        </w:rPr>
        <w:t>partner</w:t>
      </w:r>
      <w:r w:rsidRPr="00580E47">
        <w:rPr>
          <w:rFonts w:ascii="Arial" w:hAnsi="Arial" w:cs="Arial"/>
        </w:rPr>
        <w:t xml:space="preserve"> and other academic partners can </w:t>
      </w:r>
      <w:r>
        <w:rPr>
          <w:rFonts w:ascii="Arial" w:hAnsi="Arial" w:cs="Arial"/>
        </w:rPr>
        <w:t xml:space="preserve">make cash </w:t>
      </w:r>
      <w:r w:rsidRPr="00580E47">
        <w:rPr>
          <w:rFonts w:ascii="Arial" w:hAnsi="Arial" w:cs="Arial"/>
        </w:rPr>
        <w:t>contribut</w:t>
      </w:r>
      <w:r>
        <w:rPr>
          <w:rFonts w:ascii="Arial" w:hAnsi="Arial" w:cs="Arial"/>
        </w:rPr>
        <w:t>ions</w:t>
      </w:r>
      <w:r w:rsidRPr="00580E47">
        <w:rPr>
          <w:rFonts w:ascii="Arial" w:hAnsi="Arial" w:cs="Arial"/>
        </w:rPr>
        <w:t xml:space="preserve">, but these will not count </w:t>
      </w:r>
      <w:r>
        <w:rPr>
          <w:rFonts w:ascii="Arial" w:hAnsi="Arial" w:cs="Arial"/>
        </w:rPr>
        <w:t>towards</w:t>
      </w:r>
      <w:r w:rsidRPr="00580E47">
        <w:rPr>
          <w:rFonts w:ascii="Arial" w:hAnsi="Arial" w:cs="Arial"/>
        </w:rPr>
        <w:t xml:space="preserve"> the matching contribution</w:t>
      </w:r>
    </w:p>
    <w:p w14:paraId="7ACE2515" w14:textId="77777777" w:rsidR="009A5B0B" w:rsidRPr="00580E47" w:rsidRDefault="009A5B0B" w:rsidP="009A5B0B">
      <w:pPr>
        <w:numPr>
          <w:ilvl w:val="0"/>
          <w:numId w:val="3"/>
        </w:numPr>
        <w:spacing w:after="21" w:line="249" w:lineRule="auto"/>
        <w:ind w:hanging="360"/>
        <w:rPr>
          <w:rFonts w:ascii="Arial" w:hAnsi="Arial" w:cs="Arial"/>
        </w:rPr>
      </w:pPr>
      <w:r w:rsidRPr="00580E47">
        <w:rPr>
          <w:rFonts w:ascii="Arial" w:hAnsi="Arial" w:cs="Arial"/>
        </w:rPr>
        <w:t xml:space="preserve">Governmental </w:t>
      </w:r>
      <w:r w:rsidRPr="00D832DC">
        <w:rPr>
          <w:rFonts w:ascii="Arial" w:hAnsi="Arial" w:cs="Arial"/>
        </w:rPr>
        <w:t>bodies, including national labs</w:t>
      </w:r>
      <w:r w:rsidRPr="00580E47">
        <w:rPr>
          <w:rFonts w:ascii="Arial" w:hAnsi="Arial" w:cs="Arial"/>
        </w:rPr>
        <w:t xml:space="preserve">, can be project partners, but their contributions will not count </w:t>
      </w:r>
      <w:r>
        <w:rPr>
          <w:rFonts w:ascii="Arial" w:hAnsi="Arial" w:cs="Arial"/>
        </w:rPr>
        <w:t>towards</w:t>
      </w:r>
      <w:r w:rsidRPr="00580E47">
        <w:rPr>
          <w:rFonts w:ascii="Arial" w:hAnsi="Arial" w:cs="Arial"/>
        </w:rPr>
        <w:t xml:space="preserve"> the matching contribution</w:t>
      </w:r>
    </w:p>
    <w:p w14:paraId="51719A6D" w14:textId="77777777" w:rsidR="009A5B0B" w:rsidRPr="00580E47" w:rsidRDefault="009A5B0B" w:rsidP="009A5B0B">
      <w:pPr>
        <w:numPr>
          <w:ilvl w:val="0"/>
          <w:numId w:val="3"/>
        </w:numPr>
        <w:spacing w:line="249" w:lineRule="auto"/>
        <w:ind w:hanging="360"/>
        <w:rPr>
          <w:rFonts w:ascii="Arial" w:hAnsi="Arial" w:cs="Arial"/>
        </w:rPr>
      </w:pPr>
      <w:r w:rsidRPr="00580E47">
        <w:rPr>
          <w:rFonts w:ascii="Arial" w:hAnsi="Arial" w:cs="Arial"/>
        </w:rPr>
        <w:t xml:space="preserve">All parties can </w:t>
      </w:r>
      <w:r>
        <w:rPr>
          <w:rFonts w:ascii="Arial" w:hAnsi="Arial" w:cs="Arial"/>
        </w:rPr>
        <w:t xml:space="preserve">make in-kind </w:t>
      </w:r>
      <w:r w:rsidRPr="00580E47">
        <w:rPr>
          <w:rFonts w:ascii="Arial" w:hAnsi="Arial" w:cs="Arial"/>
        </w:rPr>
        <w:t>contribut</w:t>
      </w:r>
      <w:r>
        <w:rPr>
          <w:rFonts w:ascii="Arial" w:hAnsi="Arial" w:cs="Arial"/>
        </w:rPr>
        <w:t>ions</w:t>
      </w:r>
      <w:r w:rsidRPr="00580E47">
        <w:rPr>
          <w:rFonts w:ascii="Arial" w:hAnsi="Arial" w:cs="Arial"/>
        </w:rPr>
        <w:t xml:space="preserve"> but these </w:t>
      </w:r>
      <w:r>
        <w:rPr>
          <w:rFonts w:ascii="Arial" w:hAnsi="Arial" w:cs="Arial"/>
        </w:rPr>
        <w:t>don’t</w:t>
      </w:r>
      <w:r w:rsidRPr="00580E47">
        <w:rPr>
          <w:rFonts w:ascii="Arial" w:hAnsi="Arial" w:cs="Arial"/>
        </w:rPr>
        <w:t xml:space="preserve"> count towards </w:t>
      </w:r>
      <w:r>
        <w:rPr>
          <w:rFonts w:ascii="Arial" w:hAnsi="Arial" w:cs="Arial"/>
        </w:rPr>
        <w:t xml:space="preserve">the </w:t>
      </w:r>
      <w:r w:rsidRPr="00580E47">
        <w:rPr>
          <w:rFonts w:ascii="Arial" w:hAnsi="Arial" w:cs="Arial"/>
        </w:rPr>
        <w:t>matching contribution</w:t>
      </w:r>
    </w:p>
    <w:p w14:paraId="0E3E34EC" w14:textId="77777777" w:rsidR="009A5B0B" w:rsidRPr="00580E47" w:rsidRDefault="009A5B0B" w:rsidP="009A5B0B">
      <w:pPr>
        <w:spacing w:line="259" w:lineRule="auto"/>
        <w:rPr>
          <w:rFonts w:ascii="Arial" w:hAnsi="Arial" w:cs="Arial"/>
        </w:rPr>
      </w:pPr>
      <w:r w:rsidRPr="001D0BE6">
        <w:rPr>
          <w:rFonts w:ascii="Arial" w:hAnsi="Arial" w:cs="Arial"/>
        </w:rPr>
        <w:t xml:space="preserve"> </w:t>
      </w:r>
    </w:p>
    <w:p w14:paraId="0380F5BD" w14:textId="77777777" w:rsidR="009A5B0B" w:rsidRPr="00580E47" w:rsidRDefault="009A5B0B" w:rsidP="009A5B0B">
      <w:pPr>
        <w:spacing w:after="10"/>
        <w:rPr>
          <w:rFonts w:ascii="Arial" w:hAnsi="Arial" w:cs="Arial"/>
        </w:rPr>
      </w:pPr>
      <w:r>
        <w:rPr>
          <w:rFonts w:ascii="Arial" w:hAnsi="Arial" w:cs="Arial"/>
          <w:b/>
          <w:bCs/>
        </w:rPr>
        <w:t>Funding and</w:t>
      </w:r>
      <w:r w:rsidRPr="00805096">
        <w:rPr>
          <w:rFonts w:ascii="Arial" w:hAnsi="Arial" w:cs="Arial"/>
        </w:rPr>
        <w:t xml:space="preserve"> </w:t>
      </w:r>
      <w:r w:rsidRPr="00FB2284">
        <w:rPr>
          <w:rFonts w:ascii="Arial" w:hAnsi="Arial" w:cs="Arial"/>
          <w:b/>
          <w:bCs/>
        </w:rPr>
        <w:t>all</w:t>
      </w:r>
      <w:r>
        <w:rPr>
          <w:rFonts w:ascii="Arial" w:hAnsi="Arial" w:cs="Arial"/>
        </w:rPr>
        <w:t xml:space="preserve"> </w:t>
      </w:r>
      <w:r>
        <w:rPr>
          <w:rFonts w:ascii="Arial" w:hAnsi="Arial" w:cs="Arial"/>
          <w:b/>
          <w:bCs/>
        </w:rPr>
        <w:t>cash</w:t>
      </w:r>
      <w:r w:rsidRPr="00580E47">
        <w:rPr>
          <w:rFonts w:ascii="Arial" w:hAnsi="Arial" w:cs="Arial"/>
        </w:rPr>
        <w:t xml:space="preserve">: </w:t>
      </w:r>
      <w:r>
        <w:rPr>
          <w:rFonts w:ascii="Arial" w:hAnsi="Arial" w:cs="Arial"/>
        </w:rPr>
        <w:t xml:space="preserve">  </w:t>
      </w:r>
      <w:r>
        <w:rPr>
          <w:rFonts w:ascii="Arial" w:hAnsi="Arial" w:cs="Arial"/>
        </w:rPr>
        <w:tab/>
      </w:r>
      <w:r w:rsidRPr="00580E47">
        <w:rPr>
          <w:rFonts w:ascii="Arial" w:hAnsi="Arial" w:cs="Arial"/>
        </w:rPr>
        <w:t>£</w:t>
      </w:r>
      <w:r>
        <w:rPr>
          <w:rFonts w:ascii="Arial" w:hAnsi="Arial" w:cs="Arial"/>
        </w:rPr>
        <w:t>2,000</w:t>
      </w:r>
      <w:r w:rsidRPr="00580E47">
        <w:rPr>
          <w:rFonts w:ascii="Arial" w:hAnsi="Arial" w:cs="Arial"/>
        </w:rPr>
        <w:t>,</w:t>
      </w:r>
      <w:r>
        <w:rPr>
          <w:rFonts w:ascii="Arial" w:hAnsi="Arial" w:cs="Arial"/>
        </w:rPr>
        <w:t>0</w:t>
      </w:r>
      <w:r w:rsidRPr="00580E47">
        <w:rPr>
          <w:rFonts w:ascii="Arial" w:hAnsi="Arial" w:cs="Arial"/>
        </w:rPr>
        <w:t>00 (grant value 100% fEC)</w:t>
      </w:r>
    </w:p>
    <w:p w14:paraId="05600963" w14:textId="77777777" w:rsidR="009A5B0B" w:rsidRPr="00580E47" w:rsidRDefault="009A5B0B" w:rsidP="009A5B0B">
      <w:pPr>
        <w:spacing w:after="10"/>
        <w:ind w:left="2160" w:firstLine="720"/>
        <w:rPr>
          <w:rFonts w:ascii="Arial" w:hAnsi="Arial" w:cs="Arial"/>
        </w:rPr>
      </w:pPr>
      <w:r w:rsidRPr="00805096">
        <w:rPr>
          <w:rFonts w:ascii="Arial" w:hAnsi="Arial" w:cs="Arial"/>
        </w:rPr>
        <w:t>+ £</w:t>
      </w:r>
      <w:r>
        <w:rPr>
          <w:rFonts w:ascii="Arial" w:hAnsi="Arial" w:cs="Arial"/>
        </w:rPr>
        <w:t>1,050</w:t>
      </w:r>
      <w:r w:rsidRPr="00805096">
        <w:rPr>
          <w:rFonts w:ascii="Arial" w:hAnsi="Arial" w:cs="Arial"/>
        </w:rPr>
        <w:t>,000</w:t>
      </w:r>
      <w:r>
        <w:rPr>
          <w:rFonts w:ascii="Arial" w:hAnsi="Arial" w:cs="Arial"/>
        </w:rPr>
        <w:t xml:space="preserve"> + £750,000</w:t>
      </w:r>
      <w:r w:rsidRPr="00805096">
        <w:rPr>
          <w:rFonts w:ascii="Arial" w:hAnsi="Arial" w:cs="Arial"/>
        </w:rPr>
        <w:t xml:space="preserve"> </w:t>
      </w:r>
      <w:r w:rsidRPr="00580E47">
        <w:rPr>
          <w:rFonts w:ascii="Arial" w:hAnsi="Arial" w:cs="Arial"/>
        </w:rPr>
        <w:t>(</w:t>
      </w:r>
      <w:r>
        <w:rPr>
          <w:rFonts w:ascii="Arial" w:hAnsi="Arial" w:cs="Arial"/>
        </w:rPr>
        <w:t>combined</w:t>
      </w:r>
      <w:r w:rsidRPr="00580E47">
        <w:rPr>
          <w:rFonts w:ascii="Arial" w:hAnsi="Arial" w:cs="Arial"/>
        </w:rPr>
        <w:t xml:space="preserve"> business contribution)</w:t>
      </w:r>
    </w:p>
    <w:p w14:paraId="5054D782" w14:textId="77777777" w:rsidR="009A5B0B" w:rsidRPr="00580E47" w:rsidRDefault="009A5B0B" w:rsidP="009A5B0B">
      <w:pPr>
        <w:spacing w:after="10"/>
        <w:ind w:left="2160" w:firstLine="720"/>
        <w:rPr>
          <w:rFonts w:ascii="Arial" w:hAnsi="Arial" w:cs="Arial"/>
        </w:rPr>
      </w:pPr>
      <w:r w:rsidRPr="00580E47">
        <w:rPr>
          <w:rFonts w:ascii="Arial" w:hAnsi="Arial" w:cs="Arial"/>
        </w:rPr>
        <w:t xml:space="preserve">+ </w:t>
      </w:r>
      <w:r>
        <w:rPr>
          <w:rFonts w:ascii="Arial" w:hAnsi="Arial" w:cs="Arial"/>
        </w:rPr>
        <w:t>£30,000 (</w:t>
      </w:r>
      <w:r w:rsidRPr="00580E47">
        <w:rPr>
          <w:rFonts w:ascii="Arial" w:hAnsi="Arial" w:cs="Arial"/>
        </w:rPr>
        <w:t>additional cash contributions</w:t>
      </w:r>
      <w:r>
        <w:rPr>
          <w:rFonts w:ascii="Arial" w:hAnsi="Arial" w:cs="Arial"/>
        </w:rPr>
        <w:t>)</w:t>
      </w:r>
    </w:p>
    <w:p w14:paraId="61DC6713" w14:textId="77777777" w:rsidR="009A5B0B" w:rsidRDefault="009A5B0B" w:rsidP="009A5B0B">
      <w:pPr>
        <w:rPr>
          <w:rFonts w:ascii="Arial" w:hAnsi="Arial" w:cs="Arial"/>
          <w:b/>
          <w:bCs/>
        </w:rPr>
      </w:pPr>
    </w:p>
    <w:p w14:paraId="5F6B1D5D" w14:textId="77777777" w:rsidR="009A5B0B" w:rsidRPr="00805096" w:rsidRDefault="009A5B0B" w:rsidP="009A5B0B">
      <w:pPr>
        <w:rPr>
          <w:rFonts w:ascii="Arial" w:hAnsi="Arial" w:cs="Arial"/>
        </w:rPr>
      </w:pPr>
      <w:r>
        <w:rPr>
          <w:rFonts w:ascii="Arial" w:hAnsi="Arial" w:cs="Arial"/>
          <w:b/>
          <w:bCs/>
        </w:rPr>
        <w:t>Total</w:t>
      </w:r>
      <w:r w:rsidRPr="00377EB8">
        <w:rPr>
          <w:rFonts w:ascii="Arial" w:hAnsi="Arial" w:cs="Arial"/>
          <w:b/>
          <w:bCs/>
        </w:rPr>
        <w:t xml:space="preserve"> project value</w:t>
      </w:r>
      <w:r w:rsidRPr="00377EB8">
        <w:rPr>
          <w:rFonts w:ascii="Arial" w:hAnsi="Arial" w:cs="Arial"/>
        </w:rPr>
        <w:t xml:space="preserve">: </w:t>
      </w:r>
      <w:r>
        <w:rPr>
          <w:rFonts w:ascii="Arial" w:hAnsi="Arial" w:cs="Arial"/>
        </w:rPr>
        <w:tab/>
      </w:r>
      <w:r>
        <w:rPr>
          <w:rFonts w:ascii="Arial" w:hAnsi="Arial" w:cs="Arial"/>
        </w:rPr>
        <w:tab/>
      </w:r>
      <w:r w:rsidRPr="00805096">
        <w:rPr>
          <w:rFonts w:ascii="Arial" w:hAnsi="Arial" w:cs="Arial"/>
        </w:rPr>
        <w:t>£</w:t>
      </w:r>
      <w:r>
        <w:rPr>
          <w:rFonts w:ascii="Arial" w:hAnsi="Arial" w:cs="Arial"/>
        </w:rPr>
        <w:t>2,000,0</w:t>
      </w:r>
      <w:r w:rsidRPr="00805096">
        <w:rPr>
          <w:rFonts w:ascii="Arial" w:hAnsi="Arial" w:cs="Arial"/>
        </w:rPr>
        <w:t xml:space="preserve">00 </w:t>
      </w:r>
      <w:r w:rsidRPr="00580E47">
        <w:rPr>
          <w:rFonts w:ascii="Arial" w:hAnsi="Arial" w:cs="Arial"/>
        </w:rPr>
        <w:t>(grant value 100% fEC)</w:t>
      </w:r>
    </w:p>
    <w:p w14:paraId="2B527458" w14:textId="77777777" w:rsidR="009A5B0B" w:rsidRPr="00805096" w:rsidRDefault="009A5B0B" w:rsidP="009A5B0B">
      <w:pPr>
        <w:ind w:left="2160" w:firstLine="720"/>
        <w:rPr>
          <w:rFonts w:ascii="Arial" w:hAnsi="Arial" w:cs="Arial"/>
        </w:rPr>
      </w:pPr>
      <w:r w:rsidRPr="00805096">
        <w:rPr>
          <w:rFonts w:ascii="Arial" w:hAnsi="Arial" w:cs="Arial"/>
        </w:rPr>
        <w:t>+ £</w:t>
      </w:r>
      <w:r>
        <w:rPr>
          <w:rFonts w:ascii="Arial" w:hAnsi="Arial" w:cs="Arial"/>
        </w:rPr>
        <w:t>1,050</w:t>
      </w:r>
      <w:r w:rsidRPr="00805096">
        <w:rPr>
          <w:rFonts w:ascii="Arial" w:hAnsi="Arial" w:cs="Arial"/>
        </w:rPr>
        <w:t>,000</w:t>
      </w:r>
      <w:r>
        <w:rPr>
          <w:rFonts w:ascii="Arial" w:hAnsi="Arial" w:cs="Arial"/>
        </w:rPr>
        <w:t xml:space="preserve"> + £750,000</w:t>
      </w:r>
      <w:r w:rsidRPr="00805096">
        <w:rPr>
          <w:rFonts w:ascii="Arial" w:hAnsi="Arial" w:cs="Arial"/>
        </w:rPr>
        <w:t xml:space="preserve"> </w:t>
      </w:r>
      <w:r w:rsidRPr="00580E47">
        <w:rPr>
          <w:rFonts w:ascii="Arial" w:hAnsi="Arial" w:cs="Arial"/>
        </w:rPr>
        <w:t>(</w:t>
      </w:r>
      <w:r>
        <w:rPr>
          <w:rFonts w:ascii="Arial" w:hAnsi="Arial" w:cs="Arial"/>
        </w:rPr>
        <w:t>combined</w:t>
      </w:r>
      <w:r w:rsidRPr="00580E47">
        <w:rPr>
          <w:rFonts w:ascii="Arial" w:hAnsi="Arial" w:cs="Arial"/>
        </w:rPr>
        <w:t xml:space="preserve"> business contribution)</w:t>
      </w:r>
    </w:p>
    <w:p w14:paraId="15461B9A" w14:textId="77777777" w:rsidR="009A5B0B" w:rsidRDefault="009A5B0B" w:rsidP="009A5B0B">
      <w:pPr>
        <w:ind w:left="2160" w:firstLine="720"/>
        <w:rPr>
          <w:rFonts w:ascii="Arial" w:hAnsi="Arial" w:cs="Arial"/>
        </w:rPr>
      </w:pPr>
      <w:r w:rsidRPr="00805096">
        <w:rPr>
          <w:rFonts w:ascii="Arial" w:hAnsi="Arial" w:cs="Arial"/>
        </w:rPr>
        <w:t xml:space="preserve">+ </w:t>
      </w:r>
      <w:r>
        <w:rPr>
          <w:rFonts w:ascii="Arial" w:hAnsi="Arial" w:cs="Arial"/>
        </w:rPr>
        <w:t>£30,000 (</w:t>
      </w:r>
      <w:r w:rsidRPr="00805096">
        <w:rPr>
          <w:rFonts w:ascii="Arial" w:hAnsi="Arial" w:cs="Arial"/>
        </w:rPr>
        <w:t xml:space="preserve">additional cash </w:t>
      </w:r>
      <w:r w:rsidRPr="001D0BE6">
        <w:rPr>
          <w:rFonts w:ascii="Arial" w:hAnsi="Arial" w:cs="Arial"/>
        </w:rPr>
        <w:t>contributions</w:t>
      </w:r>
      <w:r>
        <w:rPr>
          <w:rFonts w:ascii="Arial" w:hAnsi="Arial" w:cs="Arial"/>
        </w:rPr>
        <w:t>)</w:t>
      </w:r>
    </w:p>
    <w:p w14:paraId="3D9DAF4C" w14:textId="77777777" w:rsidR="009A5B0B" w:rsidRDefault="009A5B0B" w:rsidP="009A5B0B">
      <w:pPr>
        <w:ind w:left="2160" w:firstLine="720"/>
        <w:rPr>
          <w:rFonts w:ascii="Arial" w:hAnsi="Arial" w:cs="Arial"/>
        </w:rPr>
      </w:pPr>
      <w:r w:rsidRPr="001D0BE6">
        <w:rPr>
          <w:rFonts w:ascii="Arial" w:hAnsi="Arial" w:cs="Arial"/>
        </w:rPr>
        <w:t xml:space="preserve">+ </w:t>
      </w:r>
      <w:r>
        <w:rPr>
          <w:rFonts w:ascii="Arial" w:hAnsi="Arial" w:cs="Arial"/>
        </w:rPr>
        <w:t>£50,000 + £180,000 + £400,000 (</w:t>
      </w:r>
      <w:r w:rsidRPr="001D0BE6">
        <w:rPr>
          <w:rFonts w:ascii="Arial" w:hAnsi="Arial" w:cs="Arial"/>
        </w:rPr>
        <w:t>in</w:t>
      </w:r>
      <w:r>
        <w:rPr>
          <w:rFonts w:ascii="Arial" w:hAnsi="Arial" w:cs="Arial"/>
        </w:rPr>
        <w:t>-</w:t>
      </w:r>
      <w:r w:rsidRPr="001D0BE6">
        <w:rPr>
          <w:rFonts w:ascii="Arial" w:hAnsi="Arial" w:cs="Arial"/>
        </w:rPr>
        <w:t>kind contributions</w:t>
      </w:r>
      <w:r>
        <w:rPr>
          <w:rFonts w:ascii="Arial" w:hAnsi="Arial" w:cs="Arial"/>
        </w:rPr>
        <w:t>)</w:t>
      </w:r>
    </w:p>
    <w:p w14:paraId="655AD3F8" w14:textId="77777777" w:rsidR="009A5B0B" w:rsidRPr="001D0BE6" w:rsidRDefault="009A5B0B" w:rsidP="009A5B0B">
      <w:pPr>
        <w:spacing w:line="259" w:lineRule="auto"/>
        <w:rPr>
          <w:rFonts w:ascii="Arial" w:hAnsi="Arial" w:cs="Arial"/>
        </w:rPr>
      </w:pPr>
    </w:p>
    <w:p w14:paraId="6882B75E" w14:textId="228F5834" w:rsidR="009A5B0B" w:rsidRPr="001D0BE6" w:rsidRDefault="009A5B0B" w:rsidP="009A5B0B">
      <w:pPr>
        <w:spacing w:line="259" w:lineRule="auto"/>
        <w:ind w:left="25" w:right="2" w:hanging="10"/>
        <w:jc w:val="center"/>
        <w:rPr>
          <w:rFonts w:ascii="Arial" w:hAnsi="Arial" w:cs="Arial"/>
        </w:rPr>
      </w:pPr>
      <w:r w:rsidRPr="001D0BE6">
        <w:rPr>
          <w:rFonts w:ascii="Arial" w:hAnsi="Arial" w:cs="Arial"/>
          <w:b/>
        </w:rPr>
        <w:t>Table 2:</w:t>
      </w:r>
      <w:r w:rsidRPr="001D0BE6">
        <w:rPr>
          <w:rFonts w:ascii="Arial" w:hAnsi="Arial" w:cs="Arial"/>
        </w:rPr>
        <w:t xml:space="preserve"> Worked example for </w:t>
      </w:r>
      <w:r w:rsidR="00E44FC5">
        <w:rPr>
          <w:rFonts w:ascii="Arial" w:hAnsi="Arial" w:cs="Arial"/>
        </w:rPr>
        <w:t xml:space="preserve">partnership involving </w:t>
      </w:r>
      <w:r w:rsidRPr="001D0BE6">
        <w:rPr>
          <w:rFonts w:ascii="Arial" w:hAnsi="Arial" w:cs="Arial"/>
        </w:rPr>
        <w:t xml:space="preserve">multiple business partners. </w:t>
      </w:r>
    </w:p>
    <w:tbl>
      <w:tblPr>
        <w:tblStyle w:val="TableGrid0"/>
        <w:tblW w:w="8974" w:type="dxa"/>
        <w:tblInd w:w="24" w:type="dxa"/>
        <w:tblCellMar>
          <w:top w:w="45" w:type="dxa"/>
          <w:left w:w="108" w:type="dxa"/>
          <w:right w:w="48" w:type="dxa"/>
        </w:tblCellMar>
        <w:tblLook w:val="04A0" w:firstRow="1" w:lastRow="0" w:firstColumn="1" w:lastColumn="0" w:noHBand="0" w:noVBand="1"/>
      </w:tblPr>
      <w:tblGrid>
        <w:gridCol w:w="2504"/>
        <w:gridCol w:w="1982"/>
        <w:gridCol w:w="2244"/>
        <w:gridCol w:w="2244"/>
      </w:tblGrid>
      <w:tr w:rsidR="009A5B0B" w:rsidRPr="001D0BE6" w14:paraId="30BE4C01" w14:textId="77777777" w:rsidTr="00FB33E6">
        <w:trPr>
          <w:trHeight w:val="103"/>
        </w:trPr>
        <w:tc>
          <w:tcPr>
            <w:tcW w:w="4486" w:type="dxa"/>
            <w:gridSpan w:val="2"/>
            <w:tcBorders>
              <w:top w:val="single" w:sz="18" w:space="0" w:color="000000"/>
              <w:left w:val="single" w:sz="18" w:space="0" w:color="000000"/>
              <w:bottom w:val="single" w:sz="4" w:space="0" w:color="000000"/>
              <w:right w:val="single" w:sz="18" w:space="0" w:color="000000"/>
            </w:tcBorders>
            <w:shd w:val="clear" w:color="auto" w:fill="FFF2CC" w:themeFill="accent4" w:themeFillTint="33"/>
          </w:tcPr>
          <w:p w14:paraId="79C18F06" w14:textId="77777777" w:rsidR="009A5B0B" w:rsidRPr="001D0BE6" w:rsidRDefault="009A5B0B" w:rsidP="00FB33E6">
            <w:pPr>
              <w:spacing w:line="259" w:lineRule="auto"/>
              <w:ind w:right="65"/>
              <w:jc w:val="center"/>
              <w:rPr>
                <w:rFonts w:ascii="Arial" w:hAnsi="Arial" w:cs="Arial"/>
              </w:rPr>
            </w:pPr>
            <w:r w:rsidRPr="005A5DA7">
              <w:rPr>
                <w:rFonts w:ascii="Arial" w:hAnsi="Arial" w:cs="Arial"/>
                <w:b/>
                <w:szCs w:val="32"/>
              </w:rPr>
              <w:t>Multiple business partners</w:t>
            </w:r>
          </w:p>
        </w:tc>
        <w:tc>
          <w:tcPr>
            <w:tcW w:w="4488" w:type="dxa"/>
            <w:gridSpan w:val="2"/>
            <w:vMerge w:val="restart"/>
            <w:tcBorders>
              <w:top w:val="nil"/>
              <w:left w:val="single" w:sz="18" w:space="0" w:color="000000"/>
              <w:bottom w:val="single" w:sz="17" w:space="0" w:color="000000"/>
              <w:right w:val="nil"/>
            </w:tcBorders>
          </w:tcPr>
          <w:p w14:paraId="1198DF61" w14:textId="77777777" w:rsidR="009A5B0B" w:rsidRPr="001D0BE6" w:rsidRDefault="009A5B0B" w:rsidP="00FB33E6">
            <w:pPr>
              <w:spacing w:after="160" w:line="259" w:lineRule="auto"/>
              <w:rPr>
                <w:rFonts w:ascii="Arial" w:hAnsi="Arial" w:cs="Arial"/>
              </w:rPr>
            </w:pPr>
          </w:p>
        </w:tc>
      </w:tr>
      <w:tr w:rsidR="009A5B0B" w:rsidRPr="001D0BE6" w14:paraId="30B2EC9E" w14:textId="77777777" w:rsidTr="00FB33E6">
        <w:trPr>
          <w:trHeight w:val="151"/>
        </w:trPr>
        <w:tc>
          <w:tcPr>
            <w:tcW w:w="2504" w:type="dxa"/>
            <w:tcBorders>
              <w:top w:val="single" w:sz="4" w:space="0" w:color="000000"/>
              <w:left w:val="single" w:sz="17" w:space="0" w:color="000000"/>
              <w:bottom w:val="single" w:sz="4" w:space="0" w:color="000000"/>
              <w:right w:val="single" w:sz="4" w:space="0" w:color="000000"/>
            </w:tcBorders>
            <w:vAlign w:val="center"/>
          </w:tcPr>
          <w:p w14:paraId="0F768BF2" w14:textId="77777777" w:rsidR="009A5B0B" w:rsidRPr="00EE7C54" w:rsidRDefault="009A5B0B" w:rsidP="00FB33E6">
            <w:pPr>
              <w:spacing w:line="259" w:lineRule="auto"/>
              <w:ind w:right="69"/>
              <w:jc w:val="center"/>
              <w:rPr>
                <w:rFonts w:ascii="Arial" w:hAnsi="Arial" w:cs="Arial"/>
                <w:sz w:val="16"/>
                <w:szCs w:val="16"/>
              </w:rPr>
            </w:pPr>
            <w:r>
              <w:rPr>
                <w:rFonts w:ascii="Arial" w:hAnsi="Arial" w:cs="Arial"/>
                <w:sz w:val="17"/>
              </w:rPr>
              <w:t>Amount requested (</w:t>
            </w:r>
            <w:r w:rsidRPr="001D0BE6">
              <w:rPr>
                <w:rFonts w:ascii="Arial" w:hAnsi="Arial" w:cs="Arial"/>
                <w:sz w:val="17"/>
              </w:rPr>
              <w:t>fEC</w:t>
            </w:r>
            <w:r>
              <w:rPr>
                <w:rFonts w:ascii="Arial" w:hAnsi="Arial" w:cs="Arial"/>
                <w:sz w:val="17"/>
              </w:rPr>
              <w:t>)</w:t>
            </w:r>
          </w:p>
        </w:tc>
        <w:tc>
          <w:tcPr>
            <w:tcW w:w="1982" w:type="dxa"/>
            <w:tcBorders>
              <w:top w:val="single" w:sz="4" w:space="0" w:color="000000"/>
              <w:left w:val="single" w:sz="4" w:space="0" w:color="000000"/>
              <w:bottom w:val="single" w:sz="4" w:space="0" w:color="000000"/>
              <w:right w:val="single" w:sz="17" w:space="0" w:color="000000"/>
            </w:tcBorders>
            <w:vAlign w:val="center"/>
          </w:tcPr>
          <w:p w14:paraId="51E384A0" w14:textId="77777777" w:rsidR="009A5B0B" w:rsidRPr="001D0BE6" w:rsidRDefault="009A5B0B" w:rsidP="00FB33E6">
            <w:pPr>
              <w:spacing w:line="259" w:lineRule="auto"/>
              <w:ind w:right="65"/>
              <w:jc w:val="center"/>
              <w:rPr>
                <w:rFonts w:ascii="Arial" w:hAnsi="Arial" w:cs="Arial"/>
                <w:sz w:val="17"/>
              </w:rPr>
            </w:pPr>
            <w:r w:rsidRPr="00B8798E">
              <w:rPr>
                <w:rFonts w:ascii="Arial" w:hAnsi="Arial" w:cs="Arial"/>
                <w:sz w:val="17"/>
              </w:rPr>
              <w:t>£</w:t>
            </w:r>
            <w:r>
              <w:rPr>
                <w:rFonts w:ascii="Arial" w:hAnsi="Arial" w:cs="Arial"/>
                <w:sz w:val="17"/>
              </w:rPr>
              <w:t>2,000,000</w:t>
            </w:r>
          </w:p>
        </w:tc>
        <w:tc>
          <w:tcPr>
            <w:tcW w:w="4488" w:type="dxa"/>
            <w:gridSpan w:val="2"/>
            <w:vMerge/>
            <w:tcBorders>
              <w:top w:val="nil"/>
              <w:left w:val="single" w:sz="18" w:space="0" w:color="000000"/>
              <w:bottom w:val="single" w:sz="17" w:space="0" w:color="000000"/>
              <w:right w:val="nil"/>
            </w:tcBorders>
            <w:vAlign w:val="center"/>
          </w:tcPr>
          <w:p w14:paraId="2063D36E" w14:textId="77777777" w:rsidR="009A5B0B" w:rsidRPr="001D0BE6" w:rsidRDefault="009A5B0B" w:rsidP="00FB33E6">
            <w:pPr>
              <w:spacing w:after="160" w:line="259" w:lineRule="auto"/>
              <w:jc w:val="center"/>
              <w:rPr>
                <w:rFonts w:ascii="Arial" w:hAnsi="Arial" w:cs="Arial"/>
              </w:rPr>
            </w:pPr>
          </w:p>
        </w:tc>
      </w:tr>
      <w:tr w:rsidR="009A5B0B" w:rsidRPr="001D0BE6" w14:paraId="0695755D" w14:textId="77777777" w:rsidTr="00FB33E6">
        <w:trPr>
          <w:trHeight w:val="234"/>
        </w:trPr>
        <w:tc>
          <w:tcPr>
            <w:tcW w:w="2504" w:type="dxa"/>
            <w:tcBorders>
              <w:top w:val="single" w:sz="4" w:space="0" w:color="000000"/>
              <w:left w:val="single" w:sz="18" w:space="0" w:color="000000"/>
              <w:bottom w:val="single" w:sz="4" w:space="0" w:color="000000"/>
              <w:right w:val="single" w:sz="4" w:space="0" w:color="000000"/>
            </w:tcBorders>
            <w:vAlign w:val="center"/>
          </w:tcPr>
          <w:p w14:paraId="5B2C3214" w14:textId="77777777" w:rsidR="009A5B0B" w:rsidRPr="001D0BE6" w:rsidRDefault="009A5B0B" w:rsidP="00FB33E6">
            <w:pPr>
              <w:spacing w:line="259" w:lineRule="auto"/>
              <w:ind w:right="63"/>
              <w:jc w:val="center"/>
              <w:rPr>
                <w:rFonts w:ascii="Arial" w:hAnsi="Arial" w:cs="Arial"/>
              </w:rPr>
            </w:pPr>
            <w:r w:rsidRPr="001D0BE6">
              <w:rPr>
                <w:rFonts w:ascii="Arial" w:hAnsi="Arial" w:cs="Arial"/>
                <w:sz w:val="17"/>
              </w:rPr>
              <w:t xml:space="preserve">EPSRC funding </w:t>
            </w:r>
            <w:r>
              <w:rPr>
                <w:rFonts w:ascii="Arial" w:hAnsi="Arial" w:cs="Arial"/>
                <w:sz w:val="17"/>
              </w:rPr>
              <w:t>(80% fEC)</w:t>
            </w:r>
          </w:p>
        </w:tc>
        <w:tc>
          <w:tcPr>
            <w:tcW w:w="1982" w:type="dxa"/>
            <w:tcBorders>
              <w:top w:val="single" w:sz="4" w:space="0" w:color="000000"/>
              <w:left w:val="single" w:sz="4" w:space="0" w:color="000000"/>
              <w:bottom w:val="single" w:sz="4" w:space="0" w:color="000000"/>
              <w:right w:val="single" w:sz="18" w:space="0" w:color="000000"/>
            </w:tcBorders>
            <w:vAlign w:val="center"/>
          </w:tcPr>
          <w:p w14:paraId="498A0A73" w14:textId="77777777" w:rsidR="009A5B0B" w:rsidRPr="00B8798E" w:rsidRDefault="009A5B0B" w:rsidP="00FB33E6">
            <w:pPr>
              <w:spacing w:line="259" w:lineRule="auto"/>
              <w:ind w:right="64"/>
              <w:jc w:val="center"/>
              <w:rPr>
                <w:rFonts w:ascii="Arial" w:hAnsi="Arial" w:cs="Arial"/>
              </w:rPr>
            </w:pPr>
            <w:r w:rsidRPr="00B8798E">
              <w:rPr>
                <w:rFonts w:ascii="Arial" w:hAnsi="Arial" w:cs="Arial"/>
                <w:sz w:val="17"/>
              </w:rPr>
              <w:t>£</w:t>
            </w:r>
            <w:r>
              <w:rPr>
                <w:rFonts w:ascii="Arial" w:hAnsi="Arial" w:cs="Arial"/>
                <w:sz w:val="17"/>
              </w:rPr>
              <w:t>1,60</w:t>
            </w:r>
            <w:r w:rsidRPr="00B8798E">
              <w:rPr>
                <w:rFonts w:ascii="Arial" w:hAnsi="Arial" w:cs="Arial"/>
                <w:sz w:val="17"/>
              </w:rPr>
              <w:t>0,000</w:t>
            </w:r>
          </w:p>
        </w:tc>
        <w:tc>
          <w:tcPr>
            <w:tcW w:w="4488" w:type="dxa"/>
            <w:gridSpan w:val="2"/>
            <w:vMerge/>
            <w:tcBorders>
              <w:top w:val="nil"/>
              <w:left w:val="single" w:sz="18" w:space="0" w:color="000000"/>
              <w:bottom w:val="single" w:sz="17" w:space="0" w:color="000000"/>
              <w:right w:val="nil"/>
            </w:tcBorders>
            <w:vAlign w:val="center"/>
          </w:tcPr>
          <w:p w14:paraId="4FBFA7CE" w14:textId="77777777" w:rsidR="009A5B0B" w:rsidRPr="001D0BE6" w:rsidRDefault="009A5B0B" w:rsidP="00FB33E6">
            <w:pPr>
              <w:spacing w:after="160" w:line="259" w:lineRule="auto"/>
              <w:jc w:val="center"/>
              <w:rPr>
                <w:rFonts w:ascii="Arial" w:hAnsi="Arial" w:cs="Arial"/>
              </w:rPr>
            </w:pPr>
          </w:p>
        </w:tc>
      </w:tr>
      <w:tr w:rsidR="009A5B0B" w:rsidRPr="001D0BE6" w14:paraId="3BCBD505" w14:textId="77777777" w:rsidTr="00FB33E6">
        <w:trPr>
          <w:trHeight w:val="127"/>
        </w:trPr>
        <w:tc>
          <w:tcPr>
            <w:tcW w:w="2504" w:type="dxa"/>
            <w:tcBorders>
              <w:top w:val="single" w:sz="4" w:space="0" w:color="000000"/>
              <w:left w:val="single" w:sz="17" w:space="0" w:color="000000"/>
              <w:bottom w:val="single" w:sz="18" w:space="0" w:color="000000"/>
              <w:right w:val="single" w:sz="4" w:space="0" w:color="000000"/>
            </w:tcBorders>
            <w:vAlign w:val="center"/>
          </w:tcPr>
          <w:p w14:paraId="2EC41700" w14:textId="77777777" w:rsidR="009A5B0B" w:rsidRPr="001D0BE6" w:rsidRDefault="009A5B0B" w:rsidP="00FB33E6">
            <w:pPr>
              <w:spacing w:line="259" w:lineRule="auto"/>
              <w:ind w:right="60"/>
              <w:jc w:val="center"/>
              <w:rPr>
                <w:rFonts w:ascii="Arial" w:hAnsi="Arial" w:cs="Arial"/>
              </w:rPr>
            </w:pPr>
            <w:r w:rsidRPr="0069700A">
              <w:rPr>
                <w:rFonts w:ascii="Arial" w:hAnsi="Arial" w:cs="Arial"/>
                <w:sz w:val="17"/>
              </w:rPr>
              <w:t>Minimum business contribution required</w:t>
            </w:r>
          </w:p>
        </w:tc>
        <w:tc>
          <w:tcPr>
            <w:tcW w:w="1982" w:type="dxa"/>
            <w:tcBorders>
              <w:top w:val="single" w:sz="4" w:space="0" w:color="000000"/>
              <w:left w:val="single" w:sz="4" w:space="0" w:color="000000"/>
              <w:bottom w:val="single" w:sz="17" w:space="0" w:color="000000"/>
              <w:right w:val="single" w:sz="17" w:space="0" w:color="000000"/>
            </w:tcBorders>
            <w:vAlign w:val="center"/>
          </w:tcPr>
          <w:p w14:paraId="33B326E7" w14:textId="77777777" w:rsidR="009A5B0B" w:rsidRPr="00B8798E" w:rsidRDefault="009A5B0B" w:rsidP="00FB33E6">
            <w:pPr>
              <w:spacing w:line="259" w:lineRule="auto"/>
              <w:ind w:right="64"/>
              <w:jc w:val="center"/>
              <w:rPr>
                <w:rFonts w:ascii="Arial" w:hAnsi="Arial" w:cs="Arial"/>
              </w:rPr>
            </w:pPr>
            <w:r w:rsidRPr="00B8798E">
              <w:rPr>
                <w:rFonts w:ascii="Arial" w:hAnsi="Arial" w:cs="Arial"/>
                <w:sz w:val="17"/>
              </w:rPr>
              <w:t>£</w:t>
            </w:r>
            <w:r>
              <w:rPr>
                <w:rFonts w:ascii="Arial" w:hAnsi="Arial" w:cs="Arial"/>
                <w:sz w:val="17"/>
              </w:rPr>
              <w:t>1,60</w:t>
            </w:r>
            <w:r w:rsidRPr="00B8798E">
              <w:rPr>
                <w:rFonts w:ascii="Arial" w:hAnsi="Arial" w:cs="Arial"/>
                <w:sz w:val="17"/>
              </w:rPr>
              <w:t>0,000</w:t>
            </w:r>
          </w:p>
        </w:tc>
        <w:tc>
          <w:tcPr>
            <w:tcW w:w="4488" w:type="dxa"/>
            <w:gridSpan w:val="2"/>
            <w:tcBorders>
              <w:top w:val="single" w:sz="17" w:space="0" w:color="000000"/>
              <w:left w:val="single" w:sz="17" w:space="0" w:color="000000"/>
              <w:bottom w:val="single" w:sz="17" w:space="0" w:color="000000"/>
              <w:right w:val="single" w:sz="17" w:space="0" w:color="000000"/>
            </w:tcBorders>
            <w:shd w:val="clear" w:color="auto" w:fill="D9D9D9"/>
            <w:vAlign w:val="center"/>
          </w:tcPr>
          <w:p w14:paraId="7AE845D4" w14:textId="77777777" w:rsidR="009A5B0B" w:rsidRPr="001D0BE6" w:rsidRDefault="009A5B0B" w:rsidP="00FB33E6">
            <w:pPr>
              <w:spacing w:line="259" w:lineRule="auto"/>
              <w:ind w:right="59"/>
              <w:jc w:val="center"/>
              <w:rPr>
                <w:rFonts w:ascii="Arial" w:hAnsi="Arial" w:cs="Arial"/>
              </w:rPr>
            </w:pPr>
            <w:r>
              <w:rPr>
                <w:rFonts w:ascii="Arial" w:hAnsi="Arial" w:cs="Arial"/>
                <w:b/>
                <w:sz w:val="17"/>
              </w:rPr>
              <w:t>Form</w:t>
            </w:r>
            <w:r w:rsidRPr="001D0BE6">
              <w:rPr>
                <w:rFonts w:ascii="Arial" w:hAnsi="Arial" w:cs="Arial"/>
                <w:b/>
                <w:sz w:val="17"/>
              </w:rPr>
              <w:t xml:space="preserve"> of contribution</w:t>
            </w:r>
          </w:p>
        </w:tc>
      </w:tr>
      <w:tr w:rsidR="009A5B0B" w:rsidRPr="001D0BE6" w14:paraId="3CAF0FB7" w14:textId="77777777" w:rsidTr="00FB33E6">
        <w:trPr>
          <w:trHeight w:val="293"/>
        </w:trPr>
        <w:tc>
          <w:tcPr>
            <w:tcW w:w="2504" w:type="dxa"/>
            <w:vMerge w:val="restart"/>
            <w:tcBorders>
              <w:top w:val="single" w:sz="18" w:space="0" w:color="000000"/>
              <w:left w:val="single" w:sz="17" w:space="0" w:color="000000"/>
              <w:right w:val="single" w:sz="4" w:space="0" w:color="000000"/>
            </w:tcBorders>
            <w:vAlign w:val="center"/>
          </w:tcPr>
          <w:p w14:paraId="15B7F62A" w14:textId="0FC4B72A" w:rsidR="009A5B0B" w:rsidRPr="007C42BD" w:rsidRDefault="006D3CE3" w:rsidP="00FB33E6">
            <w:pPr>
              <w:spacing w:line="259" w:lineRule="auto"/>
              <w:ind w:right="19"/>
              <w:jc w:val="center"/>
              <w:rPr>
                <w:rFonts w:ascii="Arial" w:hAnsi="Arial" w:cs="Arial"/>
              </w:rPr>
            </w:pPr>
            <w:r>
              <w:rPr>
                <w:rFonts w:ascii="Arial" w:hAnsi="Arial" w:cs="Arial"/>
                <w:sz w:val="17"/>
              </w:rPr>
              <w:t>Primary business partner</w:t>
            </w:r>
            <w:r w:rsidR="009A5B0B" w:rsidRPr="001D0BE6">
              <w:rPr>
                <w:rFonts w:ascii="Arial" w:hAnsi="Arial" w:cs="Arial"/>
                <w:sz w:val="17"/>
              </w:rPr>
              <w:t xml:space="preserve"> </w:t>
            </w:r>
            <w:r w:rsidR="009A5B0B" w:rsidRPr="001D0BE6">
              <w:rPr>
                <w:rFonts w:ascii="Arial" w:hAnsi="Arial" w:cs="Arial"/>
                <w:b/>
                <w:sz w:val="17"/>
              </w:rPr>
              <w:t>cash</w:t>
            </w:r>
            <w:r w:rsidR="009A5B0B">
              <w:rPr>
                <w:rFonts w:ascii="Arial" w:hAnsi="Arial" w:cs="Arial"/>
                <w:b/>
                <w:sz w:val="17"/>
              </w:rPr>
              <w:t xml:space="preserve"> </w:t>
            </w:r>
            <w:r w:rsidR="009A5B0B" w:rsidRPr="001D0BE6">
              <w:rPr>
                <w:rFonts w:ascii="Arial" w:hAnsi="Arial" w:cs="Arial"/>
                <w:sz w:val="17"/>
              </w:rPr>
              <w:t>contribution</w:t>
            </w:r>
          </w:p>
        </w:tc>
        <w:tc>
          <w:tcPr>
            <w:tcW w:w="1982" w:type="dxa"/>
            <w:vMerge w:val="restart"/>
            <w:tcBorders>
              <w:top w:val="nil"/>
              <w:left w:val="single" w:sz="4" w:space="0" w:color="000000"/>
              <w:right w:val="single" w:sz="17" w:space="0" w:color="000000"/>
            </w:tcBorders>
            <w:vAlign w:val="center"/>
          </w:tcPr>
          <w:p w14:paraId="4D6B5876" w14:textId="77777777" w:rsidR="009A5B0B" w:rsidRPr="00313334" w:rsidRDefault="009A5B0B" w:rsidP="00FB33E6">
            <w:pPr>
              <w:spacing w:line="259" w:lineRule="auto"/>
              <w:ind w:right="64"/>
              <w:jc w:val="center"/>
              <w:rPr>
                <w:rFonts w:ascii="Arial" w:hAnsi="Arial" w:cs="Arial"/>
              </w:rPr>
            </w:pPr>
            <w:r w:rsidRPr="00B8798E">
              <w:rPr>
                <w:rFonts w:ascii="Arial" w:hAnsi="Arial" w:cs="Arial"/>
                <w:sz w:val="17"/>
              </w:rPr>
              <w:t>£</w:t>
            </w:r>
            <w:r>
              <w:rPr>
                <w:rFonts w:ascii="Arial" w:hAnsi="Arial" w:cs="Arial"/>
                <w:sz w:val="17"/>
              </w:rPr>
              <w:t>1,050</w:t>
            </w:r>
            <w:r w:rsidRPr="00B8798E">
              <w:rPr>
                <w:rFonts w:ascii="Arial" w:hAnsi="Arial" w:cs="Arial"/>
                <w:sz w:val="17"/>
              </w:rPr>
              <w:t>,000</w:t>
            </w:r>
          </w:p>
        </w:tc>
        <w:tc>
          <w:tcPr>
            <w:tcW w:w="2244" w:type="dxa"/>
            <w:tcBorders>
              <w:top w:val="nil"/>
              <w:left w:val="single" w:sz="17" w:space="0" w:color="000000"/>
              <w:bottom w:val="single" w:sz="4" w:space="0" w:color="000000"/>
              <w:right w:val="single" w:sz="4" w:space="0" w:color="000000"/>
            </w:tcBorders>
            <w:shd w:val="clear" w:color="auto" w:fill="F2F2F2" w:themeFill="background1" w:themeFillShade="F2"/>
            <w:vAlign w:val="center"/>
          </w:tcPr>
          <w:p w14:paraId="2A2D9158" w14:textId="77777777" w:rsidR="009A5B0B" w:rsidRPr="001D0BE6" w:rsidRDefault="009A5B0B" w:rsidP="00FB33E6">
            <w:pPr>
              <w:spacing w:line="239" w:lineRule="auto"/>
              <w:jc w:val="center"/>
              <w:rPr>
                <w:rFonts w:ascii="Arial" w:hAnsi="Arial" w:cs="Arial"/>
              </w:rPr>
            </w:pPr>
            <w:r w:rsidRPr="000C4006">
              <w:rPr>
                <w:rFonts w:ascii="Arial" w:hAnsi="Arial" w:cs="Arial"/>
                <w:sz w:val="17"/>
              </w:rPr>
              <w:t>£</w:t>
            </w:r>
            <w:r>
              <w:rPr>
                <w:rFonts w:ascii="Arial" w:hAnsi="Arial" w:cs="Arial"/>
                <w:sz w:val="17"/>
              </w:rPr>
              <w:t>25</w:t>
            </w:r>
            <w:r w:rsidRPr="000C4006">
              <w:rPr>
                <w:rFonts w:ascii="Arial" w:hAnsi="Arial" w:cs="Arial"/>
                <w:sz w:val="17"/>
              </w:rPr>
              <w:t>0,000</w:t>
            </w:r>
          </w:p>
        </w:tc>
        <w:tc>
          <w:tcPr>
            <w:tcW w:w="2244" w:type="dxa"/>
            <w:tcBorders>
              <w:top w:val="nil"/>
              <w:left w:val="single" w:sz="4" w:space="0" w:color="000000"/>
              <w:bottom w:val="single" w:sz="4" w:space="0" w:color="000000"/>
              <w:right w:val="single" w:sz="17" w:space="0" w:color="000000"/>
            </w:tcBorders>
            <w:shd w:val="clear" w:color="auto" w:fill="F2F2F2" w:themeFill="background1" w:themeFillShade="F2"/>
            <w:vAlign w:val="center"/>
          </w:tcPr>
          <w:p w14:paraId="312D94B7" w14:textId="77777777" w:rsidR="009A5B0B" w:rsidRPr="001D0BE6" w:rsidRDefault="009A5B0B" w:rsidP="00FB33E6">
            <w:pPr>
              <w:spacing w:line="259" w:lineRule="auto"/>
              <w:jc w:val="center"/>
              <w:rPr>
                <w:rFonts w:ascii="Arial" w:hAnsi="Arial" w:cs="Arial"/>
              </w:rPr>
            </w:pPr>
            <w:r w:rsidRPr="001D0BE6">
              <w:rPr>
                <w:rFonts w:ascii="Arial" w:hAnsi="Arial" w:cs="Arial"/>
                <w:sz w:val="17"/>
              </w:rPr>
              <w:t xml:space="preserve">Project manager </w:t>
            </w:r>
            <w:r>
              <w:rPr>
                <w:rFonts w:ascii="Arial" w:hAnsi="Arial" w:cs="Arial"/>
                <w:sz w:val="17"/>
              </w:rPr>
              <w:t>salary</w:t>
            </w:r>
          </w:p>
        </w:tc>
      </w:tr>
      <w:tr w:rsidR="009A5B0B" w:rsidRPr="001D0BE6" w14:paraId="497B8C2F" w14:textId="77777777" w:rsidTr="00FB33E6">
        <w:trPr>
          <w:trHeight w:val="292"/>
        </w:trPr>
        <w:tc>
          <w:tcPr>
            <w:tcW w:w="2504" w:type="dxa"/>
            <w:vMerge/>
            <w:tcBorders>
              <w:left w:val="single" w:sz="17" w:space="0" w:color="000000"/>
              <w:right w:val="single" w:sz="4" w:space="0" w:color="000000"/>
            </w:tcBorders>
            <w:vAlign w:val="center"/>
          </w:tcPr>
          <w:p w14:paraId="22FAB427" w14:textId="77777777" w:rsidR="009A5B0B" w:rsidRPr="001D0BE6" w:rsidRDefault="009A5B0B" w:rsidP="00FB33E6">
            <w:pPr>
              <w:spacing w:line="259" w:lineRule="auto"/>
              <w:ind w:left="18" w:right="19"/>
              <w:jc w:val="center"/>
              <w:rPr>
                <w:rFonts w:ascii="Arial" w:hAnsi="Arial" w:cs="Arial"/>
                <w:sz w:val="17"/>
              </w:rPr>
            </w:pPr>
          </w:p>
        </w:tc>
        <w:tc>
          <w:tcPr>
            <w:tcW w:w="1982" w:type="dxa"/>
            <w:vMerge/>
            <w:tcBorders>
              <w:left w:val="single" w:sz="4" w:space="0" w:color="000000"/>
              <w:right w:val="single" w:sz="17" w:space="0" w:color="000000"/>
            </w:tcBorders>
            <w:vAlign w:val="center"/>
          </w:tcPr>
          <w:p w14:paraId="06DDF963" w14:textId="77777777" w:rsidR="009A5B0B" w:rsidRPr="001D0BE6" w:rsidRDefault="009A5B0B" w:rsidP="00FB33E6">
            <w:pPr>
              <w:spacing w:line="259" w:lineRule="auto"/>
              <w:ind w:left="18" w:right="19"/>
              <w:jc w:val="center"/>
              <w:rPr>
                <w:rFonts w:ascii="Arial" w:hAnsi="Arial" w:cs="Arial"/>
                <w:sz w:val="17"/>
              </w:rPr>
            </w:pPr>
          </w:p>
        </w:tc>
        <w:tc>
          <w:tcPr>
            <w:tcW w:w="2244" w:type="dxa"/>
            <w:tcBorders>
              <w:top w:val="single" w:sz="4" w:space="0" w:color="000000"/>
              <w:left w:val="single" w:sz="17" w:space="0" w:color="000000"/>
              <w:bottom w:val="single" w:sz="4" w:space="0" w:color="000000"/>
              <w:right w:val="single" w:sz="4" w:space="0" w:color="000000"/>
            </w:tcBorders>
            <w:shd w:val="clear" w:color="auto" w:fill="F2F2F2" w:themeFill="background1" w:themeFillShade="F2"/>
            <w:vAlign w:val="center"/>
          </w:tcPr>
          <w:p w14:paraId="0CB50DCE" w14:textId="77777777" w:rsidR="009A5B0B" w:rsidRPr="001D0BE6" w:rsidRDefault="009A5B0B" w:rsidP="00FB33E6">
            <w:pPr>
              <w:spacing w:line="259" w:lineRule="auto"/>
              <w:ind w:left="18" w:right="19"/>
              <w:jc w:val="center"/>
              <w:rPr>
                <w:rFonts w:ascii="Arial" w:hAnsi="Arial" w:cs="Arial"/>
                <w:sz w:val="17"/>
              </w:rPr>
            </w:pPr>
            <w:r w:rsidRPr="000C4006">
              <w:rPr>
                <w:rFonts w:ascii="Arial" w:hAnsi="Arial" w:cs="Arial"/>
                <w:sz w:val="17"/>
              </w:rPr>
              <w:t>£</w:t>
            </w:r>
            <w:r>
              <w:rPr>
                <w:rFonts w:ascii="Arial" w:hAnsi="Arial" w:cs="Arial"/>
                <w:sz w:val="17"/>
              </w:rPr>
              <w:t>50</w:t>
            </w:r>
            <w:r w:rsidRPr="000C4006">
              <w:rPr>
                <w:rFonts w:ascii="Arial" w:hAnsi="Arial" w:cs="Arial"/>
                <w:sz w:val="17"/>
              </w:rPr>
              <w:t>0,000</w:t>
            </w:r>
          </w:p>
        </w:tc>
        <w:tc>
          <w:tcPr>
            <w:tcW w:w="2244"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18DF4C37" w14:textId="0E6F86E7" w:rsidR="009A5B0B" w:rsidRPr="001D0BE6" w:rsidRDefault="009A5B0B" w:rsidP="00FB33E6">
            <w:pPr>
              <w:spacing w:line="259" w:lineRule="auto"/>
              <w:ind w:right="19"/>
              <w:jc w:val="center"/>
              <w:rPr>
                <w:rFonts w:ascii="Arial" w:hAnsi="Arial" w:cs="Arial"/>
                <w:sz w:val="17"/>
              </w:rPr>
            </w:pPr>
            <w:r w:rsidRPr="00182700">
              <w:rPr>
                <w:rFonts w:ascii="Arial" w:hAnsi="Arial" w:cs="Arial"/>
                <w:sz w:val="17"/>
              </w:rPr>
              <w:t>Researchers’ salaries</w:t>
            </w:r>
          </w:p>
        </w:tc>
      </w:tr>
      <w:tr w:rsidR="009A5B0B" w:rsidRPr="001D0BE6" w14:paraId="2C5B64EA" w14:textId="77777777" w:rsidTr="00FB33E6">
        <w:trPr>
          <w:trHeight w:val="292"/>
        </w:trPr>
        <w:tc>
          <w:tcPr>
            <w:tcW w:w="2504" w:type="dxa"/>
            <w:vMerge/>
            <w:tcBorders>
              <w:left w:val="single" w:sz="17" w:space="0" w:color="000000"/>
              <w:bottom w:val="single" w:sz="4" w:space="0" w:color="000000"/>
              <w:right w:val="single" w:sz="4" w:space="0" w:color="000000"/>
            </w:tcBorders>
            <w:vAlign w:val="center"/>
          </w:tcPr>
          <w:p w14:paraId="23BDB560" w14:textId="77777777" w:rsidR="009A5B0B" w:rsidRPr="001D0BE6" w:rsidRDefault="009A5B0B" w:rsidP="00FB33E6">
            <w:pPr>
              <w:spacing w:line="259" w:lineRule="auto"/>
              <w:ind w:left="18" w:right="19"/>
              <w:jc w:val="center"/>
              <w:rPr>
                <w:rFonts w:ascii="Arial" w:hAnsi="Arial" w:cs="Arial"/>
                <w:sz w:val="17"/>
              </w:rPr>
            </w:pPr>
          </w:p>
        </w:tc>
        <w:tc>
          <w:tcPr>
            <w:tcW w:w="1982" w:type="dxa"/>
            <w:vMerge/>
            <w:tcBorders>
              <w:left w:val="single" w:sz="4" w:space="0" w:color="000000"/>
              <w:bottom w:val="single" w:sz="4" w:space="0" w:color="000000"/>
              <w:right w:val="single" w:sz="17" w:space="0" w:color="000000"/>
            </w:tcBorders>
            <w:vAlign w:val="center"/>
          </w:tcPr>
          <w:p w14:paraId="3FE3F699" w14:textId="77777777" w:rsidR="009A5B0B" w:rsidRPr="001D0BE6" w:rsidRDefault="009A5B0B" w:rsidP="00FB33E6">
            <w:pPr>
              <w:spacing w:line="259" w:lineRule="auto"/>
              <w:ind w:left="18" w:right="19"/>
              <w:jc w:val="center"/>
              <w:rPr>
                <w:rFonts w:ascii="Arial" w:hAnsi="Arial" w:cs="Arial"/>
                <w:sz w:val="17"/>
              </w:rPr>
            </w:pPr>
          </w:p>
        </w:tc>
        <w:tc>
          <w:tcPr>
            <w:tcW w:w="2244" w:type="dxa"/>
            <w:tcBorders>
              <w:top w:val="single" w:sz="4" w:space="0" w:color="000000"/>
              <w:left w:val="single" w:sz="17" w:space="0" w:color="000000"/>
              <w:bottom w:val="single" w:sz="4" w:space="0" w:color="000000"/>
              <w:right w:val="single" w:sz="4" w:space="0" w:color="000000"/>
            </w:tcBorders>
            <w:shd w:val="clear" w:color="auto" w:fill="F2F2F2" w:themeFill="background1" w:themeFillShade="F2"/>
            <w:vAlign w:val="center"/>
          </w:tcPr>
          <w:p w14:paraId="27781371" w14:textId="77777777" w:rsidR="009A5B0B" w:rsidRPr="001D0BE6" w:rsidRDefault="009A5B0B" w:rsidP="00FB33E6">
            <w:pPr>
              <w:spacing w:line="259" w:lineRule="auto"/>
              <w:ind w:left="18" w:right="19"/>
              <w:jc w:val="center"/>
              <w:rPr>
                <w:rFonts w:ascii="Arial" w:hAnsi="Arial" w:cs="Arial"/>
                <w:sz w:val="17"/>
              </w:rPr>
            </w:pPr>
            <w:r w:rsidRPr="00822115">
              <w:rPr>
                <w:rFonts w:ascii="Arial" w:hAnsi="Arial" w:cs="Arial"/>
                <w:sz w:val="17"/>
              </w:rPr>
              <w:t>£</w:t>
            </w:r>
            <w:r>
              <w:rPr>
                <w:rFonts w:ascii="Arial" w:hAnsi="Arial" w:cs="Arial"/>
                <w:sz w:val="17"/>
              </w:rPr>
              <w:t>30</w:t>
            </w:r>
            <w:r w:rsidRPr="00822115">
              <w:rPr>
                <w:rFonts w:ascii="Arial" w:hAnsi="Arial" w:cs="Arial"/>
                <w:sz w:val="17"/>
              </w:rPr>
              <w:t>0,000</w:t>
            </w:r>
          </w:p>
        </w:tc>
        <w:tc>
          <w:tcPr>
            <w:tcW w:w="2244" w:type="dxa"/>
            <w:tcBorders>
              <w:top w:val="single" w:sz="4" w:space="0" w:color="000000"/>
              <w:left w:val="single" w:sz="4" w:space="0" w:color="000000"/>
              <w:bottom w:val="single" w:sz="4" w:space="0" w:color="000000"/>
              <w:right w:val="single" w:sz="17" w:space="0" w:color="000000"/>
            </w:tcBorders>
            <w:shd w:val="clear" w:color="auto" w:fill="F2F2F2" w:themeFill="background1" w:themeFillShade="F2"/>
            <w:vAlign w:val="center"/>
          </w:tcPr>
          <w:p w14:paraId="448E90F2" w14:textId="77777777" w:rsidR="009A5B0B" w:rsidRPr="001D0BE6" w:rsidRDefault="009A5B0B" w:rsidP="00FB33E6">
            <w:pPr>
              <w:spacing w:line="259" w:lineRule="auto"/>
              <w:ind w:right="19"/>
              <w:jc w:val="center"/>
              <w:rPr>
                <w:rFonts w:ascii="Arial" w:hAnsi="Arial" w:cs="Arial"/>
                <w:sz w:val="17"/>
              </w:rPr>
            </w:pPr>
            <w:r>
              <w:rPr>
                <w:rFonts w:ascii="Arial" w:hAnsi="Arial" w:cs="Arial"/>
                <w:sz w:val="17"/>
              </w:rPr>
              <w:t>Cash donation</w:t>
            </w:r>
          </w:p>
        </w:tc>
      </w:tr>
      <w:tr w:rsidR="009A5B0B" w:rsidRPr="001D0BE6" w14:paraId="3C2ED1A6" w14:textId="77777777" w:rsidTr="00FB33E6">
        <w:trPr>
          <w:trHeight w:val="639"/>
        </w:trPr>
        <w:tc>
          <w:tcPr>
            <w:tcW w:w="2504" w:type="dxa"/>
            <w:vMerge w:val="restart"/>
            <w:tcBorders>
              <w:top w:val="single" w:sz="4" w:space="0" w:color="000000"/>
              <w:left w:val="single" w:sz="18" w:space="0" w:color="000000"/>
              <w:bottom w:val="single" w:sz="18" w:space="0" w:color="000000"/>
              <w:right w:val="single" w:sz="4" w:space="0" w:color="000000"/>
            </w:tcBorders>
            <w:vAlign w:val="center"/>
          </w:tcPr>
          <w:p w14:paraId="493B260C" w14:textId="679714BF" w:rsidR="009A5B0B" w:rsidRPr="001D0BE6" w:rsidRDefault="009A5B0B" w:rsidP="00FB33E6">
            <w:pPr>
              <w:spacing w:before="240" w:line="259" w:lineRule="auto"/>
              <w:ind w:left="34" w:hanging="34"/>
              <w:jc w:val="center"/>
              <w:rPr>
                <w:rFonts w:ascii="Arial" w:hAnsi="Arial" w:cs="Arial"/>
              </w:rPr>
            </w:pPr>
            <w:r w:rsidRPr="001D0BE6">
              <w:rPr>
                <w:rFonts w:ascii="Arial" w:hAnsi="Arial" w:cs="Arial"/>
                <w:sz w:val="17"/>
              </w:rPr>
              <w:t xml:space="preserve">Other business partners </w:t>
            </w:r>
            <w:r w:rsidRPr="001D0BE6">
              <w:rPr>
                <w:rFonts w:ascii="Arial" w:hAnsi="Arial" w:cs="Arial"/>
                <w:b/>
                <w:sz w:val="17"/>
              </w:rPr>
              <w:t>cash</w:t>
            </w:r>
            <w:r w:rsidRPr="001D0BE6">
              <w:rPr>
                <w:rFonts w:ascii="Arial" w:hAnsi="Arial" w:cs="Arial"/>
                <w:sz w:val="17"/>
              </w:rPr>
              <w:t xml:space="preserve"> contribution</w:t>
            </w:r>
          </w:p>
          <w:p w14:paraId="7D2F674F" w14:textId="77777777" w:rsidR="009A5B0B" w:rsidRPr="001D0BE6" w:rsidRDefault="009A5B0B" w:rsidP="00FB33E6">
            <w:pPr>
              <w:spacing w:line="259" w:lineRule="auto"/>
              <w:ind w:left="18" w:right="19"/>
              <w:jc w:val="center"/>
              <w:rPr>
                <w:rFonts w:ascii="Arial" w:hAnsi="Arial" w:cs="Arial"/>
                <w:sz w:val="17"/>
              </w:rPr>
            </w:pPr>
          </w:p>
        </w:tc>
        <w:tc>
          <w:tcPr>
            <w:tcW w:w="1982" w:type="dxa"/>
            <w:vMerge w:val="restart"/>
            <w:tcBorders>
              <w:top w:val="single" w:sz="4" w:space="0" w:color="000000"/>
              <w:left w:val="single" w:sz="4" w:space="0" w:color="000000"/>
              <w:right w:val="single" w:sz="17" w:space="0" w:color="000000"/>
            </w:tcBorders>
            <w:vAlign w:val="center"/>
          </w:tcPr>
          <w:p w14:paraId="1E9B3072" w14:textId="77777777" w:rsidR="009A5B0B" w:rsidRPr="001D0BE6" w:rsidRDefault="009A5B0B" w:rsidP="00FB33E6">
            <w:pPr>
              <w:spacing w:line="259" w:lineRule="auto"/>
              <w:ind w:left="17" w:right="91"/>
              <w:jc w:val="center"/>
              <w:rPr>
                <w:rFonts w:ascii="Arial" w:hAnsi="Arial" w:cs="Arial"/>
                <w:sz w:val="17"/>
              </w:rPr>
            </w:pPr>
            <w:r>
              <w:rPr>
                <w:rFonts w:ascii="Arial" w:hAnsi="Arial" w:cs="Arial"/>
                <w:sz w:val="17"/>
              </w:rPr>
              <w:t>£750,000</w:t>
            </w:r>
          </w:p>
        </w:tc>
        <w:tc>
          <w:tcPr>
            <w:tcW w:w="2244" w:type="dxa"/>
            <w:tcBorders>
              <w:top w:val="single" w:sz="4" w:space="0" w:color="000000"/>
              <w:left w:val="single" w:sz="17" w:space="0" w:color="000000"/>
              <w:right w:val="single" w:sz="4" w:space="0" w:color="000000"/>
            </w:tcBorders>
            <w:shd w:val="clear" w:color="auto" w:fill="F2F2F2" w:themeFill="background1" w:themeFillShade="F2"/>
            <w:vAlign w:val="center"/>
          </w:tcPr>
          <w:p w14:paraId="429E4ADF" w14:textId="77777777" w:rsidR="009A5B0B" w:rsidRPr="001D0BE6" w:rsidRDefault="009A5B0B" w:rsidP="00FB33E6">
            <w:pPr>
              <w:spacing w:line="259" w:lineRule="auto"/>
              <w:ind w:left="18" w:right="19" w:firstLine="14"/>
              <w:jc w:val="center"/>
              <w:rPr>
                <w:rFonts w:ascii="Arial" w:hAnsi="Arial" w:cs="Arial"/>
                <w:sz w:val="17"/>
              </w:rPr>
            </w:pPr>
            <w:r w:rsidRPr="00822115">
              <w:rPr>
                <w:rFonts w:ascii="Arial" w:hAnsi="Arial" w:cs="Arial"/>
                <w:sz w:val="17"/>
              </w:rPr>
              <w:t>£</w:t>
            </w:r>
            <w:r>
              <w:rPr>
                <w:rFonts w:ascii="Arial" w:hAnsi="Arial" w:cs="Arial"/>
                <w:sz w:val="17"/>
              </w:rPr>
              <w:t>35</w:t>
            </w:r>
            <w:r w:rsidRPr="00822115">
              <w:rPr>
                <w:rFonts w:ascii="Arial" w:hAnsi="Arial" w:cs="Arial"/>
                <w:sz w:val="17"/>
              </w:rPr>
              <w:t>0,000</w:t>
            </w:r>
          </w:p>
        </w:tc>
        <w:tc>
          <w:tcPr>
            <w:tcW w:w="2244" w:type="dxa"/>
            <w:tcBorders>
              <w:top w:val="single" w:sz="4" w:space="0" w:color="000000"/>
              <w:left w:val="single" w:sz="4" w:space="0" w:color="000000"/>
              <w:right w:val="single" w:sz="18" w:space="0" w:color="000000"/>
            </w:tcBorders>
            <w:shd w:val="clear" w:color="auto" w:fill="F2F2F2" w:themeFill="background1" w:themeFillShade="F2"/>
            <w:vAlign w:val="center"/>
          </w:tcPr>
          <w:p w14:paraId="4DAB3576" w14:textId="77777777" w:rsidR="009A5B0B" w:rsidRPr="001D0BE6" w:rsidRDefault="009A5B0B" w:rsidP="00FB33E6">
            <w:pPr>
              <w:spacing w:line="259" w:lineRule="auto"/>
              <w:ind w:right="19"/>
              <w:jc w:val="center"/>
              <w:rPr>
                <w:rFonts w:ascii="Arial" w:hAnsi="Arial" w:cs="Arial"/>
                <w:sz w:val="17"/>
              </w:rPr>
            </w:pPr>
            <w:r w:rsidRPr="001D0BE6">
              <w:rPr>
                <w:rFonts w:ascii="Arial" w:hAnsi="Arial" w:cs="Arial"/>
                <w:sz w:val="17"/>
              </w:rPr>
              <w:t>New equipment</w:t>
            </w:r>
            <w:r>
              <w:rPr>
                <w:rFonts w:ascii="Arial" w:hAnsi="Arial" w:cs="Arial"/>
                <w:sz w:val="17"/>
              </w:rPr>
              <w:t xml:space="preserve"> critical to delivery of project,</w:t>
            </w:r>
            <w:r w:rsidRPr="001D0BE6">
              <w:rPr>
                <w:rFonts w:ascii="Arial" w:hAnsi="Arial" w:cs="Arial"/>
                <w:sz w:val="17"/>
              </w:rPr>
              <w:t xml:space="preserve"> donated to university</w:t>
            </w:r>
          </w:p>
        </w:tc>
      </w:tr>
      <w:tr w:rsidR="009A5B0B" w:rsidRPr="001D0BE6" w14:paraId="6771BB8B" w14:textId="77777777" w:rsidTr="00FB33E6">
        <w:trPr>
          <w:trHeight w:val="292"/>
        </w:trPr>
        <w:tc>
          <w:tcPr>
            <w:tcW w:w="2504" w:type="dxa"/>
            <w:vMerge/>
            <w:tcBorders>
              <w:left w:val="single" w:sz="18" w:space="0" w:color="000000"/>
              <w:bottom w:val="single" w:sz="18" w:space="0" w:color="000000"/>
              <w:right w:val="single" w:sz="4" w:space="0" w:color="000000"/>
            </w:tcBorders>
            <w:vAlign w:val="center"/>
          </w:tcPr>
          <w:p w14:paraId="6B2DA8B7" w14:textId="77777777" w:rsidR="009A5B0B" w:rsidRPr="001D0BE6" w:rsidRDefault="009A5B0B" w:rsidP="00FB33E6">
            <w:pPr>
              <w:spacing w:line="259" w:lineRule="auto"/>
              <w:ind w:left="18" w:right="19"/>
              <w:jc w:val="center"/>
              <w:rPr>
                <w:rFonts w:ascii="Arial" w:hAnsi="Arial" w:cs="Arial"/>
                <w:sz w:val="17"/>
              </w:rPr>
            </w:pPr>
          </w:p>
        </w:tc>
        <w:tc>
          <w:tcPr>
            <w:tcW w:w="1982" w:type="dxa"/>
            <w:vMerge/>
            <w:tcBorders>
              <w:left w:val="single" w:sz="4" w:space="0" w:color="000000"/>
              <w:bottom w:val="nil"/>
              <w:right w:val="single" w:sz="17" w:space="0" w:color="000000"/>
            </w:tcBorders>
            <w:vAlign w:val="center"/>
          </w:tcPr>
          <w:p w14:paraId="51AE6566" w14:textId="77777777" w:rsidR="009A5B0B" w:rsidRPr="001D0BE6" w:rsidRDefault="009A5B0B" w:rsidP="00FB33E6">
            <w:pPr>
              <w:spacing w:line="259" w:lineRule="auto"/>
              <w:ind w:left="18" w:right="19"/>
              <w:jc w:val="center"/>
              <w:rPr>
                <w:rFonts w:ascii="Arial" w:hAnsi="Arial" w:cs="Arial"/>
                <w:sz w:val="17"/>
              </w:rPr>
            </w:pPr>
          </w:p>
        </w:tc>
        <w:tc>
          <w:tcPr>
            <w:tcW w:w="2244" w:type="dxa"/>
            <w:tcBorders>
              <w:top w:val="single" w:sz="4" w:space="0" w:color="000000"/>
              <w:left w:val="single" w:sz="17" w:space="0" w:color="000000"/>
              <w:bottom w:val="single" w:sz="18" w:space="0" w:color="000000"/>
              <w:right w:val="single" w:sz="4" w:space="0" w:color="000000"/>
            </w:tcBorders>
            <w:shd w:val="clear" w:color="auto" w:fill="F2F2F2" w:themeFill="background1" w:themeFillShade="F2"/>
            <w:vAlign w:val="center"/>
          </w:tcPr>
          <w:p w14:paraId="2A74C9B5" w14:textId="77777777" w:rsidR="009A5B0B" w:rsidRPr="001D0BE6" w:rsidRDefault="009A5B0B" w:rsidP="00FB33E6">
            <w:pPr>
              <w:spacing w:line="259" w:lineRule="auto"/>
              <w:ind w:left="18" w:right="19"/>
              <w:jc w:val="center"/>
              <w:rPr>
                <w:rFonts w:ascii="Arial" w:hAnsi="Arial" w:cs="Arial"/>
                <w:sz w:val="17"/>
              </w:rPr>
            </w:pPr>
            <w:r w:rsidRPr="00822115">
              <w:rPr>
                <w:rFonts w:ascii="Arial" w:hAnsi="Arial" w:cs="Arial"/>
                <w:sz w:val="17"/>
              </w:rPr>
              <w:t>£</w:t>
            </w:r>
            <w:r>
              <w:rPr>
                <w:rFonts w:ascii="Arial" w:hAnsi="Arial" w:cs="Arial"/>
                <w:sz w:val="17"/>
              </w:rPr>
              <w:t>40</w:t>
            </w:r>
            <w:r w:rsidRPr="00822115">
              <w:rPr>
                <w:rFonts w:ascii="Arial" w:hAnsi="Arial" w:cs="Arial"/>
                <w:sz w:val="17"/>
              </w:rPr>
              <w:t>0,000</w:t>
            </w:r>
          </w:p>
        </w:tc>
        <w:tc>
          <w:tcPr>
            <w:tcW w:w="2244" w:type="dxa"/>
            <w:tcBorders>
              <w:top w:val="single" w:sz="4" w:space="0" w:color="000000"/>
              <w:left w:val="single" w:sz="4" w:space="0" w:color="000000"/>
              <w:bottom w:val="nil"/>
              <w:right w:val="single" w:sz="17" w:space="0" w:color="000000"/>
            </w:tcBorders>
            <w:shd w:val="clear" w:color="auto" w:fill="F2F2F2" w:themeFill="background1" w:themeFillShade="F2"/>
            <w:vAlign w:val="center"/>
          </w:tcPr>
          <w:p w14:paraId="5D6ADB73" w14:textId="77777777" w:rsidR="009A5B0B" w:rsidRPr="001D0BE6" w:rsidRDefault="009A5B0B" w:rsidP="00FB33E6">
            <w:pPr>
              <w:spacing w:line="259" w:lineRule="auto"/>
              <w:ind w:right="19"/>
              <w:jc w:val="center"/>
              <w:rPr>
                <w:rFonts w:ascii="Arial" w:hAnsi="Arial" w:cs="Arial"/>
                <w:sz w:val="17"/>
              </w:rPr>
            </w:pPr>
            <w:r>
              <w:rPr>
                <w:rFonts w:ascii="Arial" w:hAnsi="Arial" w:cs="Arial"/>
                <w:sz w:val="17"/>
              </w:rPr>
              <w:t>Cash donation</w:t>
            </w:r>
          </w:p>
        </w:tc>
      </w:tr>
      <w:tr w:rsidR="009A5B0B" w:rsidRPr="001D0BE6" w14:paraId="22155CA7" w14:textId="77777777" w:rsidTr="00FB33E6">
        <w:trPr>
          <w:trHeight w:val="252"/>
        </w:trPr>
        <w:tc>
          <w:tcPr>
            <w:tcW w:w="2504" w:type="dxa"/>
            <w:tcBorders>
              <w:top w:val="single" w:sz="18" w:space="0" w:color="000000"/>
              <w:left w:val="single" w:sz="17" w:space="0" w:color="000000"/>
              <w:bottom w:val="single" w:sz="17" w:space="0" w:color="000000"/>
              <w:right w:val="single" w:sz="4" w:space="0" w:color="000000"/>
            </w:tcBorders>
            <w:vAlign w:val="center"/>
          </w:tcPr>
          <w:p w14:paraId="1134AB80" w14:textId="77777777" w:rsidR="009A5B0B" w:rsidRPr="001D0BE6" w:rsidRDefault="009A5B0B" w:rsidP="00FB33E6">
            <w:pPr>
              <w:spacing w:line="259" w:lineRule="auto"/>
              <w:ind w:left="67"/>
              <w:jc w:val="center"/>
              <w:rPr>
                <w:rFonts w:ascii="Arial" w:hAnsi="Arial" w:cs="Arial"/>
              </w:rPr>
            </w:pPr>
            <w:r>
              <w:rPr>
                <w:rFonts w:ascii="Arial" w:hAnsi="Arial" w:cs="Arial"/>
                <w:sz w:val="17"/>
              </w:rPr>
              <w:t>Academic partner’s</w:t>
            </w:r>
            <w:r w:rsidRPr="001C0AE7">
              <w:rPr>
                <w:rFonts w:ascii="Arial" w:hAnsi="Arial" w:cs="Arial"/>
                <w:sz w:val="17"/>
              </w:rPr>
              <w:t xml:space="preserve"> </w:t>
            </w:r>
            <w:r w:rsidRPr="001C0AE7">
              <w:rPr>
                <w:rFonts w:ascii="Arial" w:hAnsi="Arial" w:cs="Arial"/>
                <w:b/>
                <w:bCs/>
                <w:sz w:val="17"/>
              </w:rPr>
              <w:t>cash</w:t>
            </w:r>
            <w:r>
              <w:rPr>
                <w:rFonts w:ascii="Arial" w:hAnsi="Arial" w:cs="Arial"/>
                <w:sz w:val="17"/>
              </w:rPr>
              <w:t xml:space="preserve"> contribution</w:t>
            </w:r>
          </w:p>
        </w:tc>
        <w:tc>
          <w:tcPr>
            <w:tcW w:w="1982" w:type="dxa"/>
            <w:tcBorders>
              <w:top w:val="single" w:sz="17" w:space="0" w:color="000000"/>
              <w:left w:val="single" w:sz="4" w:space="0" w:color="000000"/>
              <w:bottom w:val="single" w:sz="18" w:space="0" w:color="000000"/>
              <w:right w:val="single" w:sz="18" w:space="0" w:color="000000"/>
            </w:tcBorders>
            <w:vAlign w:val="center"/>
          </w:tcPr>
          <w:p w14:paraId="2CA40579" w14:textId="77777777" w:rsidR="009A5B0B" w:rsidRPr="00B8798E" w:rsidRDefault="009A5B0B" w:rsidP="00FB33E6">
            <w:pPr>
              <w:spacing w:line="259" w:lineRule="auto"/>
              <w:ind w:right="64"/>
              <w:jc w:val="center"/>
              <w:rPr>
                <w:rFonts w:ascii="Arial" w:hAnsi="Arial" w:cs="Arial"/>
              </w:rPr>
            </w:pPr>
            <w:r w:rsidRPr="00B8798E">
              <w:rPr>
                <w:rFonts w:ascii="Arial" w:hAnsi="Arial" w:cs="Arial"/>
                <w:sz w:val="17"/>
              </w:rPr>
              <w:t>£</w:t>
            </w:r>
            <w:r>
              <w:rPr>
                <w:rFonts w:ascii="Arial" w:hAnsi="Arial" w:cs="Arial"/>
                <w:sz w:val="17"/>
              </w:rPr>
              <w:t>3</w:t>
            </w:r>
            <w:r w:rsidRPr="00B8798E">
              <w:rPr>
                <w:rFonts w:ascii="Arial" w:hAnsi="Arial" w:cs="Arial"/>
                <w:sz w:val="17"/>
              </w:rPr>
              <w:t>0,000</w:t>
            </w:r>
          </w:p>
        </w:tc>
        <w:tc>
          <w:tcPr>
            <w:tcW w:w="2244" w:type="dxa"/>
            <w:tcBorders>
              <w:top w:val="single" w:sz="18" w:space="0" w:color="000000"/>
              <w:left w:val="single" w:sz="17" w:space="0" w:color="000000"/>
              <w:bottom w:val="single" w:sz="18" w:space="0" w:color="000000"/>
              <w:right w:val="single" w:sz="4" w:space="0" w:color="000000"/>
            </w:tcBorders>
            <w:shd w:val="clear" w:color="auto" w:fill="F2F2F2" w:themeFill="background1" w:themeFillShade="F2"/>
            <w:vAlign w:val="center"/>
          </w:tcPr>
          <w:p w14:paraId="2B72C0BC" w14:textId="77777777" w:rsidR="009A5B0B" w:rsidRPr="001D0BE6" w:rsidRDefault="009A5B0B" w:rsidP="00FB33E6">
            <w:pPr>
              <w:spacing w:line="259" w:lineRule="auto"/>
              <w:ind w:left="32" w:right="59"/>
              <w:jc w:val="center"/>
              <w:rPr>
                <w:rFonts w:ascii="Arial" w:hAnsi="Arial" w:cs="Arial"/>
              </w:rPr>
            </w:pPr>
            <w:r w:rsidRPr="001D0BE6">
              <w:rPr>
                <w:rFonts w:ascii="Arial" w:hAnsi="Arial" w:cs="Arial"/>
                <w:sz w:val="17"/>
              </w:rPr>
              <w:t>£</w:t>
            </w:r>
            <w:r>
              <w:rPr>
                <w:rFonts w:ascii="Arial" w:hAnsi="Arial" w:cs="Arial"/>
                <w:sz w:val="17"/>
              </w:rPr>
              <w:t>3</w:t>
            </w:r>
            <w:r w:rsidRPr="001D0BE6">
              <w:rPr>
                <w:rFonts w:ascii="Arial" w:hAnsi="Arial" w:cs="Arial"/>
                <w:sz w:val="17"/>
              </w:rPr>
              <w:t>0,000</w:t>
            </w:r>
          </w:p>
        </w:tc>
        <w:tc>
          <w:tcPr>
            <w:tcW w:w="2244" w:type="dxa"/>
            <w:tcBorders>
              <w:top w:val="single" w:sz="17" w:space="0" w:color="000000"/>
              <w:left w:val="single" w:sz="4" w:space="0" w:color="000000"/>
              <w:bottom w:val="single" w:sz="18" w:space="0" w:color="000000"/>
              <w:right w:val="single" w:sz="17" w:space="0" w:color="000000"/>
            </w:tcBorders>
            <w:shd w:val="clear" w:color="auto" w:fill="F2F2F2" w:themeFill="background1" w:themeFillShade="F2"/>
            <w:vAlign w:val="center"/>
          </w:tcPr>
          <w:p w14:paraId="6C58B49A" w14:textId="77777777" w:rsidR="009A5B0B" w:rsidRPr="001D0BE6" w:rsidRDefault="009A5B0B" w:rsidP="00FB33E6">
            <w:pPr>
              <w:spacing w:line="259" w:lineRule="auto"/>
              <w:jc w:val="center"/>
              <w:rPr>
                <w:rFonts w:ascii="Arial" w:hAnsi="Arial" w:cs="Arial"/>
              </w:rPr>
            </w:pPr>
            <w:r>
              <w:rPr>
                <w:rFonts w:ascii="Arial" w:hAnsi="Arial" w:cs="Arial"/>
                <w:sz w:val="17"/>
              </w:rPr>
              <w:t>Cash donation</w:t>
            </w:r>
          </w:p>
        </w:tc>
      </w:tr>
      <w:tr w:rsidR="009A5B0B" w:rsidRPr="001D0BE6" w14:paraId="34B22D86" w14:textId="77777777" w:rsidTr="00FB33E6">
        <w:trPr>
          <w:trHeight w:val="207"/>
        </w:trPr>
        <w:tc>
          <w:tcPr>
            <w:tcW w:w="2504" w:type="dxa"/>
            <w:tcBorders>
              <w:top w:val="nil"/>
              <w:left w:val="single" w:sz="18" w:space="0" w:color="000000"/>
              <w:bottom w:val="single" w:sz="4" w:space="0" w:color="000000"/>
              <w:right w:val="single" w:sz="4" w:space="0" w:color="000000"/>
            </w:tcBorders>
            <w:vAlign w:val="center"/>
          </w:tcPr>
          <w:p w14:paraId="28902AF1" w14:textId="668327CA" w:rsidR="009A5B0B" w:rsidRPr="00E73864" w:rsidRDefault="006D3CE3" w:rsidP="00FB33E6">
            <w:pPr>
              <w:spacing w:line="259" w:lineRule="auto"/>
              <w:ind w:right="64"/>
              <w:jc w:val="center"/>
              <w:rPr>
                <w:rFonts w:ascii="Arial" w:hAnsi="Arial" w:cs="Arial"/>
                <w:sz w:val="17"/>
                <w:szCs w:val="17"/>
              </w:rPr>
            </w:pPr>
            <w:r>
              <w:rPr>
                <w:rFonts w:ascii="Arial" w:hAnsi="Arial" w:cs="Arial"/>
                <w:sz w:val="17"/>
                <w:szCs w:val="17"/>
              </w:rPr>
              <w:t>Primary business partner</w:t>
            </w:r>
            <w:r w:rsidR="009A5B0B">
              <w:rPr>
                <w:rFonts w:ascii="Arial" w:hAnsi="Arial" w:cs="Arial"/>
                <w:sz w:val="17"/>
                <w:szCs w:val="17"/>
              </w:rPr>
              <w:t xml:space="preserve"> </w:t>
            </w:r>
            <w:r w:rsidR="009A5B0B" w:rsidRPr="00E73864">
              <w:rPr>
                <w:rFonts w:ascii="Arial" w:hAnsi="Arial" w:cs="Arial"/>
                <w:b/>
                <w:bCs/>
                <w:sz w:val="17"/>
                <w:szCs w:val="17"/>
              </w:rPr>
              <w:t>in-kind</w:t>
            </w:r>
          </w:p>
        </w:tc>
        <w:tc>
          <w:tcPr>
            <w:tcW w:w="1982" w:type="dxa"/>
            <w:tcBorders>
              <w:top w:val="single" w:sz="18" w:space="0" w:color="000000"/>
              <w:left w:val="single" w:sz="4" w:space="0" w:color="000000"/>
              <w:bottom w:val="single" w:sz="4" w:space="0" w:color="000000"/>
              <w:right w:val="single" w:sz="18" w:space="0" w:color="000000"/>
            </w:tcBorders>
            <w:vAlign w:val="center"/>
          </w:tcPr>
          <w:p w14:paraId="3DCC22D6" w14:textId="77777777" w:rsidR="009A5B0B" w:rsidRPr="00E73864" w:rsidRDefault="009A5B0B" w:rsidP="00FB33E6">
            <w:pPr>
              <w:spacing w:line="259" w:lineRule="auto"/>
              <w:ind w:right="59"/>
              <w:jc w:val="center"/>
              <w:rPr>
                <w:rFonts w:ascii="Arial" w:hAnsi="Arial" w:cs="Arial"/>
                <w:sz w:val="17"/>
                <w:szCs w:val="17"/>
              </w:rPr>
            </w:pPr>
            <w:r>
              <w:rPr>
                <w:rFonts w:ascii="Arial" w:hAnsi="Arial" w:cs="Arial"/>
                <w:sz w:val="17"/>
                <w:szCs w:val="17"/>
              </w:rPr>
              <w:t>£50,000</w:t>
            </w:r>
          </w:p>
        </w:tc>
        <w:tc>
          <w:tcPr>
            <w:tcW w:w="2244" w:type="dxa"/>
            <w:tcBorders>
              <w:top w:val="single" w:sz="18" w:space="0" w:color="000000"/>
              <w:left w:val="single" w:sz="17" w:space="0" w:color="000000"/>
              <w:bottom w:val="single" w:sz="4" w:space="0" w:color="000000"/>
              <w:right w:val="single" w:sz="4" w:space="0" w:color="000000"/>
            </w:tcBorders>
            <w:shd w:val="clear" w:color="auto" w:fill="F2F2F2" w:themeFill="background1" w:themeFillShade="F2"/>
            <w:vAlign w:val="center"/>
          </w:tcPr>
          <w:p w14:paraId="5B6149ED" w14:textId="77777777" w:rsidR="009A5B0B" w:rsidRPr="00E73864" w:rsidRDefault="009A5B0B" w:rsidP="00FB33E6">
            <w:pPr>
              <w:spacing w:line="259" w:lineRule="auto"/>
              <w:ind w:right="59" w:firstLine="32"/>
              <w:jc w:val="center"/>
              <w:rPr>
                <w:rFonts w:ascii="Arial" w:hAnsi="Arial" w:cs="Arial"/>
                <w:sz w:val="17"/>
                <w:szCs w:val="17"/>
              </w:rPr>
            </w:pPr>
            <w:r>
              <w:rPr>
                <w:rFonts w:ascii="Arial" w:hAnsi="Arial" w:cs="Arial"/>
                <w:sz w:val="17"/>
                <w:szCs w:val="17"/>
              </w:rPr>
              <w:t>£50,000</w:t>
            </w:r>
          </w:p>
        </w:tc>
        <w:tc>
          <w:tcPr>
            <w:tcW w:w="2244" w:type="dxa"/>
            <w:tcBorders>
              <w:top w:val="nil"/>
              <w:left w:val="single" w:sz="4" w:space="0" w:color="000000"/>
              <w:bottom w:val="single" w:sz="4" w:space="0" w:color="000000"/>
              <w:right w:val="single" w:sz="18" w:space="0" w:color="000000"/>
            </w:tcBorders>
            <w:shd w:val="clear" w:color="auto" w:fill="F2F2F2" w:themeFill="background1" w:themeFillShade="F2"/>
            <w:vAlign w:val="center"/>
          </w:tcPr>
          <w:p w14:paraId="3E5DEF4D" w14:textId="77777777" w:rsidR="009A5B0B" w:rsidRPr="00E73864" w:rsidRDefault="009A5B0B" w:rsidP="00FB33E6">
            <w:pPr>
              <w:spacing w:line="259" w:lineRule="auto"/>
              <w:jc w:val="center"/>
              <w:rPr>
                <w:rFonts w:ascii="Arial" w:hAnsi="Arial" w:cs="Arial"/>
                <w:sz w:val="17"/>
                <w:szCs w:val="17"/>
              </w:rPr>
            </w:pPr>
            <w:r>
              <w:rPr>
                <w:rFonts w:ascii="Arial" w:hAnsi="Arial" w:cs="Arial"/>
                <w:sz w:val="17"/>
                <w:szCs w:val="17"/>
              </w:rPr>
              <w:t>Computational resources</w:t>
            </w:r>
          </w:p>
        </w:tc>
      </w:tr>
      <w:tr w:rsidR="009A5B0B" w:rsidRPr="001D0BE6" w14:paraId="06710B3F" w14:textId="77777777" w:rsidTr="00FB33E6">
        <w:trPr>
          <w:trHeight w:val="204"/>
        </w:trPr>
        <w:tc>
          <w:tcPr>
            <w:tcW w:w="2504" w:type="dxa"/>
            <w:tcBorders>
              <w:top w:val="single" w:sz="4" w:space="0" w:color="000000"/>
              <w:left w:val="single" w:sz="17" w:space="0" w:color="000000"/>
              <w:bottom w:val="single" w:sz="4" w:space="0" w:color="000000"/>
              <w:right w:val="single" w:sz="4" w:space="0" w:color="000000"/>
            </w:tcBorders>
            <w:vAlign w:val="center"/>
          </w:tcPr>
          <w:p w14:paraId="32892B46" w14:textId="77777777" w:rsidR="009A5B0B" w:rsidRPr="00E73864" w:rsidRDefault="009A5B0B" w:rsidP="00FB33E6">
            <w:pPr>
              <w:spacing w:line="259" w:lineRule="auto"/>
              <w:ind w:left="32" w:hanging="32"/>
              <w:jc w:val="center"/>
              <w:rPr>
                <w:rFonts w:ascii="Arial" w:hAnsi="Arial" w:cs="Arial"/>
                <w:sz w:val="17"/>
                <w:szCs w:val="17"/>
              </w:rPr>
            </w:pPr>
            <w:r>
              <w:rPr>
                <w:rFonts w:ascii="Arial" w:hAnsi="Arial" w:cs="Arial"/>
                <w:sz w:val="17"/>
                <w:szCs w:val="17"/>
              </w:rPr>
              <w:t xml:space="preserve">Other business </w:t>
            </w:r>
            <w:r w:rsidRPr="00E73864">
              <w:rPr>
                <w:rFonts w:ascii="Arial" w:hAnsi="Arial" w:cs="Arial"/>
                <w:b/>
                <w:bCs/>
                <w:sz w:val="17"/>
                <w:szCs w:val="17"/>
              </w:rPr>
              <w:t>in-kind</w:t>
            </w:r>
          </w:p>
        </w:tc>
        <w:tc>
          <w:tcPr>
            <w:tcW w:w="1982" w:type="dxa"/>
            <w:tcBorders>
              <w:top w:val="single" w:sz="4" w:space="0" w:color="000000"/>
              <w:left w:val="single" w:sz="4" w:space="0" w:color="000000"/>
              <w:bottom w:val="single" w:sz="4" w:space="0" w:color="000000"/>
              <w:right w:val="single" w:sz="18" w:space="0" w:color="000000"/>
            </w:tcBorders>
            <w:vAlign w:val="center"/>
          </w:tcPr>
          <w:p w14:paraId="534DDBBE" w14:textId="77777777" w:rsidR="009A5B0B" w:rsidRPr="00E73864" w:rsidRDefault="009A5B0B" w:rsidP="00FB33E6">
            <w:pPr>
              <w:spacing w:line="259" w:lineRule="auto"/>
              <w:ind w:left="32" w:hanging="32"/>
              <w:jc w:val="center"/>
              <w:rPr>
                <w:rFonts w:ascii="Arial" w:hAnsi="Arial" w:cs="Arial"/>
                <w:sz w:val="17"/>
                <w:szCs w:val="17"/>
              </w:rPr>
            </w:pPr>
            <w:r>
              <w:rPr>
                <w:rFonts w:ascii="Arial" w:hAnsi="Arial" w:cs="Arial"/>
                <w:sz w:val="17"/>
                <w:szCs w:val="17"/>
              </w:rPr>
              <w:t>£180,000</w:t>
            </w:r>
          </w:p>
        </w:tc>
        <w:tc>
          <w:tcPr>
            <w:tcW w:w="2244" w:type="dxa"/>
            <w:tcBorders>
              <w:top w:val="single" w:sz="4" w:space="0" w:color="000000"/>
              <w:left w:val="single" w:sz="17" w:space="0" w:color="000000"/>
              <w:bottom w:val="single" w:sz="4" w:space="0" w:color="000000"/>
              <w:right w:val="single" w:sz="4" w:space="0" w:color="000000"/>
            </w:tcBorders>
            <w:shd w:val="clear" w:color="auto" w:fill="F2F2F2" w:themeFill="background1" w:themeFillShade="F2"/>
            <w:vAlign w:val="center"/>
          </w:tcPr>
          <w:p w14:paraId="6CF3F484" w14:textId="77777777" w:rsidR="009A5B0B" w:rsidRPr="00E73864" w:rsidRDefault="009A5B0B" w:rsidP="00FB33E6">
            <w:pPr>
              <w:spacing w:line="259" w:lineRule="auto"/>
              <w:ind w:left="32"/>
              <w:jc w:val="center"/>
              <w:rPr>
                <w:rFonts w:ascii="Arial" w:hAnsi="Arial" w:cs="Arial"/>
                <w:sz w:val="17"/>
                <w:szCs w:val="17"/>
              </w:rPr>
            </w:pPr>
            <w:r>
              <w:rPr>
                <w:rFonts w:ascii="Arial" w:hAnsi="Arial" w:cs="Arial"/>
                <w:sz w:val="17"/>
                <w:szCs w:val="17"/>
              </w:rPr>
              <w:t>£180,000</w:t>
            </w:r>
          </w:p>
        </w:tc>
        <w:tc>
          <w:tcPr>
            <w:tcW w:w="2244" w:type="dxa"/>
            <w:tcBorders>
              <w:top w:val="single" w:sz="4" w:space="0" w:color="000000"/>
              <w:left w:val="single" w:sz="4" w:space="0" w:color="000000"/>
              <w:bottom w:val="single" w:sz="4" w:space="0" w:color="000000"/>
              <w:right w:val="single" w:sz="18" w:space="0" w:color="000000"/>
            </w:tcBorders>
            <w:shd w:val="clear" w:color="auto" w:fill="F2F2F2" w:themeFill="background1" w:themeFillShade="F2"/>
            <w:vAlign w:val="center"/>
          </w:tcPr>
          <w:p w14:paraId="65F86CC1" w14:textId="77777777" w:rsidR="009A5B0B" w:rsidRPr="00E73864" w:rsidRDefault="009A5B0B" w:rsidP="00FB33E6">
            <w:pPr>
              <w:spacing w:line="259" w:lineRule="auto"/>
              <w:ind w:left="32" w:hanging="32"/>
              <w:jc w:val="center"/>
              <w:rPr>
                <w:rFonts w:ascii="Arial" w:hAnsi="Arial" w:cs="Arial"/>
                <w:sz w:val="17"/>
                <w:szCs w:val="17"/>
              </w:rPr>
            </w:pPr>
            <w:r>
              <w:rPr>
                <w:rFonts w:ascii="Arial" w:hAnsi="Arial" w:cs="Arial"/>
                <w:sz w:val="17"/>
                <w:szCs w:val="17"/>
              </w:rPr>
              <w:t>Cloud computing credits</w:t>
            </w:r>
          </w:p>
        </w:tc>
      </w:tr>
      <w:tr w:rsidR="009A5B0B" w:rsidRPr="001D0BE6" w14:paraId="2ACA5C4C" w14:textId="77777777" w:rsidTr="00FB33E6">
        <w:trPr>
          <w:trHeight w:val="204"/>
        </w:trPr>
        <w:tc>
          <w:tcPr>
            <w:tcW w:w="2504" w:type="dxa"/>
            <w:tcBorders>
              <w:top w:val="single" w:sz="4" w:space="0" w:color="000000"/>
              <w:left w:val="single" w:sz="17" w:space="0" w:color="000000"/>
              <w:right w:val="single" w:sz="4" w:space="0" w:color="000000"/>
            </w:tcBorders>
            <w:vAlign w:val="center"/>
          </w:tcPr>
          <w:p w14:paraId="39C92F47" w14:textId="66AB76E9" w:rsidR="009A5B0B" w:rsidRPr="00E73864" w:rsidRDefault="00E95B17" w:rsidP="00FB33E6">
            <w:pPr>
              <w:spacing w:line="259" w:lineRule="auto"/>
              <w:ind w:left="32" w:hanging="32"/>
              <w:jc w:val="center"/>
              <w:rPr>
                <w:rFonts w:ascii="Arial" w:hAnsi="Arial" w:cs="Arial"/>
                <w:sz w:val="17"/>
                <w:szCs w:val="17"/>
              </w:rPr>
            </w:pPr>
            <w:r>
              <w:rPr>
                <w:rFonts w:ascii="Arial" w:hAnsi="Arial" w:cs="Arial"/>
                <w:sz w:val="17"/>
                <w:szCs w:val="17"/>
              </w:rPr>
              <w:t xml:space="preserve">Primary academic </w:t>
            </w:r>
            <w:r w:rsidR="006E7EE3">
              <w:rPr>
                <w:rFonts w:ascii="Arial" w:hAnsi="Arial" w:cs="Arial"/>
                <w:sz w:val="17"/>
                <w:szCs w:val="17"/>
              </w:rPr>
              <w:t>partner</w:t>
            </w:r>
            <w:r w:rsidR="009A5B0B">
              <w:rPr>
                <w:rFonts w:ascii="Arial" w:hAnsi="Arial" w:cs="Arial"/>
                <w:sz w:val="17"/>
                <w:szCs w:val="17"/>
              </w:rPr>
              <w:t xml:space="preserve"> </w:t>
            </w:r>
            <w:r w:rsidR="009A5B0B" w:rsidRPr="006C25B9">
              <w:rPr>
                <w:rFonts w:ascii="Arial" w:hAnsi="Arial" w:cs="Arial"/>
                <w:b/>
                <w:bCs/>
                <w:sz w:val="17"/>
                <w:szCs w:val="17"/>
              </w:rPr>
              <w:t>in-kind</w:t>
            </w:r>
          </w:p>
        </w:tc>
        <w:tc>
          <w:tcPr>
            <w:tcW w:w="1982" w:type="dxa"/>
            <w:tcBorders>
              <w:top w:val="single" w:sz="4" w:space="0" w:color="000000"/>
              <w:left w:val="single" w:sz="4" w:space="0" w:color="000000"/>
              <w:bottom w:val="single" w:sz="18" w:space="0" w:color="000000"/>
              <w:right w:val="single" w:sz="18" w:space="0" w:color="000000"/>
            </w:tcBorders>
            <w:vAlign w:val="center"/>
          </w:tcPr>
          <w:p w14:paraId="762783E4" w14:textId="77777777" w:rsidR="009A5B0B" w:rsidRPr="00E73864" w:rsidRDefault="009A5B0B" w:rsidP="00FB33E6">
            <w:pPr>
              <w:spacing w:line="259" w:lineRule="auto"/>
              <w:ind w:left="32" w:hanging="32"/>
              <w:jc w:val="center"/>
              <w:rPr>
                <w:rFonts w:ascii="Arial" w:hAnsi="Arial" w:cs="Arial"/>
                <w:sz w:val="17"/>
                <w:szCs w:val="17"/>
              </w:rPr>
            </w:pPr>
            <w:r>
              <w:rPr>
                <w:rFonts w:ascii="Arial" w:hAnsi="Arial" w:cs="Arial"/>
                <w:sz w:val="17"/>
                <w:szCs w:val="17"/>
              </w:rPr>
              <w:t>£400,000</w:t>
            </w:r>
          </w:p>
        </w:tc>
        <w:tc>
          <w:tcPr>
            <w:tcW w:w="2244" w:type="dxa"/>
            <w:tcBorders>
              <w:top w:val="single" w:sz="4" w:space="0" w:color="000000"/>
              <w:left w:val="single" w:sz="17" w:space="0" w:color="000000"/>
              <w:bottom w:val="single" w:sz="18" w:space="0" w:color="000000"/>
              <w:right w:val="single" w:sz="4" w:space="0" w:color="000000"/>
            </w:tcBorders>
            <w:shd w:val="clear" w:color="auto" w:fill="F2F2F2" w:themeFill="background1" w:themeFillShade="F2"/>
            <w:vAlign w:val="center"/>
          </w:tcPr>
          <w:p w14:paraId="64FBBE82" w14:textId="77777777" w:rsidR="009A5B0B" w:rsidRPr="00E73864" w:rsidRDefault="009A5B0B" w:rsidP="00FB33E6">
            <w:pPr>
              <w:spacing w:line="259" w:lineRule="auto"/>
              <w:ind w:left="32"/>
              <w:jc w:val="center"/>
              <w:rPr>
                <w:rFonts w:ascii="Arial" w:hAnsi="Arial" w:cs="Arial"/>
                <w:sz w:val="17"/>
                <w:szCs w:val="17"/>
              </w:rPr>
            </w:pPr>
            <w:r>
              <w:rPr>
                <w:rFonts w:ascii="Arial" w:hAnsi="Arial" w:cs="Arial"/>
                <w:sz w:val="17"/>
                <w:szCs w:val="17"/>
              </w:rPr>
              <w:t>£400,000</w:t>
            </w:r>
          </w:p>
        </w:tc>
        <w:tc>
          <w:tcPr>
            <w:tcW w:w="2244" w:type="dxa"/>
            <w:tcBorders>
              <w:top w:val="single" w:sz="4" w:space="0" w:color="000000"/>
              <w:left w:val="single" w:sz="4" w:space="0" w:color="000000"/>
              <w:bottom w:val="single" w:sz="18" w:space="0" w:color="000000"/>
              <w:right w:val="single" w:sz="18" w:space="0" w:color="000000"/>
            </w:tcBorders>
            <w:shd w:val="clear" w:color="auto" w:fill="F2F2F2" w:themeFill="background1" w:themeFillShade="F2"/>
            <w:vAlign w:val="center"/>
          </w:tcPr>
          <w:p w14:paraId="28C864A8" w14:textId="77777777" w:rsidR="009A5B0B" w:rsidRPr="00E73864" w:rsidRDefault="009A5B0B" w:rsidP="00FB33E6">
            <w:pPr>
              <w:spacing w:line="259" w:lineRule="auto"/>
              <w:ind w:left="32" w:hanging="32"/>
              <w:jc w:val="center"/>
              <w:rPr>
                <w:rFonts w:ascii="Arial" w:hAnsi="Arial" w:cs="Arial"/>
                <w:sz w:val="17"/>
                <w:szCs w:val="17"/>
              </w:rPr>
            </w:pPr>
            <w:r>
              <w:rPr>
                <w:rFonts w:ascii="Arial" w:hAnsi="Arial" w:cs="Arial"/>
                <w:sz w:val="17"/>
                <w:szCs w:val="17"/>
              </w:rPr>
              <w:t>Staff time</w:t>
            </w:r>
          </w:p>
        </w:tc>
      </w:tr>
      <w:tr w:rsidR="009A5B0B" w:rsidRPr="001D0BE6" w14:paraId="5796D0AD" w14:textId="77777777" w:rsidTr="00FB33E6">
        <w:trPr>
          <w:trHeight w:val="345"/>
        </w:trPr>
        <w:tc>
          <w:tcPr>
            <w:tcW w:w="2504" w:type="dxa"/>
            <w:tcBorders>
              <w:top w:val="single" w:sz="17" w:space="0" w:color="000000"/>
              <w:left w:val="single" w:sz="17" w:space="0" w:color="000000"/>
              <w:bottom w:val="single" w:sz="4" w:space="0" w:color="000000"/>
              <w:right w:val="single" w:sz="4" w:space="0" w:color="000000"/>
            </w:tcBorders>
            <w:vAlign w:val="center"/>
          </w:tcPr>
          <w:p w14:paraId="30438C3A" w14:textId="77777777" w:rsidR="009A5B0B" w:rsidRPr="00AA3A78" w:rsidRDefault="009A5B0B" w:rsidP="00FB33E6">
            <w:pPr>
              <w:spacing w:line="259" w:lineRule="auto"/>
              <w:ind w:right="61"/>
              <w:jc w:val="center"/>
              <w:rPr>
                <w:rFonts w:ascii="Arial" w:hAnsi="Arial" w:cs="Arial"/>
                <w:b/>
                <w:sz w:val="17"/>
              </w:rPr>
            </w:pPr>
            <w:r>
              <w:rPr>
                <w:rFonts w:ascii="Arial" w:hAnsi="Arial" w:cs="Arial"/>
                <w:b/>
                <w:sz w:val="17"/>
              </w:rPr>
              <w:t>Eligible</w:t>
            </w:r>
            <w:r w:rsidRPr="00424C38">
              <w:rPr>
                <w:rFonts w:ascii="Arial" w:hAnsi="Arial" w:cs="Arial"/>
                <w:b/>
                <w:sz w:val="17"/>
              </w:rPr>
              <w:t xml:space="preserve"> cash </w:t>
            </w:r>
            <w:r>
              <w:rPr>
                <w:rFonts w:ascii="Arial" w:hAnsi="Arial" w:cs="Arial"/>
                <w:b/>
                <w:sz w:val="17"/>
              </w:rPr>
              <w:t>contributions</w:t>
            </w:r>
          </w:p>
        </w:tc>
        <w:tc>
          <w:tcPr>
            <w:tcW w:w="1982" w:type="dxa"/>
            <w:tcBorders>
              <w:top w:val="single" w:sz="18" w:space="0" w:color="000000"/>
              <w:left w:val="single" w:sz="4" w:space="0" w:color="000000"/>
              <w:bottom w:val="single" w:sz="4" w:space="0" w:color="000000"/>
              <w:right w:val="single" w:sz="18" w:space="0" w:color="000000"/>
            </w:tcBorders>
            <w:vAlign w:val="center"/>
          </w:tcPr>
          <w:p w14:paraId="2A6764E3" w14:textId="77777777" w:rsidR="009A5B0B" w:rsidRPr="00B8798E" w:rsidRDefault="009A5B0B" w:rsidP="00FB33E6">
            <w:pPr>
              <w:spacing w:line="259" w:lineRule="auto"/>
              <w:ind w:right="64"/>
              <w:jc w:val="center"/>
              <w:rPr>
                <w:rFonts w:ascii="Arial" w:hAnsi="Arial" w:cs="Arial"/>
              </w:rPr>
            </w:pPr>
            <w:r w:rsidRPr="001D0BE6">
              <w:rPr>
                <w:rFonts w:ascii="Arial" w:hAnsi="Arial" w:cs="Arial"/>
                <w:sz w:val="17"/>
              </w:rPr>
              <w:t>£1,</w:t>
            </w:r>
            <w:r>
              <w:rPr>
                <w:rFonts w:ascii="Arial" w:hAnsi="Arial" w:cs="Arial"/>
                <w:sz w:val="17"/>
              </w:rPr>
              <w:t>800,000</w:t>
            </w:r>
          </w:p>
        </w:tc>
        <w:tc>
          <w:tcPr>
            <w:tcW w:w="2244" w:type="dxa"/>
            <w:tcBorders>
              <w:top w:val="single" w:sz="18" w:space="0" w:color="000000"/>
              <w:left w:val="single" w:sz="18" w:space="0" w:color="000000"/>
            </w:tcBorders>
            <w:shd w:val="clear" w:color="auto" w:fill="auto"/>
            <w:vAlign w:val="center"/>
          </w:tcPr>
          <w:p w14:paraId="5B962DCF" w14:textId="77777777" w:rsidR="009A5B0B" w:rsidRPr="001D0BE6" w:rsidRDefault="009A5B0B" w:rsidP="00FB33E6">
            <w:pPr>
              <w:spacing w:line="259" w:lineRule="auto"/>
              <w:ind w:right="59"/>
              <w:jc w:val="center"/>
              <w:rPr>
                <w:rFonts w:ascii="Arial" w:hAnsi="Arial" w:cs="Arial"/>
              </w:rPr>
            </w:pPr>
          </w:p>
        </w:tc>
        <w:tc>
          <w:tcPr>
            <w:tcW w:w="2244" w:type="dxa"/>
            <w:tcBorders>
              <w:top w:val="single" w:sz="18" w:space="0" w:color="000000"/>
            </w:tcBorders>
            <w:shd w:val="clear" w:color="auto" w:fill="auto"/>
            <w:vAlign w:val="center"/>
          </w:tcPr>
          <w:p w14:paraId="2B6833C5" w14:textId="77777777" w:rsidR="009A5B0B" w:rsidRPr="001D0BE6" w:rsidRDefault="009A5B0B" w:rsidP="00FB33E6">
            <w:pPr>
              <w:spacing w:line="259" w:lineRule="auto"/>
              <w:ind w:right="45"/>
              <w:jc w:val="center"/>
              <w:rPr>
                <w:rFonts w:ascii="Arial" w:hAnsi="Arial" w:cs="Arial"/>
              </w:rPr>
            </w:pPr>
          </w:p>
        </w:tc>
      </w:tr>
      <w:tr w:rsidR="009A5B0B" w:rsidRPr="001D0BE6" w14:paraId="441BD87E" w14:textId="77777777" w:rsidTr="00FB33E6">
        <w:trPr>
          <w:trHeight w:val="242"/>
        </w:trPr>
        <w:tc>
          <w:tcPr>
            <w:tcW w:w="2504" w:type="dxa"/>
            <w:tcBorders>
              <w:top w:val="single" w:sz="4" w:space="0" w:color="000000"/>
              <w:left w:val="single" w:sz="18" w:space="0" w:color="000000"/>
              <w:bottom w:val="single" w:sz="18" w:space="0" w:color="000000"/>
              <w:right w:val="single" w:sz="4" w:space="0" w:color="000000"/>
            </w:tcBorders>
            <w:vAlign w:val="center"/>
          </w:tcPr>
          <w:p w14:paraId="4FD05AF5" w14:textId="77777777" w:rsidR="009A5B0B" w:rsidRPr="00424C38" w:rsidRDefault="009A5B0B" w:rsidP="00FB33E6">
            <w:pPr>
              <w:spacing w:line="259" w:lineRule="auto"/>
              <w:ind w:right="61"/>
              <w:jc w:val="center"/>
              <w:rPr>
                <w:rFonts w:ascii="Arial" w:hAnsi="Arial" w:cs="Arial"/>
                <w:b/>
                <w:sz w:val="17"/>
              </w:rPr>
            </w:pPr>
            <w:r w:rsidRPr="00424C38">
              <w:rPr>
                <w:rFonts w:ascii="Arial" w:hAnsi="Arial" w:cs="Arial"/>
                <w:b/>
                <w:sz w:val="17"/>
              </w:rPr>
              <w:t xml:space="preserve">Funding and all cash </w:t>
            </w:r>
          </w:p>
          <w:p w14:paraId="073E483E" w14:textId="77777777" w:rsidR="009A5B0B" w:rsidRDefault="009A5B0B" w:rsidP="00FB33E6">
            <w:pPr>
              <w:spacing w:line="259" w:lineRule="auto"/>
              <w:ind w:right="64"/>
              <w:jc w:val="center"/>
              <w:rPr>
                <w:rFonts w:ascii="Arial" w:hAnsi="Arial" w:cs="Arial"/>
                <w:b/>
                <w:sz w:val="17"/>
              </w:rPr>
            </w:pPr>
            <w:r w:rsidRPr="00424C38">
              <w:rPr>
                <w:rFonts w:ascii="Arial" w:hAnsi="Arial" w:cs="Arial"/>
                <w:b/>
                <w:bCs/>
                <w:sz w:val="17"/>
              </w:rPr>
              <w:t xml:space="preserve"> </w:t>
            </w:r>
            <w:r w:rsidRPr="000267DE">
              <w:rPr>
                <w:rFonts w:ascii="Arial" w:hAnsi="Arial" w:cs="Arial"/>
                <w:bCs/>
                <w:sz w:val="17"/>
              </w:rPr>
              <w:t xml:space="preserve">(fEC + </w:t>
            </w:r>
            <w:r>
              <w:rPr>
                <w:rFonts w:ascii="Arial" w:hAnsi="Arial" w:cs="Arial"/>
                <w:bCs/>
                <w:sz w:val="17"/>
              </w:rPr>
              <w:t>cash</w:t>
            </w:r>
            <w:r w:rsidRPr="000267DE">
              <w:rPr>
                <w:rFonts w:ascii="Arial" w:hAnsi="Arial" w:cs="Arial"/>
                <w:bCs/>
                <w:sz w:val="17"/>
              </w:rPr>
              <w:t xml:space="preserve"> contribution)</w:t>
            </w:r>
          </w:p>
        </w:tc>
        <w:tc>
          <w:tcPr>
            <w:tcW w:w="1982" w:type="dxa"/>
            <w:tcBorders>
              <w:top w:val="single" w:sz="4" w:space="0" w:color="000000"/>
              <w:left w:val="single" w:sz="4" w:space="0" w:color="000000"/>
              <w:bottom w:val="single" w:sz="18" w:space="0" w:color="000000"/>
              <w:right w:val="single" w:sz="18" w:space="0" w:color="000000"/>
            </w:tcBorders>
            <w:vAlign w:val="center"/>
          </w:tcPr>
          <w:p w14:paraId="7B6620D3" w14:textId="77777777" w:rsidR="009A5B0B" w:rsidRPr="001D0BE6" w:rsidRDefault="009A5B0B" w:rsidP="00FB33E6">
            <w:pPr>
              <w:spacing w:line="259" w:lineRule="auto"/>
              <w:ind w:right="64"/>
              <w:jc w:val="center"/>
              <w:rPr>
                <w:rFonts w:ascii="Arial" w:hAnsi="Arial" w:cs="Arial"/>
                <w:sz w:val="17"/>
              </w:rPr>
            </w:pPr>
            <w:r w:rsidRPr="001D0BE6">
              <w:rPr>
                <w:rFonts w:ascii="Arial" w:hAnsi="Arial" w:cs="Arial"/>
                <w:sz w:val="17"/>
              </w:rPr>
              <w:t>£</w:t>
            </w:r>
            <w:r>
              <w:rPr>
                <w:rFonts w:ascii="Arial" w:hAnsi="Arial" w:cs="Arial"/>
                <w:sz w:val="17"/>
              </w:rPr>
              <w:t>3,830,000</w:t>
            </w:r>
          </w:p>
        </w:tc>
        <w:tc>
          <w:tcPr>
            <w:tcW w:w="4488" w:type="dxa"/>
            <w:gridSpan w:val="2"/>
            <w:tcBorders>
              <w:left w:val="single" w:sz="18" w:space="0" w:color="000000"/>
              <w:bottom w:val="nil"/>
              <w:right w:val="nil"/>
            </w:tcBorders>
            <w:vAlign w:val="center"/>
          </w:tcPr>
          <w:p w14:paraId="18064899" w14:textId="77777777" w:rsidR="009A5B0B" w:rsidRPr="001D0BE6" w:rsidRDefault="009A5B0B" w:rsidP="00FB33E6">
            <w:pPr>
              <w:spacing w:after="160" w:line="259" w:lineRule="auto"/>
              <w:jc w:val="center"/>
              <w:rPr>
                <w:rFonts w:ascii="Arial" w:hAnsi="Arial" w:cs="Arial"/>
              </w:rPr>
            </w:pPr>
          </w:p>
        </w:tc>
      </w:tr>
      <w:tr w:rsidR="009A5B0B" w:rsidRPr="001D0BE6" w14:paraId="4FB8AAD4" w14:textId="77777777" w:rsidTr="00FB33E6">
        <w:trPr>
          <w:trHeight w:val="462"/>
        </w:trPr>
        <w:tc>
          <w:tcPr>
            <w:tcW w:w="2504" w:type="dxa"/>
            <w:tcBorders>
              <w:top w:val="single" w:sz="4" w:space="0" w:color="000000"/>
              <w:left w:val="single" w:sz="18" w:space="0" w:color="000000"/>
              <w:bottom w:val="single" w:sz="18" w:space="0" w:color="000000"/>
              <w:right w:val="single" w:sz="4" w:space="0" w:color="000000"/>
            </w:tcBorders>
            <w:vAlign w:val="center"/>
          </w:tcPr>
          <w:p w14:paraId="7B4D3B7A" w14:textId="77777777" w:rsidR="009A5B0B" w:rsidRPr="001D0BE6" w:rsidRDefault="009A5B0B" w:rsidP="00FB33E6">
            <w:pPr>
              <w:spacing w:line="259" w:lineRule="auto"/>
              <w:ind w:right="64"/>
              <w:jc w:val="center"/>
              <w:rPr>
                <w:rFonts w:ascii="Arial" w:hAnsi="Arial" w:cs="Arial"/>
              </w:rPr>
            </w:pPr>
            <w:r>
              <w:rPr>
                <w:rFonts w:ascii="Arial" w:hAnsi="Arial" w:cs="Arial"/>
                <w:b/>
                <w:sz w:val="17"/>
              </w:rPr>
              <w:t>Total</w:t>
            </w:r>
            <w:r w:rsidRPr="001D0BE6">
              <w:rPr>
                <w:rFonts w:ascii="Arial" w:hAnsi="Arial" w:cs="Arial"/>
                <w:b/>
                <w:sz w:val="17"/>
              </w:rPr>
              <w:t xml:space="preserve"> project value</w:t>
            </w:r>
            <w:r>
              <w:rPr>
                <w:rFonts w:ascii="Arial" w:hAnsi="Arial" w:cs="Arial"/>
                <w:b/>
                <w:sz w:val="17"/>
              </w:rPr>
              <w:t xml:space="preserve"> </w:t>
            </w:r>
            <w:r w:rsidRPr="00D34861">
              <w:rPr>
                <w:rFonts w:ascii="Arial" w:hAnsi="Arial" w:cs="Arial"/>
                <w:bCs/>
                <w:sz w:val="17"/>
              </w:rPr>
              <w:t>(</w:t>
            </w:r>
            <w:r>
              <w:rPr>
                <w:rFonts w:ascii="Arial" w:hAnsi="Arial" w:cs="Arial"/>
                <w:bCs/>
                <w:sz w:val="17"/>
              </w:rPr>
              <w:t>fEC + cash</w:t>
            </w:r>
            <w:r w:rsidRPr="00D34861">
              <w:rPr>
                <w:rFonts w:ascii="Arial" w:hAnsi="Arial" w:cs="Arial"/>
                <w:bCs/>
                <w:sz w:val="17"/>
              </w:rPr>
              <w:t xml:space="preserve"> + in-kind contributions)</w:t>
            </w:r>
          </w:p>
        </w:tc>
        <w:tc>
          <w:tcPr>
            <w:tcW w:w="1982" w:type="dxa"/>
            <w:tcBorders>
              <w:top w:val="single" w:sz="4" w:space="0" w:color="000000"/>
              <w:left w:val="single" w:sz="4" w:space="0" w:color="000000"/>
              <w:bottom w:val="single" w:sz="18" w:space="0" w:color="000000"/>
              <w:right w:val="single" w:sz="18" w:space="0" w:color="000000"/>
            </w:tcBorders>
            <w:vAlign w:val="center"/>
          </w:tcPr>
          <w:p w14:paraId="5CEFB220" w14:textId="77777777" w:rsidR="009A5B0B" w:rsidRPr="001D0BE6" w:rsidRDefault="009A5B0B" w:rsidP="00FB33E6">
            <w:pPr>
              <w:spacing w:line="259" w:lineRule="auto"/>
              <w:ind w:right="64"/>
              <w:jc w:val="center"/>
              <w:rPr>
                <w:rFonts w:ascii="Arial" w:hAnsi="Arial" w:cs="Arial"/>
              </w:rPr>
            </w:pPr>
            <w:r w:rsidRPr="001D0BE6">
              <w:rPr>
                <w:rFonts w:ascii="Arial" w:hAnsi="Arial" w:cs="Arial"/>
                <w:sz w:val="17"/>
              </w:rPr>
              <w:t>£</w:t>
            </w:r>
            <w:r>
              <w:rPr>
                <w:rFonts w:ascii="Arial" w:hAnsi="Arial" w:cs="Arial"/>
                <w:sz w:val="17"/>
              </w:rPr>
              <w:t>4,460,000</w:t>
            </w:r>
          </w:p>
        </w:tc>
        <w:tc>
          <w:tcPr>
            <w:tcW w:w="4488" w:type="dxa"/>
            <w:gridSpan w:val="2"/>
            <w:tcBorders>
              <w:left w:val="single" w:sz="18" w:space="0" w:color="000000"/>
              <w:bottom w:val="nil"/>
              <w:right w:val="nil"/>
            </w:tcBorders>
            <w:vAlign w:val="center"/>
          </w:tcPr>
          <w:p w14:paraId="72916ABC" w14:textId="77777777" w:rsidR="009A5B0B" w:rsidRPr="001D0BE6" w:rsidRDefault="009A5B0B" w:rsidP="00FB33E6">
            <w:pPr>
              <w:spacing w:after="160" w:line="259" w:lineRule="auto"/>
              <w:jc w:val="center"/>
              <w:rPr>
                <w:rFonts w:ascii="Arial" w:hAnsi="Arial" w:cs="Arial"/>
              </w:rPr>
            </w:pPr>
          </w:p>
        </w:tc>
      </w:tr>
    </w:tbl>
    <w:p w14:paraId="7A7E5CA8" w14:textId="77777777" w:rsidR="009A5B0B" w:rsidRDefault="009A5B0B" w:rsidP="009A5B0B">
      <w:pPr>
        <w:spacing w:line="276" w:lineRule="auto"/>
        <w:rPr>
          <w:rFonts w:ascii="Arial" w:hAnsi="Arial" w:cs="Arial"/>
          <w:b/>
          <w:bCs/>
          <w:sz w:val="28"/>
          <w:szCs w:val="28"/>
        </w:rPr>
        <w:sectPr w:rsidR="009A5B0B" w:rsidSect="00EE7C54">
          <w:headerReference w:type="default" r:id="rId13"/>
          <w:pgSz w:w="11906" w:h="16838"/>
          <w:pgMar w:top="1304" w:right="851" w:bottom="1191" w:left="851" w:header="720" w:footer="720" w:gutter="0"/>
          <w:cols w:space="720"/>
          <w:docGrid w:linePitch="299"/>
        </w:sectPr>
      </w:pPr>
    </w:p>
    <w:p w14:paraId="5CB58A79" w14:textId="6C656FE9" w:rsidR="009A5B0B" w:rsidRDefault="009A5B0B" w:rsidP="009A5B0B">
      <w:pPr>
        <w:spacing w:line="276" w:lineRule="auto"/>
        <w:rPr>
          <w:rFonts w:ascii="Arial" w:hAnsi="Arial" w:cs="Arial"/>
          <w:b/>
          <w:bCs/>
          <w:sz w:val="28"/>
          <w:szCs w:val="28"/>
        </w:rPr>
      </w:pPr>
      <w:r>
        <w:rPr>
          <w:rFonts w:ascii="Arial" w:hAnsi="Arial" w:cs="Arial"/>
          <w:b/>
          <w:bCs/>
          <w:sz w:val="28"/>
          <w:szCs w:val="28"/>
        </w:rPr>
        <w:t>Funding and contributions</w:t>
      </w:r>
      <w:r w:rsidR="006E5F8B">
        <w:rPr>
          <w:rFonts w:ascii="Arial" w:hAnsi="Arial" w:cs="Arial"/>
          <w:b/>
          <w:bCs/>
          <w:sz w:val="28"/>
          <w:szCs w:val="28"/>
        </w:rPr>
        <w:t xml:space="preserve"> examples</w:t>
      </w:r>
    </w:p>
    <w:p w14:paraId="3B8E1E19" w14:textId="0A83238D" w:rsidR="009A5B0B" w:rsidRDefault="006E5F8B" w:rsidP="009A5B0B">
      <w:pPr>
        <w:spacing w:line="276" w:lineRule="auto"/>
        <w:rPr>
          <w:rFonts w:ascii="Arial" w:hAnsi="Arial" w:cs="Arial"/>
          <w:b/>
          <w:bCs/>
          <w:sz w:val="28"/>
          <w:szCs w:val="28"/>
        </w:rPr>
      </w:pPr>
      <w:r w:rsidRPr="009F008B">
        <w:rPr>
          <w:noProof/>
        </w:rPr>
        <w:drawing>
          <wp:anchor distT="0" distB="0" distL="114300" distR="114300" simplePos="0" relativeHeight="251658240" behindDoc="0" locked="0" layoutInCell="1" allowOverlap="1" wp14:anchorId="1DBC8562" wp14:editId="2EFFBD6A">
            <wp:simplePos x="0" y="0"/>
            <wp:positionH relativeFrom="margin">
              <wp:posOffset>2554605</wp:posOffset>
            </wp:positionH>
            <wp:positionV relativeFrom="paragraph">
              <wp:posOffset>51806</wp:posOffset>
            </wp:positionV>
            <wp:extent cx="6548755" cy="3819525"/>
            <wp:effectExtent l="0" t="0" r="444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48755" cy="381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56C43" w14:textId="77777777" w:rsidR="009A5B0B" w:rsidRPr="005C5C35" w:rsidRDefault="009A5B0B" w:rsidP="009A5B0B">
      <w:pPr>
        <w:spacing w:line="276" w:lineRule="auto"/>
        <w:rPr>
          <w:rFonts w:ascii="Arial" w:hAnsi="Arial" w:cs="Arial"/>
        </w:rPr>
      </w:pPr>
      <w:r w:rsidRPr="005C5C35">
        <w:rPr>
          <w:rFonts w:ascii="Arial" w:hAnsi="Arial" w:cs="Arial"/>
        </w:rPr>
        <w:t>The leftmost column (the grey one) represents the 100% fEC value - fEC is full economic cost.</w:t>
      </w:r>
    </w:p>
    <w:p w14:paraId="74B7359B" w14:textId="77777777" w:rsidR="009A5B0B" w:rsidRPr="00BC18D9" w:rsidRDefault="009A5B0B" w:rsidP="009A5B0B">
      <w:pPr>
        <w:spacing w:line="276" w:lineRule="auto"/>
        <w:rPr>
          <w:rFonts w:ascii="Arial" w:hAnsi="Arial" w:cs="Arial"/>
        </w:rPr>
      </w:pPr>
    </w:p>
    <w:p w14:paraId="33907166" w14:textId="227073C9" w:rsidR="009A5B0B" w:rsidRPr="005C5C35" w:rsidRDefault="009A5B0B" w:rsidP="009A5B0B">
      <w:pPr>
        <w:spacing w:line="276" w:lineRule="auto"/>
        <w:rPr>
          <w:rFonts w:ascii="Arial" w:hAnsi="Arial" w:cs="Arial"/>
        </w:rPr>
      </w:pPr>
      <w:r w:rsidRPr="005C5C35">
        <w:rPr>
          <w:rFonts w:ascii="Arial" w:hAnsi="Arial" w:cs="Arial"/>
        </w:rPr>
        <w:t xml:space="preserve">The second column shows how the funding breaks down - EPSRC’s funding (blue column) is 80% of the fEC value. The remainder is covered by the </w:t>
      </w:r>
      <w:r w:rsidR="001B66D4">
        <w:rPr>
          <w:rFonts w:ascii="Arial" w:hAnsi="Arial" w:cs="Arial"/>
        </w:rPr>
        <w:t xml:space="preserve">primary </w:t>
      </w:r>
      <w:r w:rsidRPr="005C5C35">
        <w:rPr>
          <w:rFonts w:ascii="Arial" w:hAnsi="Arial" w:cs="Arial"/>
        </w:rPr>
        <w:t>research organisation.</w:t>
      </w:r>
      <w:r w:rsidRPr="00BC18D9">
        <w:t xml:space="preserve"> </w:t>
      </w:r>
    </w:p>
    <w:p w14:paraId="475B13B8" w14:textId="77777777" w:rsidR="009A5B0B" w:rsidRPr="00BC18D9" w:rsidRDefault="009A5B0B" w:rsidP="009A5B0B">
      <w:pPr>
        <w:spacing w:line="276" w:lineRule="auto"/>
        <w:rPr>
          <w:rFonts w:ascii="Arial" w:hAnsi="Arial" w:cs="Arial"/>
        </w:rPr>
      </w:pPr>
    </w:p>
    <w:p w14:paraId="0C10667E" w14:textId="77777777" w:rsidR="009A5B0B" w:rsidRPr="00BC18D9" w:rsidRDefault="009A5B0B" w:rsidP="009A5B0B">
      <w:pPr>
        <w:spacing w:line="276" w:lineRule="auto"/>
        <w:rPr>
          <w:rFonts w:ascii="Arial" w:hAnsi="Arial" w:cs="Arial"/>
        </w:rPr>
      </w:pPr>
      <w:r w:rsidRPr="001832DC">
        <w:rPr>
          <w:rFonts w:ascii="Arial" w:hAnsi="Arial" w:cs="Arial"/>
        </w:rPr>
        <w:t>Examples 1-3 are examples of proposals where there is a single non-academic partner.</w:t>
      </w:r>
      <w:r w:rsidRPr="00BC18D9">
        <w:rPr>
          <w:rFonts w:ascii="Arial" w:hAnsi="Arial" w:cs="Arial"/>
        </w:rPr>
        <w:t xml:space="preserve"> They each have to at least match the EPSRC amount – see the dotted line.</w:t>
      </w:r>
    </w:p>
    <w:p w14:paraId="6C38B1C8" w14:textId="77777777" w:rsidR="009A5B0B" w:rsidRPr="00BC18D9" w:rsidRDefault="009A5B0B" w:rsidP="009A5B0B">
      <w:pPr>
        <w:spacing w:line="276" w:lineRule="auto"/>
        <w:rPr>
          <w:rFonts w:ascii="Arial" w:hAnsi="Arial" w:cs="Arial"/>
        </w:rPr>
      </w:pPr>
    </w:p>
    <w:p w14:paraId="560946D5" w14:textId="77777777" w:rsidR="009A5B0B" w:rsidRPr="006D1B6F" w:rsidRDefault="009A5B0B" w:rsidP="009A5B0B">
      <w:pPr>
        <w:spacing w:line="276" w:lineRule="auto"/>
        <w:rPr>
          <w:rFonts w:ascii="Arial" w:hAnsi="Arial" w:cs="Arial"/>
        </w:rPr>
      </w:pPr>
      <w:r w:rsidRPr="006D1B6F">
        <w:rPr>
          <w:rFonts w:ascii="Arial" w:hAnsi="Arial" w:cs="Arial"/>
          <w:b/>
          <w:bCs/>
        </w:rPr>
        <w:t>Example 1</w:t>
      </w:r>
      <w:r>
        <w:rPr>
          <w:rFonts w:ascii="Arial" w:hAnsi="Arial" w:cs="Arial"/>
          <w:b/>
          <w:bCs/>
        </w:rPr>
        <w:t>:</w:t>
      </w:r>
      <w:r w:rsidRPr="006D1B6F">
        <w:rPr>
          <w:rFonts w:ascii="Arial" w:hAnsi="Arial" w:cs="Arial"/>
        </w:rPr>
        <w:t xml:space="preserve"> </w:t>
      </w:r>
      <w:r>
        <w:rPr>
          <w:rFonts w:ascii="Arial" w:hAnsi="Arial" w:cs="Arial"/>
        </w:rPr>
        <w:t xml:space="preserve">the cash contribution </w:t>
      </w:r>
      <w:r w:rsidRPr="006D1B6F">
        <w:rPr>
          <w:rFonts w:ascii="Arial" w:hAnsi="Arial" w:cs="Arial"/>
        </w:rPr>
        <w:t>exactly matches the EPSRC funding</w:t>
      </w:r>
      <w:r>
        <w:rPr>
          <w:rFonts w:ascii="Arial" w:hAnsi="Arial" w:cs="Arial"/>
        </w:rPr>
        <w:t>, which is fine</w:t>
      </w:r>
      <w:r w:rsidRPr="00BC18D9">
        <w:rPr>
          <w:rFonts w:ascii="Arial" w:hAnsi="Arial" w:cs="Arial"/>
        </w:rPr>
        <w:t xml:space="preserve">. </w:t>
      </w:r>
    </w:p>
    <w:p w14:paraId="3CEF38EA" w14:textId="09FB6B40" w:rsidR="009A5B0B" w:rsidRPr="00BC18D9" w:rsidRDefault="009A5B0B" w:rsidP="009A5B0B">
      <w:pPr>
        <w:spacing w:line="276" w:lineRule="auto"/>
        <w:rPr>
          <w:rFonts w:ascii="Arial" w:hAnsi="Arial" w:cs="Arial"/>
        </w:rPr>
      </w:pPr>
      <w:r w:rsidRPr="006D1B6F">
        <w:rPr>
          <w:rFonts w:ascii="Arial" w:hAnsi="Arial" w:cs="Arial"/>
          <w:b/>
          <w:bCs/>
        </w:rPr>
        <w:t>Example 2</w:t>
      </w:r>
      <w:r>
        <w:rPr>
          <w:rFonts w:ascii="Arial" w:hAnsi="Arial" w:cs="Arial"/>
          <w:b/>
          <w:bCs/>
        </w:rPr>
        <w:t>:</w:t>
      </w:r>
      <w:r w:rsidRPr="006D1B6F">
        <w:rPr>
          <w:rFonts w:ascii="Arial" w:hAnsi="Arial" w:cs="Arial"/>
        </w:rPr>
        <w:t xml:space="preserve"> the business happens to be putting in more than the minimum matching amount, which</w:t>
      </w:r>
      <w:r w:rsidR="001C7861">
        <w:rPr>
          <w:rFonts w:ascii="Arial" w:hAnsi="Arial" w:cs="Arial"/>
        </w:rPr>
        <w:t xml:space="preserve"> is</w:t>
      </w:r>
      <w:r w:rsidRPr="006D1B6F">
        <w:rPr>
          <w:rFonts w:ascii="Arial" w:hAnsi="Arial" w:cs="Arial"/>
        </w:rPr>
        <w:t xml:space="preserve"> </w:t>
      </w:r>
      <w:r w:rsidR="001C7861">
        <w:rPr>
          <w:rFonts w:ascii="Arial" w:hAnsi="Arial" w:cs="Arial"/>
        </w:rPr>
        <w:t>also</w:t>
      </w:r>
      <w:r w:rsidRPr="006D1B6F">
        <w:rPr>
          <w:rFonts w:ascii="Arial" w:hAnsi="Arial" w:cs="Arial"/>
        </w:rPr>
        <w:t xml:space="preserve"> fi</w:t>
      </w:r>
      <w:r w:rsidR="001C7861">
        <w:rPr>
          <w:rFonts w:ascii="Arial" w:hAnsi="Arial" w:cs="Arial"/>
        </w:rPr>
        <w:t>ne</w:t>
      </w:r>
      <w:r w:rsidRPr="006D1B6F">
        <w:rPr>
          <w:rFonts w:ascii="Arial" w:hAnsi="Arial" w:cs="Arial"/>
        </w:rPr>
        <w:t>.</w:t>
      </w:r>
    </w:p>
    <w:p w14:paraId="40673330" w14:textId="77777777" w:rsidR="009A5B0B" w:rsidRPr="006D1B6F" w:rsidRDefault="009A5B0B" w:rsidP="009A5B0B">
      <w:pPr>
        <w:spacing w:line="276" w:lineRule="auto"/>
        <w:rPr>
          <w:rFonts w:ascii="Arial" w:hAnsi="Arial" w:cs="Arial"/>
        </w:rPr>
      </w:pPr>
      <w:r w:rsidRPr="006D1B6F">
        <w:rPr>
          <w:rFonts w:ascii="Arial" w:hAnsi="Arial" w:cs="Arial"/>
          <w:b/>
          <w:bCs/>
        </w:rPr>
        <w:t>Example 3</w:t>
      </w:r>
      <w:r>
        <w:rPr>
          <w:rFonts w:ascii="Arial" w:hAnsi="Arial" w:cs="Arial"/>
          <w:b/>
          <w:bCs/>
        </w:rPr>
        <w:t>:</w:t>
      </w:r>
      <w:r w:rsidRPr="006D1B6F">
        <w:rPr>
          <w:rFonts w:ascii="Arial" w:hAnsi="Arial" w:cs="Arial"/>
        </w:rPr>
        <w:t xml:space="preserve"> the cash contribution doesn’t match the EPSRC funding. This is </w:t>
      </w:r>
      <w:r w:rsidRPr="006D1B6F">
        <w:rPr>
          <w:rFonts w:ascii="Arial" w:hAnsi="Arial" w:cs="Arial"/>
          <w:u w:val="single"/>
        </w:rPr>
        <w:t>not</w:t>
      </w:r>
      <w:r w:rsidRPr="006D1B6F">
        <w:rPr>
          <w:rFonts w:ascii="Arial" w:hAnsi="Arial" w:cs="Arial"/>
        </w:rPr>
        <w:t xml:space="preserve"> acceptable, so this proposal would be rejected. </w:t>
      </w:r>
    </w:p>
    <w:p w14:paraId="52238B88" w14:textId="77777777" w:rsidR="009A5B0B" w:rsidRPr="00BC18D9" w:rsidRDefault="009A5B0B" w:rsidP="009A5B0B">
      <w:pPr>
        <w:spacing w:line="276" w:lineRule="auto"/>
        <w:rPr>
          <w:rFonts w:ascii="Arial" w:hAnsi="Arial" w:cs="Arial"/>
        </w:rPr>
      </w:pPr>
    </w:p>
    <w:p w14:paraId="38ACCB1B" w14:textId="2E461284" w:rsidR="009A5B0B" w:rsidRPr="00BC18D9" w:rsidRDefault="009A5B0B" w:rsidP="009A5B0B">
      <w:pPr>
        <w:spacing w:line="276" w:lineRule="auto"/>
        <w:rPr>
          <w:rFonts w:ascii="Arial" w:hAnsi="Arial" w:cs="Arial"/>
        </w:rPr>
      </w:pPr>
      <w:r w:rsidRPr="003263AD">
        <w:rPr>
          <w:rFonts w:ascii="Arial" w:hAnsi="Arial" w:cs="Arial"/>
        </w:rPr>
        <w:t xml:space="preserve">Next are some examples of proposals with multiple non-academic partners. Where there are multiple non-academic partners, there is an expectation that the </w:t>
      </w:r>
      <w:r w:rsidR="00941149">
        <w:rPr>
          <w:rFonts w:ascii="Arial" w:hAnsi="Arial" w:cs="Arial"/>
        </w:rPr>
        <w:t>p</w:t>
      </w:r>
      <w:r w:rsidR="006D3CE3">
        <w:rPr>
          <w:rFonts w:ascii="Arial" w:hAnsi="Arial" w:cs="Arial"/>
        </w:rPr>
        <w:t>rimary business partner</w:t>
      </w:r>
      <w:r w:rsidRPr="003263AD">
        <w:rPr>
          <w:rFonts w:ascii="Arial" w:hAnsi="Arial" w:cs="Arial"/>
          <w:i/>
          <w:iCs/>
        </w:rPr>
        <w:t xml:space="preserve"> </w:t>
      </w:r>
      <w:r w:rsidRPr="003263AD">
        <w:rPr>
          <w:rFonts w:ascii="Arial" w:hAnsi="Arial" w:cs="Arial"/>
        </w:rPr>
        <w:t xml:space="preserve">will </w:t>
      </w:r>
      <w:r w:rsidRPr="00BC18D9">
        <w:rPr>
          <w:rFonts w:ascii="Arial" w:hAnsi="Arial" w:cs="Arial"/>
        </w:rPr>
        <w:t xml:space="preserve">provide the largest single </w:t>
      </w:r>
      <w:r w:rsidRPr="003263AD">
        <w:rPr>
          <w:rFonts w:ascii="Arial" w:hAnsi="Arial" w:cs="Arial"/>
        </w:rPr>
        <w:t>cash contribution.</w:t>
      </w:r>
      <w:r w:rsidRPr="00BC18D9">
        <w:rPr>
          <w:rFonts w:ascii="Arial" w:hAnsi="Arial" w:cs="Arial"/>
        </w:rPr>
        <w:t xml:space="preserve"> </w:t>
      </w:r>
    </w:p>
    <w:p w14:paraId="57F89776" w14:textId="77777777" w:rsidR="009A5B0B" w:rsidRPr="00BC18D9" w:rsidRDefault="009A5B0B" w:rsidP="009A5B0B">
      <w:pPr>
        <w:spacing w:line="276" w:lineRule="auto"/>
        <w:rPr>
          <w:rFonts w:ascii="Arial" w:hAnsi="Arial" w:cs="Arial"/>
        </w:rPr>
      </w:pPr>
    </w:p>
    <w:p w14:paraId="76D75CBC" w14:textId="4CBB3699" w:rsidR="009A5B0B" w:rsidRPr="003263AD" w:rsidRDefault="009A5B0B" w:rsidP="009A5B0B">
      <w:pPr>
        <w:spacing w:line="276" w:lineRule="auto"/>
        <w:rPr>
          <w:rFonts w:ascii="Arial" w:hAnsi="Arial" w:cs="Arial"/>
        </w:rPr>
      </w:pPr>
      <w:r w:rsidRPr="00BC18D9">
        <w:rPr>
          <w:rFonts w:ascii="Arial" w:hAnsi="Arial" w:cs="Arial"/>
          <w:b/>
          <w:bCs/>
        </w:rPr>
        <w:t>E</w:t>
      </w:r>
      <w:r w:rsidRPr="003263AD">
        <w:rPr>
          <w:rFonts w:ascii="Arial" w:hAnsi="Arial" w:cs="Arial"/>
          <w:b/>
          <w:bCs/>
        </w:rPr>
        <w:t>xample 4</w:t>
      </w:r>
      <w:r>
        <w:rPr>
          <w:rFonts w:ascii="Arial" w:hAnsi="Arial" w:cs="Arial"/>
          <w:b/>
          <w:bCs/>
        </w:rPr>
        <w:t>:</w:t>
      </w:r>
      <w:r w:rsidRPr="003263AD">
        <w:rPr>
          <w:rFonts w:ascii="Arial" w:hAnsi="Arial" w:cs="Arial"/>
        </w:rPr>
        <w:t xml:space="preserve"> the </w:t>
      </w:r>
      <w:r w:rsidR="00941149">
        <w:rPr>
          <w:rFonts w:ascii="Arial" w:hAnsi="Arial" w:cs="Arial"/>
        </w:rPr>
        <w:t>p</w:t>
      </w:r>
      <w:r w:rsidR="006D3CE3">
        <w:rPr>
          <w:rFonts w:ascii="Arial" w:hAnsi="Arial" w:cs="Arial"/>
        </w:rPr>
        <w:t>rimary business partner</w:t>
      </w:r>
      <w:r w:rsidRPr="003263AD">
        <w:rPr>
          <w:rFonts w:ascii="Arial" w:hAnsi="Arial" w:cs="Arial"/>
        </w:rPr>
        <w:t xml:space="preserve"> </w:t>
      </w:r>
      <w:r w:rsidRPr="003263AD">
        <w:rPr>
          <w:rFonts w:ascii="Arial" w:hAnsi="Arial" w:cs="Arial"/>
          <w:u w:val="single"/>
        </w:rPr>
        <w:t>is</w:t>
      </w:r>
      <w:r w:rsidRPr="003263AD">
        <w:rPr>
          <w:rFonts w:ascii="Arial" w:hAnsi="Arial" w:cs="Arial"/>
        </w:rPr>
        <w:t xml:space="preserve"> putting </w:t>
      </w:r>
      <w:r w:rsidRPr="00BC18D9">
        <w:rPr>
          <w:rFonts w:ascii="Arial" w:hAnsi="Arial" w:cs="Arial"/>
        </w:rPr>
        <w:t>in the largest</w:t>
      </w:r>
      <w:r w:rsidRPr="003263AD">
        <w:rPr>
          <w:rFonts w:ascii="Arial" w:hAnsi="Arial" w:cs="Arial"/>
        </w:rPr>
        <w:t xml:space="preserve"> cash contribution and is thus meeting the expectation.</w:t>
      </w:r>
    </w:p>
    <w:p w14:paraId="3F0D9474" w14:textId="249CD95F" w:rsidR="009A5B0B" w:rsidRPr="00BC18D9" w:rsidRDefault="009A5B0B" w:rsidP="009A5B0B">
      <w:pPr>
        <w:spacing w:line="276" w:lineRule="auto"/>
        <w:rPr>
          <w:rFonts w:ascii="Arial" w:hAnsi="Arial" w:cs="Arial"/>
        </w:rPr>
      </w:pPr>
      <w:r w:rsidRPr="002D0FBA">
        <w:rPr>
          <w:rFonts w:ascii="Arial" w:hAnsi="Arial" w:cs="Arial"/>
          <w:b/>
          <w:bCs/>
        </w:rPr>
        <w:t>Example 5:</w:t>
      </w:r>
      <w:r w:rsidRPr="00BC18D9">
        <w:rPr>
          <w:rFonts w:ascii="Arial" w:hAnsi="Arial" w:cs="Arial"/>
        </w:rPr>
        <w:t xml:space="preserve"> the </w:t>
      </w:r>
      <w:r w:rsidR="00941149">
        <w:rPr>
          <w:rFonts w:ascii="Arial" w:hAnsi="Arial" w:cs="Arial"/>
        </w:rPr>
        <w:t>p</w:t>
      </w:r>
      <w:r w:rsidR="006D3CE3">
        <w:rPr>
          <w:rFonts w:ascii="Arial" w:hAnsi="Arial" w:cs="Arial"/>
        </w:rPr>
        <w:t>rimary business partner</w:t>
      </w:r>
      <w:r w:rsidRPr="00BC18D9">
        <w:rPr>
          <w:rFonts w:ascii="Arial" w:hAnsi="Arial" w:cs="Arial"/>
        </w:rPr>
        <w:t xml:space="preserve"> isn’t providing the largest cash contribution. This does</w:t>
      </w:r>
      <w:r>
        <w:rPr>
          <w:rFonts w:ascii="Arial" w:hAnsi="Arial" w:cs="Arial"/>
        </w:rPr>
        <w:t>n’</w:t>
      </w:r>
      <w:r w:rsidRPr="00BC18D9">
        <w:rPr>
          <w:rFonts w:ascii="Arial" w:hAnsi="Arial" w:cs="Arial"/>
        </w:rPr>
        <w:t xml:space="preserve">t meet the expectation and this </w:t>
      </w:r>
      <w:r w:rsidR="00647D05">
        <w:rPr>
          <w:rFonts w:ascii="Arial" w:hAnsi="Arial" w:cs="Arial"/>
        </w:rPr>
        <w:t>application</w:t>
      </w:r>
      <w:r w:rsidRPr="00BC18D9">
        <w:rPr>
          <w:rFonts w:ascii="Arial" w:hAnsi="Arial" w:cs="Arial"/>
        </w:rPr>
        <w:t xml:space="preserve"> would be rejected.</w:t>
      </w:r>
    </w:p>
    <w:p w14:paraId="0704FF3C" w14:textId="116C9774" w:rsidR="009A5B0B" w:rsidRDefault="009A5B0B" w:rsidP="009A5B0B">
      <w:pPr>
        <w:spacing w:line="276" w:lineRule="auto"/>
        <w:rPr>
          <w:rFonts w:ascii="Arial" w:hAnsi="Arial" w:cs="Arial"/>
          <w:b/>
          <w:bCs/>
          <w:sz w:val="28"/>
          <w:szCs w:val="28"/>
        </w:rPr>
      </w:pPr>
      <w:r w:rsidRPr="00BC18D9">
        <w:rPr>
          <w:rFonts w:ascii="Arial" w:hAnsi="Arial" w:cs="Arial"/>
          <w:b/>
          <w:bCs/>
        </w:rPr>
        <w:t>Example 6</w:t>
      </w:r>
      <w:r w:rsidRPr="006A68EE">
        <w:rPr>
          <w:rFonts w:ascii="Arial" w:hAnsi="Arial" w:cs="Arial"/>
          <w:b/>
          <w:bCs/>
        </w:rPr>
        <w:t>:</w:t>
      </w:r>
      <w:r w:rsidRPr="00BC18D9">
        <w:rPr>
          <w:rFonts w:ascii="Arial" w:hAnsi="Arial" w:cs="Arial"/>
        </w:rPr>
        <w:t xml:space="preserve"> a</w:t>
      </w:r>
      <w:r w:rsidR="00647D05">
        <w:rPr>
          <w:rFonts w:ascii="Arial" w:hAnsi="Arial" w:cs="Arial"/>
        </w:rPr>
        <w:t xml:space="preserve">n application </w:t>
      </w:r>
      <w:r w:rsidRPr="00BC18D9">
        <w:rPr>
          <w:rFonts w:ascii="Arial" w:hAnsi="Arial" w:cs="Arial"/>
        </w:rPr>
        <w:t>from a consortium of SMEs.</w:t>
      </w:r>
      <w:r>
        <w:rPr>
          <w:rFonts w:ascii="Arial" w:hAnsi="Arial" w:cs="Arial"/>
        </w:rPr>
        <w:t xml:space="preserve"> </w:t>
      </w:r>
      <w:r w:rsidRPr="00BC18D9">
        <w:rPr>
          <w:rFonts w:ascii="Arial" w:hAnsi="Arial" w:cs="Arial"/>
        </w:rPr>
        <w:t xml:space="preserve">While they still have to match the EPSRC funding with cash contributions, a consortium of SMEs is not subject to the expectation that the </w:t>
      </w:r>
      <w:r w:rsidR="006545F7">
        <w:rPr>
          <w:rFonts w:ascii="Arial" w:hAnsi="Arial" w:cs="Arial"/>
        </w:rPr>
        <w:t>primary business partner</w:t>
      </w:r>
      <w:r w:rsidRPr="00BC18D9">
        <w:rPr>
          <w:rFonts w:ascii="Arial" w:hAnsi="Arial" w:cs="Arial"/>
        </w:rPr>
        <w:t xml:space="preserve"> has to put in </w:t>
      </w:r>
      <w:r>
        <w:rPr>
          <w:rFonts w:ascii="Arial" w:hAnsi="Arial" w:cs="Arial"/>
        </w:rPr>
        <w:t xml:space="preserve">the largest single </w:t>
      </w:r>
      <w:r w:rsidRPr="00BC18D9">
        <w:rPr>
          <w:rFonts w:ascii="Arial" w:hAnsi="Arial" w:cs="Arial"/>
        </w:rPr>
        <w:t>cash</w:t>
      </w:r>
      <w:r>
        <w:rPr>
          <w:rFonts w:ascii="Arial" w:hAnsi="Arial" w:cs="Arial"/>
        </w:rPr>
        <w:t xml:space="preserve"> contribution</w:t>
      </w:r>
      <w:r w:rsidRPr="00BC18D9">
        <w:rPr>
          <w:rFonts w:ascii="Arial" w:hAnsi="Arial" w:cs="Arial"/>
        </w:rPr>
        <w:t xml:space="preserve"> themselves, and they may make up the cash contribution between them in the proportions that work best for the </w:t>
      </w:r>
      <w:r w:rsidR="006545F7">
        <w:rPr>
          <w:rFonts w:ascii="Arial" w:hAnsi="Arial" w:cs="Arial"/>
        </w:rPr>
        <w:t xml:space="preserve">application </w:t>
      </w:r>
      <w:r w:rsidRPr="00BC18D9">
        <w:rPr>
          <w:rFonts w:ascii="Arial" w:hAnsi="Arial" w:cs="Arial"/>
        </w:rPr>
        <w:t>and the SMEs.</w:t>
      </w:r>
    </w:p>
    <w:p w14:paraId="79DEBC4A" w14:textId="77777777" w:rsidR="009A5B0B" w:rsidRDefault="009A5B0B" w:rsidP="009A5B0B">
      <w:pPr>
        <w:spacing w:line="276" w:lineRule="auto"/>
        <w:rPr>
          <w:rFonts w:ascii="Arial" w:hAnsi="Arial" w:cs="Arial"/>
          <w:b/>
          <w:bCs/>
          <w:sz w:val="28"/>
          <w:szCs w:val="28"/>
        </w:rPr>
      </w:pPr>
    </w:p>
    <w:p w14:paraId="65C05326" w14:textId="1E854618" w:rsidR="00400842" w:rsidRDefault="00400842" w:rsidP="009A5B0B">
      <w:pPr>
        <w:spacing w:line="276" w:lineRule="auto"/>
        <w:rPr>
          <w:rFonts w:ascii="Arial" w:hAnsi="Arial" w:cs="Arial"/>
          <w:b/>
          <w:bCs/>
          <w:sz w:val="28"/>
          <w:szCs w:val="28"/>
        </w:rPr>
        <w:sectPr w:rsidR="00400842" w:rsidSect="009E4394">
          <w:pgSz w:w="16838" w:h="11906" w:orient="landscape"/>
          <w:pgMar w:top="851" w:right="1304" w:bottom="851" w:left="1191" w:header="720" w:footer="720" w:gutter="0"/>
          <w:cols w:space="720"/>
          <w:docGrid w:linePitch="299"/>
        </w:sectPr>
      </w:pPr>
    </w:p>
    <w:p w14:paraId="1E42B50B" w14:textId="77777777" w:rsidR="009A5B0B" w:rsidRPr="00493768" w:rsidRDefault="009A5B0B" w:rsidP="00493768">
      <w:pPr>
        <w:rPr>
          <w:rFonts w:ascii="Arial" w:hAnsi="Arial" w:cs="Arial"/>
          <w:b/>
          <w:bCs/>
          <w:sz w:val="28"/>
          <w:szCs w:val="28"/>
        </w:rPr>
      </w:pPr>
      <w:r w:rsidRPr="00493768">
        <w:rPr>
          <w:rFonts w:ascii="Arial" w:hAnsi="Arial" w:cs="Arial"/>
          <w:b/>
          <w:bCs/>
          <w:sz w:val="28"/>
          <w:szCs w:val="28"/>
        </w:rPr>
        <w:t>Contributions</w:t>
      </w:r>
    </w:p>
    <w:p w14:paraId="74B7D18C" w14:textId="77777777" w:rsidR="00D96BBB" w:rsidRPr="00493768" w:rsidRDefault="00D96BBB" w:rsidP="00493768">
      <w:pPr>
        <w:rPr>
          <w:rFonts w:ascii="Arial" w:hAnsi="Arial" w:cs="Arial"/>
          <w:sz w:val="22"/>
          <w:szCs w:val="22"/>
        </w:rPr>
      </w:pPr>
      <w:r w:rsidRPr="00493768">
        <w:rPr>
          <w:rFonts w:ascii="Arial" w:hAnsi="Arial" w:cs="Arial"/>
          <w:sz w:val="22"/>
          <w:szCs w:val="22"/>
        </w:rPr>
        <w:t xml:space="preserve">The gross salary for the staff (such as researchers, postdoctoral research associates (PDRA), technicians, and the project manager) can be counted towards the cash contribution (that is, including indirect costs such as pension, National Insurance, taxes and so on), but business overheads and profits cannot. The salary of a single member of staff can be covered in partnership by the primary business partner and EPSRC funds in a ratio that best suits the project. </w:t>
      </w:r>
    </w:p>
    <w:p w14:paraId="4AEEE510" w14:textId="77777777" w:rsidR="00D96BBB" w:rsidRPr="00493768" w:rsidRDefault="00D96BBB" w:rsidP="00493768">
      <w:pPr>
        <w:rPr>
          <w:rFonts w:ascii="Arial" w:hAnsi="Arial" w:cs="Arial"/>
          <w:sz w:val="22"/>
          <w:szCs w:val="22"/>
        </w:rPr>
      </w:pPr>
    </w:p>
    <w:p w14:paraId="49D684BB" w14:textId="77777777" w:rsidR="00D96BBB" w:rsidRPr="00493768" w:rsidRDefault="00D96BBB" w:rsidP="00493768">
      <w:pPr>
        <w:pStyle w:val="NormalWeb"/>
        <w:shd w:val="clear" w:color="auto" w:fill="FFFFFF" w:themeFill="background1"/>
        <w:spacing w:before="0" w:beforeAutospacing="0" w:after="0" w:afterAutospacing="0"/>
        <w:rPr>
          <w:rFonts w:ascii="Arial" w:hAnsi="Arial" w:cs="Arial"/>
          <w:sz w:val="22"/>
          <w:szCs w:val="22"/>
        </w:rPr>
      </w:pPr>
      <w:r w:rsidRPr="00493768">
        <w:rPr>
          <w:rFonts w:ascii="Arial" w:hAnsi="Arial" w:cs="Arial"/>
          <w:sz w:val="22"/>
          <w:szCs w:val="22"/>
        </w:rPr>
        <w:t>The appropriateness of the time devoted to the project will be assessed during peer review.</w:t>
      </w:r>
    </w:p>
    <w:p w14:paraId="45AEE5AE" w14:textId="77777777" w:rsidR="00D96BBB" w:rsidRPr="00493768" w:rsidRDefault="00D96BBB" w:rsidP="00493768">
      <w:pPr>
        <w:rPr>
          <w:rFonts w:ascii="Arial" w:hAnsi="Arial" w:cs="Arial"/>
          <w:sz w:val="22"/>
          <w:szCs w:val="22"/>
        </w:rPr>
      </w:pPr>
      <w:r w:rsidRPr="00493768">
        <w:rPr>
          <w:rFonts w:ascii="Arial" w:hAnsi="Arial" w:cs="Arial"/>
          <w:sz w:val="22"/>
          <w:szCs w:val="22"/>
        </w:rPr>
        <w:t>Please note that the salary of the person who is the primary business partner must be paid by the business and is ineligible as cash or in-kind contributions.</w:t>
      </w:r>
    </w:p>
    <w:p w14:paraId="349FDA2E" w14:textId="77777777" w:rsidR="009A5B0B" w:rsidRPr="00493768" w:rsidRDefault="009A5B0B" w:rsidP="00493768">
      <w:pPr>
        <w:rPr>
          <w:rFonts w:ascii="Arial" w:hAnsi="Arial" w:cs="Arial"/>
          <w:sz w:val="22"/>
          <w:szCs w:val="22"/>
        </w:rPr>
      </w:pPr>
    </w:p>
    <w:p w14:paraId="7381EE4D" w14:textId="77777777" w:rsidR="009A5B0B" w:rsidRPr="00493768" w:rsidRDefault="009A5B0B" w:rsidP="00493768">
      <w:pPr>
        <w:rPr>
          <w:rFonts w:ascii="Arial" w:hAnsi="Arial" w:cs="Arial"/>
          <w:sz w:val="22"/>
          <w:szCs w:val="22"/>
        </w:rPr>
      </w:pPr>
      <w:r w:rsidRPr="00493768">
        <w:rPr>
          <w:rFonts w:ascii="Arial" w:hAnsi="Arial" w:cs="Arial"/>
          <w:sz w:val="22"/>
          <w:szCs w:val="22"/>
        </w:rPr>
        <w:t>The following is the definitive list of eligible cash contributions. These are in addition to providing an auditable cash transfer to the academic organisations.</w:t>
      </w:r>
    </w:p>
    <w:p w14:paraId="5A9FE6C6" w14:textId="77777777" w:rsidR="009A5B0B" w:rsidRDefault="009A5B0B" w:rsidP="00493768">
      <w:pPr>
        <w:rPr>
          <w:rFonts w:ascii="Arial" w:hAnsi="Arial" w:cs="Arial"/>
        </w:rPr>
      </w:pPr>
    </w:p>
    <w:p w14:paraId="109D8041" w14:textId="77777777" w:rsidR="00493768" w:rsidRPr="00493768" w:rsidRDefault="00493768" w:rsidP="00493768">
      <w:pPr>
        <w:rPr>
          <w:rFonts w:ascii="Arial" w:hAnsi="Arial" w:cs="Arial"/>
        </w:rPr>
      </w:pPr>
    </w:p>
    <w:p w14:paraId="43651BDC" w14:textId="77777777" w:rsidR="009A5B0B" w:rsidRPr="00493768" w:rsidRDefault="009A5B0B" w:rsidP="00493768">
      <w:pPr>
        <w:rPr>
          <w:rFonts w:ascii="Arial" w:hAnsi="Arial" w:cs="Arial"/>
          <w:b/>
          <w:bCs/>
          <w:sz w:val="28"/>
          <w:szCs w:val="28"/>
        </w:rPr>
      </w:pPr>
      <w:r w:rsidRPr="00493768">
        <w:rPr>
          <w:rFonts w:ascii="Arial" w:hAnsi="Arial" w:cs="Arial"/>
          <w:b/>
          <w:bCs/>
          <w:sz w:val="28"/>
          <w:szCs w:val="28"/>
        </w:rPr>
        <w:t>Definitive list of eligible cash contributions</w:t>
      </w:r>
    </w:p>
    <w:p w14:paraId="3AAD3C22" w14:textId="3D75D406" w:rsidR="0097786B" w:rsidRPr="009B294B" w:rsidRDefault="0097786B" w:rsidP="0097786B">
      <w:pPr>
        <w:rPr>
          <w:b/>
          <w:bCs/>
        </w:rPr>
      </w:pPr>
      <w:r>
        <w:rPr>
          <w:rFonts w:ascii="Arial" w:hAnsi="Arial" w:cs="Arial"/>
          <w:sz w:val="22"/>
          <w:szCs w:val="28"/>
        </w:rPr>
        <w:t xml:space="preserve"> </w:t>
      </w:r>
    </w:p>
    <w:p w14:paraId="22E8B8B9"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Researchers’ salaries (Research and innovation associates, project co-lead)</w:t>
      </w:r>
    </w:p>
    <w:p w14:paraId="550358EA" w14:textId="77777777" w:rsidR="0097786B" w:rsidRPr="0097786B" w:rsidRDefault="0097786B" w:rsidP="0097786B">
      <w:pPr>
        <w:rPr>
          <w:rFonts w:ascii="Arial" w:hAnsi="Arial" w:cs="Arial"/>
          <w:sz w:val="22"/>
          <w:szCs w:val="22"/>
        </w:rPr>
      </w:pPr>
      <w:r w:rsidRPr="0097786B">
        <w:rPr>
          <w:rFonts w:ascii="Arial" w:hAnsi="Arial" w:cs="Arial"/>
          <w:sz w:val="22"/>
          <w:szCs w:val="22"/>
        </w:rPr>
        <w:t xml:space="preserve">All or part of the pro-rata, gross salary cost associated with researchers employed by universities or businesses (including co-leads, and researchers undergoing doctoral training). The expectation is that researchers will devote a significant and appropriate amount of their time on the Prosperity Partnership required for the project. This will be one of the aspects looked at by peer review to ensure that the appropriate resources are being dedicated to the project. </w:t>
      </w:r>
    </w:p>
    <w:p w14:paraId="6146AB82" w14:textId="77777777" w:rsidR="0097786B" w:rsidRPr="0097786B" w:rsidRDefault="0097786B" w:rsidP="0097786B">
      <w:pPr>
        <w:rPr>
          <w:rFonts w:ascii="Arial" w:hAnsi="Arial" w:cs="Arial"/>
          <w:sz w:val="22"/>
          <w:szCs w:val="22"/>
        </w:rPr>
      </w:pPr>
    </w:p>
    <w:p w14:paraId="7C76DC53"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Postdoctoral Research Associates’ salary (Research and innovation associate)</w:t>
      </w:r>
    </w:p>
    <w:p w14:paraId="76EF5BC1" w14:textId="77777777" w:rsidR="0097786B" w:rsidRPr="0097786B" w:rsidRDefault="0097786B" w:rsidP="0097786B">
      <w:pPr>
        <w:rPr>
          <w:rFonts w:ascii="Arial" w:hAnsi="Arial" w:cs="Arial"/>
          <w:sz w:val="22"/>
          <w:szCs w:val="22"/>
        </w:rPr>
      </w:pPr>
      <w:r w:rsidRPr="0097786B">
        <w:rPr>
          <w:rFonts w:ascii="Arial" w:hAnsi="Arial" w:cs="Arial"/>
          <w:sz w:val="22"/>
          <w:szCs w:val="22"/>
        </w:rPr>
        <w:t>All or part of the gross salary cost associated with research associates employed by research organisations to work exclusively on the Prosperity Partnership. Research associates can also be employed directly by the businesses in the partnership and claim the gross salary as a cash contribution if they are exclusively committed to working on the Prosperity Partnership.</w:t>
      </w:r>
    </w:p>
    <w:p w14:paraId="676EDC15" w14:textId="77777777" w:rsidR="0097786B" w:rsidRPr="0097786B" w:rsidRDefault="0097786B" w:rsidP="0097786B">
      <w:pPr>
        <w:rPr>
          <w:rFonts w:ascii="Arial" w:hAnsi="Arial" w:cs="Arial"/>
          <w:sz w:val="22"/>
          <w:szCs w:val="22"/>
        </w:rPr>
      </w:pPr>
    </w:p>
    <w:p w14:paraId="579FE1D7"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Professional project managers’ salary</w:t>
      </w:r>
    </w:p>
    <w:p w14:paraId="2BA7D025" w14:textId="77777777" w:rsidR="0097786B" w:rsidRPr="0097786B" w:rsidRDefault="0097786B" w:rsidP="0097786B">
      <w:pPr>
        <w:rPr>
          <w:rFonts w:ascii="Arial" w:hAnsi="Arial" w:cs="Arial"/>
          <w:sz w:val="22"/>
          <w:szCs w:val="22"/>
        </w:rPr>
      </w:pPr>
      <w:r w:rsidRPr="0097786B">
        <w:rPr>
          <w:rFonts w:ascii="Arial" w:hAnsi="Arial" w:cs="Arial"/>
          <w:sz w:val="22"/>
          <w:szCs w:val="22"/>
        </w:rPr>
        <w:t>Pro-rata gross salary cost of a professional project manager is an eligible cash contribution. The expectation is that they will devote a significant and appropriate amount of their time on the Prosperity Partnership required for the project.</w:t>
      </w:r>
    </w:p>
    <w:p w14:paraId="05D702E3" w14:textId="77777777" w:rsidR="0097786B" w:rsidRPr="0097786B" w:rsidRDefault="0097786B" w:rsidP="0097786B">
      <w:pPr>
        <w:rPr>
          <w:rFonts w:ascii="Arial" w:hAnsi="Arial" w:cs="Arial"/>
          <w:sz w:val="22"/>
          <w:szCs w:val="22"/>
        </w:rPr>
      </w:pPr>
    </w:p>
    <w:p w14:paraId="5FE8E984"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Specialists’ and Technicians’ salary</w:t>
      </w:r>
    </w:p>
    <w:p w14:paraId="05535123" w14:textId="77777777" w:rsidR="0097786B" w:rsidRPr="0097786B" w:rsidRDefault="0097786B" w:rsidP="0097786B">
      <w:pPr>
        <w:rPr>
          <w:rFonts w:ascii="Arial" w:hAnsi="Arial" w:cs="Arial"/>
          <w:sz w:val="22"/>
          <w:szCs w:val="22"/>
        </w:rPr>
      </w:pPr>
      <w:r w:rsidRPr="0097786B">
        <w:rPr>
          <w:rFonts w:ascii="Arial" w:hAnsi="Arial" w:cs="Arial"/>
          <w:sz w:val="22"/>
          <w:szCs w:val="22"/>
        </w:rPr>
        <w:t>Pro-rata gross salary costs of specialists are an eligible cash contribution. A specialist is an individual who brings specialist skills and intellectual input to the project, for example: data scientist, graphic designer, high-level or specialist technician or librarian. They must be employed by the primary business partner or one of the collaborating partners and the expectation is that they will devote a significant and appropriate amount of their time on the Prosperity Partnership required for the project.</w:t>
      </w:r>
    </w:p>
    <w:p w14:paraId="3864D5D4" w14:textId="77777777" w:rsidR="0097786B" w:rsidRPr="0097786B" w:rsidRDefault="0097786B" w:rsidP="0097786B">
      <w:pPr>
        <w:rPr>
          <w:rFonts w:ascii="Arial" w:hAnsi="Arial" w:cs="Arial"/>
          <w:sz w:val="22"/>
          <w:szCs w:val="22"/>
        </w:rPr>
      </w:pPr>
    </w:p>
    <w:p w14:paraId="685C5992" w14:textId="02FF1FEE" w:rsidR="0097786B" w:rsidRPr="0097786B" w:rsidRDefault="0097786B" w:rsidP="0097786B">
      <w:pPr>
        <w:rPr>
          <w:rFonts w:ascii="Arial" w:hAnsi="Arial" w:cs="Arial"/>
          <w:b/>
          <w:bCs/>
          <w:sz w:val="22"/>
          <w:szCs w:val="22"/>
        </w:rPr>
      </w:pPr>
      <w:r w:rsidRPr="0097786B">
        <w:rPr>
          <w:rFonts w:ascii="Arial" w:hAnsi="Arial" w:cs="Arial"/>
          <w:b/>
          <w:bCs/>
          <w:sz w:val="22"/>
          <w:szCs w:val="22"/>
        </w:rPr>
        <w:t>Software licen</w:t>
      </w:r>
      <w:r w:rsidR="00075CBA">
        <w:rPr>
          <w:rFonts w:ascii="Arial" w:hAnsi="Arial" w:cs="Arial"/>
          <w:b/>
          <w:bCs/>
          <w:sz w:val="22"/>
          <w:szCs w:val="22"/>
        </w:rPr>
        <w:t>c</w:t>
      </w:r>
      <w:r w:rsidRPr="0097786B">
        <w:rPr>
          <w:rFonts w:ascii="Arial" w:hAnsi="Arial" w:cs="Arial"/>
          <w:b/>
          <w:bCs/>
          <w:sz w:val="22"/>
          <w:szCs w:val="22"/>
        </w:rPr>
        <w:t>es</w:t>
      </w:r>
    </w:p>
    <w:p w14:paraId="39E5162C" w14:textId="77777777" w:rsidR="0097786B" w:rsidRPr="0097786B" w:rsidRDefault="0097786B" w:rsidP="0097786B">
      <w:pPr>
        <w:rPr>
          <w:rFonts w:ascii="Arial" w:hAnsi="Arial" w:cs="Arial"/>
          <w:sz w:val="22"/>
          <w:szCs w:val="22"/>
        </w:rPr>
      </w:pPr>
      <w:r w:rsidRPr="0097786B">
        <w:rPr>
          <w:rFonts w:ascii="Arial" w:hAnsi="Arial" w:cs="Arial"/>
          <w:sz w:val="22"/>
          <w:szCs w:val="22"/>
        </w:rPr>
        <w:t>New software licences needed for the project and their maintenance cost for the duration of the grant. Software licences or intellectual property owned by the business which are already accessible by the partners will apply at marginal cost, not at market rate.</w:t>
      </w:r>
    </w:p>
    <w:p w14:paraId="3EBEB529" w14:textId="77777777" w:rsidR="0097786B" w:rsidRPr="0097786B" w:rsidRDefault="0097786B" w:rsidP="0097786B">
      <w:pPr>
        <w:rPr>
          <w:rFonts w:ascii="Arial" w:hAnsi="Arial" w:cs="Arial"/>
          <w:sz w:val="22"/>
          <w:szCs w:val="22"/>
        </w:rPr>
      </w:pPr>
    </w:p>
    <w:p w14:paraId="2490718C"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New equipment</w:t>
      </w:r>
    </w:p>
    <w:p w14:paraId="5460E059" w14:textId="676E84BB" w:rsidR="0097786B" w:rsidRPr="0097786B" w:rsidRDefault="00C33D4C" w:rsidP="0097786B">
      <w:pPr>
        <w:rPr>
          <w:rFonts w:ascii="Arial" w:hAnsi="Arial" w:cs="Arial"/>
          <w:sz w:val="22"/>
          <w:szCs w:val="22"/>
        </w:rPr>
      </w:pPr>
      <w:r w:rsidRPr="00C33D4C">
        <w:rPr>
          <w:rFonts w:ascii="Arial" w:hAnsi="Arial" w:cs="Arial"/>
          <w:sz w:val="22"/>
          <w:szCs w:val="22"/>
        </w:rPr>
        <w:t>Genuine new equipment purchase</w:t>
      </w:r>
      <w:r>
        <w:rPr>
          <w:rFonts w:ascii="Arial" w:hAnsi="Arial" w:cs="Arial"/>
          <w:sz w:val="22"/>
          <w:szCs w:val="22"/>
        </w:rPr>
        <w:t xml:space="preserve">s. </w:t>
      </w:r>
      <w:r w:rsidR="0097786B" w:rsidRPr="0097786B">
        <w:rPr>
          <w:rFonts w:ascii="Arial" w:hAnsi="Arial" w:cs="Arial"/>
          <w:sz w:val="22"/>
          <w:szCs w:val="22"/>
        </w:rPr>
        <w:t>The equipment should be dedicated to the objectives of the Prosperity Partnership and their utilisation should be critical to deliver the activity. The access does not have to be restricted to the project members, but EPSRC expects that the equipment will be available to project members as required for the project. All equipment should be appropriately justified.</w:t>
      </w:r>
    </w:p>
    <w:p w14:paraId="5C06ADA4" w14:textId="77777777" w:rsidR="0097786B" w:rsidRPr="0097786B" w:rsidRDefault="0097786B" w:rsidP="0097786B">
      <w:pPr>
        <w:rPr>
          <w:rFonts w:ascii="Arial" w:hAnsi="Arial" w:cs="Arial"/>
          <w:sz w:val="22"/>
          <w:szCs w:val="22"/>
        </w:rPr>
      </w:pPr>
    </w:p>
    <w:p w14:paraId="238BA407"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Equipment produced by the business</w:t>
      </w:r>
    </w:p>
    <w:p w14:paraId="3F207763" w14:textId="77777777" w:rsidR="0097786B" w:rsidRPr="0097786B" w:rsidRDefault="0097786B" w:rsidP="0097786B">
      <w:pPr>
        <w:rPr>
          <w:rFonts w:ascii="Arial" w:hAnsi="Arial" w:cs="Arial"/>
          <w:sz w:val="22"/>
          <w:szCs w:val="22"/>
        </w:rPr>
      </w:pPr>
      <w:r w:rsidRPr="0097786B">
        <w:rPr>
          <w:rFonts w:ascii="Arial" w:hAnsi="Arial" w:cs="Arial"/>
          <w:sz w:val="22"/>
          <w:szCs w:val="22"/>
        </w:rPr>
        <w:t>Equipment produced by the business, but only at the cost of manufacture, not market rate.</w:t>
      </w:r>
    </w:p>
    <w:p w14:paraId="78C2B95C" w14:textId="77777777" w:rsidR="0097786B" w:rsidRPr="0097786B" w:rsidRDefault="0097786B" w:rsidP="0097786B">
      <w:pPr>
        <w:rPr>
          <w:rFonts w:ascii="Arial" w:hAnsi="Arial" w:cs="Arial"/>
          <w:sz w:val="22"/>
          <w:szCs w:val="22"/>
        </w:rPr>
      </w:pPr>
    </w:p>
    <w:p w14:paraId="5B90D872"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Equipment-specific materials</w:t>
      </w:r>
    </w:p>
    <w:p w14:paraId="5ECC7231" w14:textId="77777777" w:rsidR="0097786B" w:rsidRPr="0097786B" w:rsidRDefault="0097786B" w:rsidP="0097786B">
      <w:pPr>
        <w:rPr>
          <w:rFonts w:ascii="Arial" w:hAnsi="Arial" w:cs="Arial"/>
          <w:sz w:val="22"/>
          <w:szCs w:val="22"/>
        </w:rPr>
      </w:pPr>
      <w:r w:rsidRPr="0097786B">
        <w:rPr>
          <w:rFonts w:ascii="Arial" w:hAnsi="Arial" w:cs="Arial"/>
          <w:sz w:val="22"/>
          <w:szCs w:val="22"/>
        </w:rPr>
        <w:t>These are specific consumable materials which are required for certain equipment, for example material used in 3D-printing.</w:t>
      </w:r>
    </w:p>
    <w:p w14:paraId="6445A767" w14:textId="77777777" w:rsidR="0097786B" w:rsidRPr="0097786B" w:rsidRDefault="0097786B" w:rsidP="0097786B">
      <w:pPr>
        <w:rPr>
          <w:rFonts w:ascii="Arial" w:hAnsi="Arial" w:cs="Arial"/>
          <w:sz w:val="22"/>
          <w:szCs w:val="22"/>
        </w:rPr>
      </w:pPr>
    </w:p>
    <w:p w14:paraId="5F33FFF2"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Access to equipment and facilities</w:t>
      </w:r>
    </w:p>
    <w:p w14:paraId="68EEC579" w14:textId="77777777" w:rsidR="0097786B" w:rsidRPr="0097786B" w:rsidRDefault="0097786B" w:rsidP="0097786B">
      <w:pPr>
        <w:rPr>
          <w:rFonts w:ascii="Arial" w:hAnsi="Arial" w:cs="Arial"/>
          <w:sz w:val="22"/>
          <w:szCs w:val="22"/>
        </w:rPr>
      </w:pPr>
      <w:r w:rsidRPr="0097786B">
        <w:rPr>
          <w:rFonts w:ascii="Arial" w:hAnsi="Arial" w:cs="Arial"/>
          <w:sz w:val="22"/>
          <w:szCs w:val="22"/>
        </w:rPr>
        <w:t>Access to specific equipment and facilities critical to achieve the outcomes of the project (including access to labs and use of lab equipment). If the facility is based at the academic or primary business partner, the contribution will be at the internal rate, not market rate.</w:t>
      </w:r>
    </w:p>
    <w:p w14:paraId="089B4CF6" w14:textId="77777777" w:rsidR="0097786B" w:rsidRPr="0097786B" w:rsidRDefault="0097786B" w:rsidP="0097786B">
      <w:pPr>
        <w:rPr>
          <w:rFonts w:ascii="Arial" w:hAnsi="Arial" w:cs="Arial"/>
          <w:sz w:val="22"/>
          <w:szCs w:val="22"/>
        </w:rPr>
      </w:pPr>
    </w:p>
    <w:p w14:paraId="2B1A95A4"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Facilities refurbishment</w:t>
      </w:r>
    </w:p>
    <w:p w14:paraId="35EB7086" w14:textId="77777777" w:rsidR="0097786B" w:rsidRPr="0097786B" w:rsidRDefault="0097786B" w:rsidP="0097786B">
      <w:pPr>
        <w:rPr>
          <w:rFonts w:ascii="Arial" w:hAnsi="Arial" w:cs="Arial"/>
          <w:sz w:val="22"/>
          <w:szCs w:val="22"/>
        </w:rPr>
      </w:pPr>
      <w:r w:rsidRPr="0097786B">
        <w:rPr>
          <w:rFonts w:ascii="Arial" w:hAnsi="Arial" w:cs="Arial"/>
          <w:sz w:val="22"/>
          <w:szCs w:val="22"/>
        </w:rPr>
        <w:t>Facilities refurbishment can be an eligible research organisation cash contribution if the upgrade will increase the capability of the facilities. This contribution must be justified in addition to any estate costs already factored in.</w:t>
      </w:r>
    </w:p>
    <w:p w14:paraId="751A8651" w14:textId="77777777" w:rsidR="0097786B" w:rsidRPr="0097786B" w:rsidRDefault="0097786B" w:rsidP="0097786B">
      <w:pPr>
        <w:rPr>
          <w:rFonts w:ascii="Arial" w:hAnsi="Arial" w:cs="Arial"/>
          <w:sz w:val="22"/>
          <w:szCs w:val="22"/>
        </w:rPr>
      </w:pPr>
    </w:p>
    <w:p w14:paraId="24488425" w14:textId="77777777" w:rsidR="0097786B" w:rsidRPr="0097786B" w:rsidRDefault="0097786B" w:rsidP="0097786B">
      <w:pPr>
        <w:rPr>
          <w:rFonts w:ascii="Arial" w:hAnsi="Arial" w:cs="Arial"/>
          <w:b/>
          <w:bCs/>
          <w:sz w:val="22"/>
          <w:szCs w:val="22"/>
        </w:rPr>
      </w:pPr>
      <w:r w:rsidRPr="0097786B">
        <w:rPr>
          <w:rFonts w:ascii="Arial" w:hAnsi="Arial" w:cs="Arial"/>
          <w:b/>
          <w:bCs/>
          <w:sz w:val="22"/>
          <w:szCs w:val="22"/>
        </w:rPr>
        <w:t>Business cash donation</w:t>
      </w:r>
    </w:p>
    <w:p w14:paraId="0D025384" w14:textId="77777777" w:rsidR="0097786B" w:rsidRPr="0097786B" w:rsidRDefault="0097786B" w:rsidP="0097786B">
      <w:pPr>
        <w:rPr>
          <w:rFonts w:ascii="Arial" w:hAnsi="Arial" w:cs="Arial"/>
          <w:sz w:val="22"/>
          <w:szCs w:val="22"/>
        </w:rPr>
      </w:pPr>
      <w:r w:rsidRPr="0097786B">
        <w:rPr>
          <w:rFonts w:ascii="Arial" w:hAnsi="Arial" w:cs="Arial"/>
          <w:sz w:val="22"/>
          <w:szCs w:val="22"/>
        </w:rPr>
        <w:t>Business cash donation which will be provided to the partner universities, for the universities to manage in line with the project objectives.</w:t>
      </w:r>
    </w:p>
    <w:p w14:paraId="035FC13E" w14:textId="2D4A9ACA" w:rsidR="009A5B0B" w:rsidRPr="0097786B" w:rsidRDefault="009A5B0B" w:rsidP="00493768">
      <w:pPr>
        <w:rPr>
          <w:rFonts w:ascii="Arial" w:hAnsi="Arial" w:cs="Arial"/>
          <w:sz w:val="22"/>
          <w:szCs w:val="22"/>
        </w:rPr>
      </w:pPr>
    </w:p>
    <w:sectPr w:rsidR="009A5B0B" w:rsidRPr="0097786B">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8BEE2" w14:textId="77777777" w:rsidR="00CF0294" w:rsidRDefault="00CF0294" w:rsidP="00D2286D">
      <w:r>
        <w:separator/>
      </w:r>
    </w:p>
  </w:endnote>
  <w:endnote w:type="continuationSeparator" w:id="0">
    <w:p w14:paraId="6909061D" w14:textId="77777777" w:rsidR="00CF0294" w:rsidRDefault="00CF0294" w:rsidP="00D2286D">
      <w:r>
        <w:continuationSeparator/>
      </w:r>
    </w:p>
  </w:endnote>
  <w:endnote w:type="continuationNotice" w:id="1">
    <w:p w14:paraId="1EBF15B2" w14:textId="77777777" w:rsidR="00CF0294" w:rsidRDefault="00CF0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6548" w14:textId="77777777" w:rsidR="00CF0294" w:rsidRDefault="00CF0294" w:rsidP="00D2286D">
      <w:r>
        <w:separator/>
      </w:r>
    </w:p>
  </w:footnote>
  <w:footnote w:type="continuationSeparator" w:id="0">
    <w:p w14:paraId="67B9F308" w14:textId="77777777" w:rsidR="00CF0294" w:rsidRDefault="00CF0294" w:rsidP="00D2286D">
      <w:r>
        <w:continuationSeparator/>
      </w:r>
    </w:p>
  </w:footnote>
  <w:footnote w:type="continuationNotice" w:id="1">
    <w:p w14:paraId="0DB17E32" w14:textId="77777777" w:rsidR="00CF0294" w:rsidRDefault="00CF02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AB67" w14:textId="77777777" w:rsidR="009A5B0B" w:rsidRDefault="009A5B0B" w:rsidP="006933C4">
    <w:pPr>
      <w:pStyle w:val="Header"/>
      <w:jc w:val="right"/>
    </w:pPr>
    <w:r>
      <w:rPr>
        <w:noProof/>
      </w:rPr>
      <w:drawing>
        <wp:inline distT="0" distB="0" distL="0" distR="0" wp14:anchorId="174FA506" wp14:editId="657A8EED">
          <wp:extent cx="1473960" cy="368490"/>
          <wp:effectExtent l="0" t="0" r="0" b="0"/>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758" cy="37518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DC59" w14:textId="5C6A4D1D" w:rsidR="00D2286D" w:rsidRDefault="00D2286D" w:rsidP="00D2286D">
    <w:pPr>
      <w:pStyle w:val="Header"/>
      <w:jc w:val="right"/>
    </w:pPr>
    <w:r>
      <w:rPr>
        <w:noProof/>
      </w:rPr>
      <w:drawing>
        <wp:inline distT="0" distB="0" distL="0" distR="0" wp14:anchorId="751D4333" wp14:editId="43DE92E8">
          <wp:extent cx="1558456" cy="389614"/>
          <wp:effectExtent l="0" t="0" r="381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0774" cy="3976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8054A"/>
    <w:multiLevelType w:val="hybridMultilevel"/>
    <w:tmpl w:val="1C1EF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D5795E"/>
    <w:multiLevelType w:val="hybridMultilevel"/>
    <w:tmpl w:val="CBEE23DE"/>
    <w:lvl w:ilvl="0" w:tplc="4DAC55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98D48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4882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8C92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62A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6EC7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827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30C3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CC78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963B60"/>
    <w:multiLevelType w:val="hybridMultilevel"/>
    <w:tmpl w:val="46348D00"/>
    <w:lvl w:ilvl="0" w:tplc="9DCC289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42B4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16A8F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3639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4A887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5A6AA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0C6D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6E54B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EB4E18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15929910">
    <w:abstractNumId w:val="0"/>
  </w:num>
  <w:num w:numId="2" w16cid:durableId="1416782330">
    <w:abstractNumId w:val="1"/>
  </w:num>
  <w:num w:numId="3" w16cid:durableId="29414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25"/>
    <w:rsid w:val="00000C0A"/>
    <w:rsid w:val="00012C0B"/>
    <w:rsid w:val="00014D99"/>
    <w:rsid w:val="00023F10"/>
    <w:rsid w:val="00024380"/>
    <w:rsid w:val="000255CC"/>
    <w:rsid w:val="00045FD6"/>
    <w:rsid w:val="00067EBB"/>
    <w:rsid w:val="000724FE"/>
    <w:rsid w:val="00075CBA"/>
    <w:rsid w:val="000772B8"/>
    <w:rsid w:val="0007770A"/>
    <w:rsid w:val="0008510C"/>
    <w:rsid w:val="00085B11"/>
    <w:rsid w:val="00095A9B"/>
    <w:rsid w:val="00097029"/>
    <w:rsid w:val="000B2BC2"/>
    <w:rsid w:val="000B34F3"/>
    <w:rsid w:val="000C1722"/>
    <w:rsid w:val="000D4209"/>
    <w:rsid w:val="000E1A49"/>
    <w:rsid w:val="000E5960"/>
    <w:rsid w:val="000E6286"/>
    <w:rsid w:val="000E66C0"/>
    <w:rsid w:val="000E6E9B"/>
    <w:rsid w:val="000E7FA3"/>
    <w:rsid w:val="000F0408"/>
    <w:rsid w:val="00113647"/>
    <w:rsid w:val="00141CE4"/>
    <w:rsid w:val="001423EF"/>
    <w:rsid w:val="00152427"/>
    <w:rsid w:val="00154D0B"/>
    <w:rsid w:val="00155801"/>
    <w:rsid w:val="00155EE1"/>
    <w:rsid w:val="0015631F"/>
    <w:rsid w:val="001731EA"/>
    <w:rsid w:val="0018099B"/>
    <w:rsid w:val="00181A15"/>
    <w:rsid w:val="001834A4"/>
    <w:rsid w:val="001A3A55"/>
    <w:rsid w:val="001A3EB7"/>
    <w:rsid w:val="001A6CB3"/>
    <w:rsid w:val="001A6D86"/>
    <w:rsid w:val="001B66D4"/>
    <w:rsid w:val="001B76F0"/>
    <w:rsid w:val="001C3000"/>
    <w:rsid w:val="001C7861"/>
    <w:rsid w:val="001D372E"/>
    <w:rsid w:val="001D4051"/>
    <w:rsid w:val="001D5DC7"/>
    <w:rsid w:val="001E3906"/>
    <w:rsid w:val="001F3145"/>
    <w:rsid w:val="001F45DD"/>
    <w:rsid w:val="002052B6"/>
    <w:rsid w:val="002056BE"/>
    <w:rsid w:val="00211B31"/>
    <w:rsid w:val="002168F6"/>
    <w:rsid w:val="00222225"/>
    <w:rsid w:val="0023380D"/>
    <w:rsid w:val="002338F3"/>
    <w:rsid w:val="0023583C"/>
    <w:rsid w:val="00263FFC"/>
    <w:rsid w:val="0027190D"/>
    <w:rsid w:val="00276A94"/>
    <w:rsid w:val="00285A13"/>
    <w:rsid w:val="00293B4A"/>
    <w:rsid w:val="002B0BA6"/>
    <w:rsid w:val="002B6AF6"/>
    <w:rsid w:val="002C1162"/>
    <w:rsid w:val="002C289E"/>
    <w:rsid w:val="002C4BD2"/>
    <w:rsid w:val="002D4698"/>
    <w:rsid w:val="002D78A4"/>
    <w:rsid w:val="002F6FDA"/>
    <w:rsid w:val="003006D1"/>
    <w:rsid w:val="00306603"/>
    <w:rsid w:val="003076B2"/>
    <w:rsid w:val="00314FF7"/>
    <w:rsid w:val="003221A8"/>
    <w:rsid w:val="00324C3F"/>
    <w:rsid w:val="0033752B"/>
    <w:rsid w:val="00357034"/>
    <w:rsid w:val="00361025"/>
    <w:rsid w:val="00363DAD"/>
    <w:rsid w:val="00370542"/>
    <w:rsid w:val="00370D55"/>
    <w:rsid w:val="003905AC"/>
    <w:rsid w:val="00391669"/>
    <w:rsid w:val="00392382"/>
    <w:rsid w:val="0039294E"/>
    <w:rsid w:val="00392C53"/>
    <w:rsid w:val="00394ABB"/>
    <w:rsid w:val="003A638B"/>
    <w:rsid w:val="003B260F"/>
    <w:rsid w:val="003C11F3"/>
    <w:rsid w:val="003D3E7F"/>
    <w:rsid w:val="003D6C4E"/>
    <w:rsid w:val="003F165E"/>
    <w:rsid w:val="003F2C27"/>
    <w:rsid w:val="003F55C5"/>
    <w:rsid w:val="00400842"/>
    <w:rsid w:val="004542D7"/>
    <w:rsid w:val="004610C7"/>
    <w:rsid w:val="00463F46"/>
    <w:rsid w:val="0047225E"/>
    <w:rsid w:val="00472484"/>
    <w:rsid w:val="00476DB2"/>
    <w:rsid w:val="00486EF3"/>
    <w:rsid w:val="00493768"/>
    <w:rsid w:val="004973EA"/>
    <w:rsid w:val="004A0DD5"/>
    <w:rsid w:val="004A1037"/>
    <w:rsid w:val="004A14CD"/>
    <w:rsid w:val="004A4BC1"/>
    <w:rsid w:val="004A6226"/>
    <w:rsid w:val="004A7065"/>
    <w:rsid w:val="004C63BE"/>
    <w:rsid w:val="004D4E75"/>
    <w:rsid w:val="004E5F51"/>
    <w:rsid w:val="00507E9F"/>
    <w:rsid w:val="005136EB"/>
    <w:rsid w:val="00525E0A"/>
    <w:rsid w:val="00545851"/>
    <w:rsid w:val="005517D4"/>
    <w:rsid w:val="00571B96"/>
    <w:rsid w:val="00585AEC"/>
    <w:rsid w:val="005869DE"/>
    <w:rsid w:val="005A052C"/>
    <w:rsid w:val="005B0365"/>
    <w:rsid w:val="005B2364"/>
    <w:rsid w:val="005B6FAC"/>
    <w:rsid w:val="005C3796"/>
    <w:rsid w:val="005C3C18"/>
    <w:rsid w:val="005D0EBE"/>
    <w:rsid w:val="005D256C"/>
    <w:rsid w:val="005D377D"/>
    <w:rsid w:val="005E3960"/>
    <w:rsid w:val="005F1E50"/>
    <w:rsid w:val="00601470"/>
    <w:rsid w:val="00601FBC"/>
    <w:rsid w:val="00604791"/>
    <w:rsid w:val="00617B89"/>
    <w:rsid w:val="00626BA7"/>
    <w:rsid w:val="0063248D"/>
    <w:rsid w:val="0064644D"/>
    <w:rsid w:val="00647D05"/>
    <w:rsid w:val="006508C2"/>
    <w:rsid w:val="00653B23"/>
    <w:rsid w:val="006545F7"/>
    <w:rsid w:val="0067119D"/>
    <w:rsid w:val="0067151C"/>
    <w:rsid w:val="00672C0B"/>
    <w:rsid w:val="00675B88"/>
    <w:rsid w:val="00690DCF"/>
    <w:rsid w:val="006A1085"/>
    <w:rsid w:val="006A463D"/>
    <w:rsid w:val="006B6A3D"/>
    <w:rsid w:val="006B726C"/>
    <w:rsid w:val="006C5148"/>
    <w:rsid w:val="006D3CE3"/>
    <w:rsid w:val="006D425A"/>
    <w:rsid w:val="006E5F8B"/>
    <w:rsid w:val="006E6C88"/>
    <w:rsid w:val="006E7EE3"/>
    <w:rsid w:val="006F247C"/>
    <w:rsid w:val="006F4408"/>
    <w:rsid w:val="006F7FD7"/>
    <w:rsid w:val="0070740C"/>
    <w:rsid w:val="00712CE8"/>
    <w:rsid w:val="00717CCA"/>
    <w:rsid w:val="00726474"/>
    <w:rsid w:val="00736194"/>
    <w:rsid w:val="00742C4A"/>
    <w:rsid w:val="007549B1"/>
    <w:rsid w:val="0075685F"/>
    <w:rsid w:val="00783762"/>
    <w:rsid w:val="00786CF2"/>
    <w:rsid w:val="0079756D"/>
    <w:rsid w:val="007A076C"/>
    <w:rsid w:val="007A08EB"/>
    <w:rsid w:val="007A2D81"/>
    <w:rsid w:val="007A4A45"/>
    <w:rsid w:val="007A4FE5"/>
    <w:rsid w:val="007C4C55"/>
    <w:rsid w:val="007D2C7E"/>
    <w:rsid w:val="007D7617"/>
    <w:rsid w:val="00807845"/>
    <w:rsid w:val="00811B6D"/>
    <w:rsid w:val="008124B6"/>
    <w:rsid w:val="00815C31"/>
    <w:rsid w:val="008208EA"/>
    <w:rsid w:val="0082280E"/>
    <w:rsid w:val="00823E8A"/>
    <w:rsid w:val="008320B6"/>
    <w:rsid w:val="00837153"/>
    <w:rsid w:val="00837D36"/>
    <w:rsid w:val="00843B86"/>
    <w:rsid w:val="008448BA"/>
    <w:rsid w:val="0085575B"/>
    <w:rsid w:val="008737F7"/>
    <w:rsid w:val="00874E1B"/>
    <w:rsid w:val="00882F85"/>
    <w:rsid w:val="00893D51"/>
    <w:rsid w:val="008A1995"/>
    <w:rsid w:val="008A36CE"/>
    <w:rsid w:val="008A7146"/>
    <w:rsid w:val="008B4472"/>
    <w:rsid w:val="008B55D7"/>
    <w:rsid w:val="008E0147"/>
    <w:rsid w:val="008E44EE"/>
    <w:rsid w:val="008F6094"/>
    <w:rsid w:val="008F6CEB"/>
    <w:rsid w:val="00900206"/>
    <w:rsid w:val="0090365F"/>
    <w:rsid w:val="009055D0"/>
    <w:rsid w:val="00906B72"/>
    <w:rsid w:val="00907A68"/>
    <w:rsid w:val="00910642"/>
    <w:rsid w:val="00924EAE"/>
    <w:rsid w:val="00930D23"/>
    <w:rsid w:val="00941149"/>
    <w:rsid w:val="00950BAF"/>
    <w:rsid w:val="00951905"/>
    <w:rsid w:val="009548D1"/>
    <w:rsid w:val="00955448"/>
    <w:rsid w:val="00956868"/>
    <w:rsid w:val="0096370D"/>
    <w:rsid w:val="00964C4E"/>
    <w:rsid w:val="00970009"/>
    <w:rsid w:val="0097786B"/>
    <w:rsid w:val="009828E2"/>
    <w:rsid w:val="00982EBE"/>
    <w:rsid w:val="009852C9"/>
    <w:rsid w:val="009863AE"/>
    <w:rsid w:val="009A5B0B"/>
    <w:rsid w:val="009B5455"/>
    <w:rsid w:val="009C6085"/>
    <w:rsid w:val="009D0EF8"/>
    <w:rsid w:val="009D2088"/>
    <w:rsid w:val="009D59F6"/>
    <w:rsid w:val="009D7AB1"/>
    <w:rsid w:val="009E077C"/>
    <w:rsid w:val="009E4285"/>
    <w:rsid w:val="009E585C"/>
    <w:rsid w:val="009F008B"/>
    <w:rsid w:val="009F32E7"/>
    <w:rsid w:val="00A0653B"/>
    <w:rsid w:val="00A06EE5"/>
    <w:rsid w:val="00A12568"/>
    <w:rsid w:val="00A21A54"/>
    <w:rsid w:val="00A23447"/>
    <w:rsid w:val="00A51808"/>
    <w:rsid w:val="00A55EF6"/>
    <w:rsid w:val="00A61FB2"/>
    <w:rsid w:val="00A707AD"/>
    <w:rsid w:val="00A70E67"/>
    <w:rsid w:val="00A742C2"/>
    <w:rsid w:val="00A81B64"/>
    <w:rsid w:val="00A955F1"/>
    <w:rsid w:val="00AA437F"/>
    <w:rsid w:val="00AB0E43"/>
    <w:rsid w:val="00AB3EE0"/>
    <w:rsid w:val="00AB4702"/>
    <w:rsid w:val="00AB7B00"/>
    <w:rsid w:val="00AC0485"/>
    <w:rsid w:val="00AC2CE1"/>
    <w:rsid w:val="00AD0CB0"/>
    <w:rsid w:val="00AD2DFB"/>
    <w:rsid w:val="00AE04F8"/>
    <w:rsid w:val="00AF1B42"/>
    <w:rsid w:val="00AF2AD3"/>
    <w:rsid w:val="00AF3917"/>
    <w:rsid w:val="00AF40C9"/>
    <w:rsid w:val="00B03D32"/>
    <w:rsid w:val="00B049CA"/>
    <w:rsid w:val="00B10B21"/>
    <w:rsid w:val="00B112EC"/>
    <w:rsid w:val="00B171DA"/>
    <w:rsid w:val="00B24BEC"/>
    <w:rsid w:val="00B261C5"/>
    <w:rsid w:val="00B37C4B"/>
    <w:rsid w:val="00B42BEE"/>
    <w:rsid w:val="00B44D3A"/>
    <w:rsid w:val="00B50EF0"/>
    <w:rsid w:val="00B5169A"/>
    <w:rsid w:val="00B60F08"/>
    <w:rsid w:val="00B6549E"/>
    <w:rsid w:val="00B655E2"/>
    <w:rsid w:val="00B81A2E"/>
    <w:rsid w:val="00B9101C"/>
    <w:rsid w:val="00B928B3"/>
    <w:rsid w:val="00B94FD8"/>
    <w:rsid w:val="00BA1D65"/>
    <w:rsid w:val="00BB4FDB"/>
    <w:rsid w:val="00BC5166"/>
    <w:rsid w:val="00C0492B"/>
    <w:rsid w:val="00C05301"/>
    <w:rsid w:val="00C06052"/>
    <w:rsid w:val="00C1265B"/>
    <w:rsid w:val="00C13F5D"/>
    <w:rsid w:val="00C2023A"/>
    <w:rsid w:val="00C246BD"/>
    <w:rsid w:val="00C33D4C"/>
    <w:rsid w:val="00C51158"/>
    <w:rsid w:val="00C563AA"/>
    <w:rsid w:val="00C63530"/>
    <w:rsid w:val="00C656AF"/>
    <w:rsid w:val="00C6584F"/>
    <w:rsid w:val="00C6657D"/>
    <w:rsid w:val="00C72F45"/>
    <w:rsid w:val="00C902BE"/>
    <w:rsid w:val="00CA112E"/>
    <w:rsid w:val="00CB5BD4"/>
    <w:rsid w:val="00CB6522"/>
    <w:rsid w:val="00CC17A2"/>
    <w:rsid w:val="00CC1CDA"/>
    <w:rsid w:val="00CC4E53"/>
    <w:rsid w:val="00CC6663"/>
    <w:rsid w:val="00CC715B"/>
    <w:rsid w:val="00CE016F"/>
    <w:rsid w:val="00CF0294"/>
    <w:rsid w:val="00CF14CA"/>
    <w:rsid w:val="00D000EC"/>
    <w:rsid w:val="00D0135E"/>
    <w:rsid w:val="00D05787"/>
    <w:rsid w:val="00D07F50"/>
    <w:rsid w:val="00D10650"/>
    <w:rsid w:val="00D15359"/>
    <w:rsid w:val="00D21503"/>
    <w:rsid w:val="00D2286D"/>
    <w:rsid w:val="00D26B23"/>
    <w:rsid w:val="00D2723C"/>
    <w:rsid w:val="00D326DB"/>
    <w:rsid w:val="00D35DB9"/>
    <w:rsid w:val="00D41EB6"/>
    <w:rsid w:val="00D6073C"/>
    <w:rsid w:val="00D63BAF"/>
    <w:rsid w:val="00D70647"/>
    <w:rsid w:val="00D81EBE"/>
    <w:rsid w:val="00D832DC"/>
    <w:rsid w:val="00D90D7C"/>
    <w:rsid w:val="00D92EA6"/>
    <w:rsid w:val="00D96BBB"/>
    <w:rsid w:val="00D96C18"/>
    <w:rsid w:val="00DC5DE4"/>
    <w:rsid w:val="00DD14EB"/>
    <w:rsid w:val="00DD4833"/>
    <w:rsid w:val="00DD6219"/>
    <w:rsid w:val="00DE60D0"/>
    <w:rsid w:val="00DE72A2"/>
    <w:rsid w:val="00DF24CF"/>
    <w:rsid w:val="00DF548C"/>
    <w:rsid w:val="00E02400"/>
    <w:rsid w:val="00E10E5E"/>
    <w:rsid w:val="00E22A6E"/>
    <w:rsid w:val="00E335BC"/>
    <w:rsid w:val="00E44FC5"/>
    <w:rsid w:val="00E509FF"/>
    <w:rsid w:val="00E62DDF"/>
    <w:rsid w:val="00E635C9"/>
    <w:rsid w:val="00E71FD6"/>
    <w:rsid w:val="00E722B6"/>
    <w:rsid w:val="00E731C1"/>
    <w:rsid w:val="00E752E9"/>
    <w:rsid w:val="00E84B2E"/>
    <w:rsid w:val="00E95B17"/>
    <w:rsid w:val="00E965AC"/>
    <w:rsid w:val="00E971D7"/>
    <w:rsid w:val="00EA4BFE"/>
    <w:rsid w:val="00EB78CE"/>
    <w:rsid w:val="00ED13CB"/>
    <w:rsid w:val="00EE1FCB"/>
    <w:rsid w:val="00EF395E"/>
    <w:rsid w:val="00F11D4A"/>
    <w:rsid w:val="00F34D09"/>
    <w:rsid w:val="00F36520"/>
    <w:rsid w:val="00F411CA"/>
    <w:rsid w:val="00F44196"/>
    <w:rsid w:val="00F46271"/>
    <w:rsid w:val="00F56F1E"/>
    <w:rsid w:val="00F60811"/>
    <w:rsid w:val="00F642AB"/>
    <w:rsid w:val="00F70B6A"/>
    <w:rsid w:val="00FA788D"/>
    <w:rsid w:val="00FB79DE"/>
    <w:rsid w:val="00FC1ED4"/>
    <w:rsid w:val="00FC35ED"/>
    <w:rsid w:val="00FC3B3E"/>
    <w:rsid w:val="00FC4C8D"/>
    <w:rsid w:val="00FC4EA9"/>
    <w:rsid w:val="00FC68AC"/>
    <w:rsid w:val="00FD4D55"/>
    <w:rsid w:val="00FD5556"/>
    <w:rsid w:val="00FD5B1A"/>
    <w:rsid w:val="00FE5192"/>
    <w:rsid w:val="00FE7E71"/>
    <w:rsid w:val="00FF5E30"/>
    <w:rsid w:val="06721238"/>
    <w:rsid w:val="19B84915"/>
    <w:rsid w:val="42496B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1258E"/>
  <w15:chartTrackingRefBased/>
  <w15:docId w15:val="{5A026222-A8D7-4814-AD96-66F70535F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225"/>
    <w:pPr>
      <w:spacing w:after="0" w:line="240" w:lineRule="auto"/>
    </w:pPr>
    <w:rPr>
      <w:rFonts w:ascii="Verdana" w:eastAsia="Times New Roman" w:hAnsi="Verdana" w:cs="Times New Roman"/>
      <w:sz w:val="20"/>
      <w:szCs w:val="24"/>
      <w:lang w:eastAsia="en-GB"/>
    </w:rPr>
  </w:style>
  <w:style w:type="paragraph" w:styleId="Heading1">
    <w:name w:val="heading 1"/>
    <w:basedOn w:val="Normal"/>
    <w:next w:val="Normal"/>
    <w:link w:val="Heading1Char"/>
    <w:uiPriority w:val="9"/>
    <w:qFormat/>
    <w:rsid w:val="009A5B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222225"/>
    <w:pPr>
      <w:keepNext/>
      <w:spacing w:before="240" w:after="120"/>
      <w:outlineLvl w:val="2"/>
    </w:pPr>
    <w:rPr>
      <w:rFonts w:cs="Arial"/>
      <w:b/>
      <w:bCs/>
      <w:sz w:val="26"/>
      <w:szCs w:val="26"/>
    </w:rPr>
  </w:style>
  <w:style w:type="paragraph" w:styleId="Heading4">
    <w:name w:val="heading 4"/>
    <w:basedOn w:val="Normal"/>
    <w:next w:val="Normal"/>
    <w:link w:val="Heading4Char"/>
    <w:uiPriority w:val="9"/>
    <w:semiHidden/>
    <w:unhideWhenUsed/>
    <w:qFormat/>
    <w:rsid w:val="00095A9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22225"/>
    <w:rPr>
      <w:rFonts w:ascii="Verdana" w:eastAsia="Times New Roman" w:hAnsi="Verdana" w:cs="Arial"/>
      <w:b/>
      <w:bCs/>
      <w:sz w:val="26"/>
      <w:szCs w:val="26"/>
      <w:lang w:eastAsia="en-GB"/>
    </w:rPr>
  </w:style>
  <w:style w:type="table" w:styleId="TableGrid">
    <w:name w:val="Table Grid"/>
    <w:basedOn w:val="TableNormal"/>
    <w:uiPriority w:val="39"/>
    <w:rsid w:val="00222225"/>
    <w:pPr>
      <w:spacing w:before="40" w:after="4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template">
    <w:name w:val="Call template"/>
    <w:basedOn w:val="Normal"/>
    <w:link w:val="CalltemplateChar"/>
    <w:qFormat/>
    <w:rsid w:val="00222225"/>
    <w:pPr>
      <w:spacing w:after="220"/>
    </w:pPr>
    <w:rPr>
      <w:sz w:val="22"/>
    </w:rPr>
  </w:style>
  <w:style w:type="character" w:customStyle="1" w:styleId="CalltemplateChar">
    <w:name w:val="Call template Char"/>
    <w:basedOn w:val="DefaultParagraphFont"/>
    <w:link w:val="Calltemplate"/>
    <w:rsid w:val="00222225"/>
    <w:rPr>
      <w:rFonts w:ascii="Verdana" w:eastAsia="Times New Roman" w:hAnsi="Verdana" w:cs="Times New Roman"/>
      <w:szCs w:val="24"/>
      <w:lang w:eastAsia="en-GB"/>
    </w:rPr>
  </w:style>
  <w:style w:type="character" w:styleId="CommentReference">
    <w:name w:val="annotation reference"/>
    <w:basedOn w:val="DefaultParagraphFont"/>
    <w:uiPriority w:val="99"/>
    <w:semiHidden/>
    <w:unhideWhenUsed/>
    <w:rsid w:val="00D63BAF"/>
    <w:rPr>
      <w:sz w:val="16"/>
      <w:szCs w:val="16"/>
    </w:rPr>
  </w:style>
  <w:style w:type="paragraph" w:styleId="CommentText">
    <w:name w:val="annotation text"/>
    <w:basedOn w:val="Normal"/>
    <w:link w:val="CommentTextChar"/>
    <w:uiPriority w:val="99"/>
    <w:unhideWhenUsed/>
    <w:rsid w:val="00D63BAF"/>
    <w:rPr>
      <w:szCs w:val="20"/>
    </w:rPr>
  </w:style>
  <w:style w:type="character" w:customStyle="1" w:styleId="CommentTextChar">
    <w:name w:val="Comment Text Char"/>
    <w:basedOn w:val="DefaultParagraphFont"/>
    <w:link w:val="CommentText"/>
    <w:uiPriority w:val="99"/>
    <w:rsid w:val="00D63BAF"/>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3BAF"/>
    <w:rPr>
      <w:b/>
      <w:bCs/>
    </w:rPr>
  </w:style>
  <w:style w:type="character" w:customStyle="1" w:styleId="CommentSubjectChar">
    <w:name w:val="Comment Subject Char"/>
    <w:basedOn w:val="CommentTextChar"/>
    <w:link w:val="CommentSubject"/>
    <w:uiPriority w:val="99"/>
    <w:semiHidden/>
    <w:rsid w:val="00D63BAF"/>
    <w:rPr>
      <w:rFonts w:ascii="Verdana" w:eastAsia="Times New Roman" w:hAnsi="Verdana" w:cs="Times New Roman"/>
      <w:b/>
      <w:bCs/>
      <w:sz w:val="20"/>
      <w:szCs w:val="20"/>
      <w:lang w:eastAsia="en-GB"/>
    </w:rPr>
  </w:style>
  <w:style w:type="character" w:customStyle="1" w:styleId="Heading4Char">
    <w:name w:val="Heading 4 Char"/>
    <w:basedOn w:val="DefaultParagraphFont"/>
    <w:link w:val="Heading4"/>
    <w:uiPriority w:val="9"/>
    <w:semiHidden/>
    <w:rsid w:val="00095A9B"/>
    <w:rPr>
      <w:rFonts w:asciiTheme="majorHAnsi" w:eastAsiaTheme="majorEastAsia" w:hAnsiTheme="majorHAnsi" w:cstheme="majorBidi"/>
      <w:i/>
      <w:iCs/>
      <w:color w:val="2F5496" w:themeColor="accent1" w:themeShade="BF"/>
      <w:sz w:val="20"/>
      <w:szCs w:val="24"/>
      <w:lang w:eastAsia="en-GB"/>
    </w:rPr>
  </w:style>
  <w:style w:type="paragraph" w:styleId="NormalWeb">
    <w:name w:val="Normal (Web)"/>
    <w:basedOn w:val="Normal"/>
    <w:uiPriority w:val="99"/>
    <w:unhideWhenUsed/>
    <w:rsid w:val="00095A9B"/>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7A4A45"/>
    <w:rPr>
      <w:color w:val="0563C1" w:themeColor="hyperlink"/>
      <w:u w:val="single"/>
    </w:rPr>
  </w:style>
  <w:style w:type="character" w:styleId="UnresolvedMention">
    <w:name w:val="Unresolved Mention"/>
    <w:basedOn w:val="DefaultParagraphFont"/>
    <w:uiPriority w:val="99"/>
    <w:semiHidden/>
    <w:unhideWhenUsed/>
    <w:rsid w:val="007A4A45"/>
    <w:rPr>
      <w:color w:val="605E5C"/>
      <w:shd w:val="clear" w:color="auto" w:fill="E1DFDD"/>
    </w:rPr>
  </w:style>
  <w:style w:type="character" w:styleId="FollowedHyperlink">
    <w:name w:val="FollowedHyperlink"/>
    <w:basedOn w:val="DefaultParagraphFont"/>
    <w:uiPriority w:val="99"/>
    <w:semiHidden/>
    <w:unhideWhenUsed/>
    <w:rsid w:val="006D425A"/>
    <w:rPr>
      <w:color w:val="954F72" w:themeColor="followedHyperlink"/>
      <w:u w:val="single"/>
    </w:rPr>
  </w:style>
  <w:style w:type="paragraph" w:styleId="Header">
    <w:name w:val="header"/>
    <w:basedOn w:val="Normal"/>
    <w:link w:val="HeaderChar"/>
    <w:uiPriority w:val="99"/>
    <w:unhideWhenUsed/>
    <w:rsid w:val="00D2286D"/>
    <w:pPr>
      <w:tabs>
        <w:tab w:val="center" w:pos="4513"/>
        <w:tab w:val="right" w:pos="9026"/>
      </w:tabs>
    </w:pPr>
  </w:style>
  <w:style w:type="character" w:customStyle="1" w:styleId="HeaderChar">
    <w:name w:val="Header Char"/>
    <w:basedOn w:val="DefaultParagraphFont"/>
    <w:link w:val="Header"/>
    <w:uiPriority w:val="99"/>
    <w:rsid w:val="00D2286D"/>
    <w:rPr>
      <w:rFonts w:ascii="Verdana" w:eastAsia="Times New Roman" w:hAnsi="Verdana" w:cs="Times New Roman"/>
      <w:sz w:val="20"/>
      <w:szCs w:val="24"/>
      <w:lang w:eastAsia="en-GB"/>
    </w:rPr>
  </w:style>
  <w:style w:type="paragraph" w:styleId="Footer">
    <w:name w:val="footer"/>
    <w:basedOn w:val="Normal"/>
    <w:link w:val="FooterChar"/>
    <w:uiPriority w:val="99"/>
    <w:unhideWhenUsed/>
    <w:rsid w:val="00D2286D"/>
    <w:pPr>
      <w:tabs>
        <w:tab w:val="center" w:pos="4513"/>
        <w:tab w:val="right" w:pos="9026"/>
      </w:tabs>
    </w:pPr>
  </w:style>
  <w:style w:type="character" w:customStyle="1" w:styleId="FooterChar">
    <w:name w:val="Footer Char"/>
    <w:basedOn w:val="DefaultParagraphFont"/>
    <w:link w:val="Footer"/>
    <w:uiPriority w:val="99"/>
    <w:rsid w:val="00D2286D"/>
    <w:rPr>
      <w:rFonts w:ascii="Verdana" w:eastAsia="Times New Roman" w:hAnsi="Verdana" w:cs="Times New Roman"/>
      <w:sz w:val="20"/>
      <w:szCs w:val="24"/>
      <w:lang w:eastAsia="en-GB"/>
    </w:rPr>
  </w:style>
  <w:style w:type="character" w:customStyle="1" w:styleId="Heading1Char">
    <w:name w:val="Heading 1 Char"/>
    <w:basedOn w:val="DefaultParagraphFont"/>
    <w:link w:val="Heading1"/>
    <w:uiPriority w:val="9"/>
    <w:rsid w:val="009A5B0B"/>
    <w:rPr>
      <w:rFonts w:asciiTheme="majorHAnsi" w:eastAsiaTheme="majorEastAsia" w:hAnsiTheme="majorHAnsi" w:cstheme="majorBidi"/>
      <w:color w:val="2F5496" w:themeColor="accent1" w:themeShade="BF"/>
      <w:sz w:val="32"/>
      <w:szCs w:val="32"/>
      <w:lang w:eastAsia="en-GB"/>
    </w:rPr>
  </w:style>
  <w:style w:type="table" w:customStyle="1" w:styleId="TableGrid0">
    <w:name w:val="TableGrid"/>
    <w:rsid w:val="009A5B0B"/>
    <w:pPr>
      <w:spacing w:after="0" w:line="240" w:lineRule="auto"/>
    </w:pPr>
    <w:rPr>
      <w:rFonts w:eastAsiaTheme="minorEastAsia"/>
      <w:lang w:eastAsia="en-GB"/>
    </w:rPr>
    <w:tblPr>
      <w:tblCellMar>
        <w:top w:w="0" w:type="dxa"/>
        <w:left w:w="0" w:type="dxa"/>
        <w:bottom w:w="0" w:type="dxa"/>
        <w:right w:w="0" w:type="dxa"/>
      </w:tblCellMar>
    </w:tblPr>
  </w:style>
  <w:style w:type="character" w:styleId="Mention">
    <w:name w:val="Mention"/>
    <w:basedOn w:val="DefaultParagraphFont"/>
    <w:uiPriority w:val="99"/>
    <w:unhideWhenUsed/>
    <w:rsid w:val="00D272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ngle-market-economy.ec.europa.eu/smes/sme-definition_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councils/epsrc/guidance-for-applicants/costs-you-can-apply-for/principles-of-full-economic-costing-fec/"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6ebd4db-6f78-4d9b-a8bd-dda683c55855">SSVJ533UJCM2-2088875932-12765</_dlc_DocId>
    <_dlc_DocIdUrl xmlns="36ebd4db-6f78-4d9b-a8bd-dda683c55855">
      <Url>https://ukri.sharepoint.com/sites/og_SP-Grants/_layouts/15/DocIdRedir.aspx?ID=SSVJ533UJCM2-2088875932-12765</Url>
      <Description>SSVJ533UJCM2-2088875932-12765</Description>
    </_dlc_DocIdUrl>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B7B01-2C37-4E85-A18B-59767B1E5B30}">
  <ds:schemaRefs>
    <ds:schemaRef ds:uri="http://purl.org/dc/elements/1.1/"/>
    <ds:schemaRef ds:uri="http://schemas.microsoft.com/office/2006/documentManagement/types"/>
    <ds:schemaRef ds:uri="http://www.w3.org/XML/1998/namespace"/>
    <ds:schemaRef ds:uri="36ebd4db-6f78-4d9b-a8bd-dda683c55855"/>
    <ds:schemaRef ds:uri="http://schemas.openxmlformats.org/package/2006/metadata/core-properties"/>
    <ds:schemaRef ds:uri="4069d3dd-aad9-4e38-b1c0-16c2c423882e"/>
    <ds:schemaRef ds:uri="http://purl.org/dc/terms/"/>
    <ds:schemaRef ds:uri="2e24dfb7-a69e-40eb-b94f-44b9ca9c25ed"/>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F023F22-F495-4BD6-A534-544E543A8239}">
  <ds:schemaRefs>
    <ds:schemaRef ds:uri="http://schemas.microsoft.com/sharepoint/v3/contenttype/forms"/>
  </ds:schemaRefs>
</ds:datastoreItem>
</file>

<file path=customXml/itemProps3.xml><?xml version="1.0" encoding="utf-8"?>
<ds:datastoreItem xmlns:ds="http://schemas.openxmlformats.org/officeDocument/2006/customXml" ds:itemID="{5E999F8D-1452-4026-BA97-2EE872D41C48}">
  <ds:schemaRefs>
    <ds:schemaRef ds:uri="http://schemas.microsoft.com/sharepoint/events"/>
  </ds:schemaRefs>
</ds:datastoreItem>
</file>

<file path=customXml/itemProps4.xml><?xml version="1.0" encoding="utf-8"?>
<ds:datastoreItem xmlns:ds="http://schemas.openxmlformats.org/officeDocument/2006/customXml" ds:itemID="{F656ADAC-33A6-43A0-B9FB-43190929F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2302</Words>
  <Characters>13125</Characters>
  <Application>Microsoft Office Word</Application>
  <DocSecurity>0</DocSecurity>
  <Lines>109</Lines>
  <Paragraphs>30</Paragraphs>
  <ScaleCrop>false</ScaleCrop>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Kirk - EPSRC UKRI</dc:creator>
  <cp:keywords/>
  <dc:description/>
  <cp:lastModifiedBy>Zahra Mogul - UKRI</cp:lastModifiedBy>
  <cp:revision>2</cp:revision>
  <dcterms:created xsi:type="dcterms:W3CDTF">2024-03-08T11:25:00Z</dcterms:created>
  <dcterms:modified xsi:type="dcterms:W3CDTF">2024-03-08T11:25:00Z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2133d892-b2bc-4932-a1d2-d19d436448c5</vt:lpwstr>
  </property>
  <property fmtid="{D5CDD505-2E9C-101B-9397-08002B2CF9AE}" pid="4" name="_dlc_policyId">
    <vt:lpwstr/>
  </property>
  <property fmtid="{D5CDD505-2E9C-101B-9397-08002B2CF9AE}" pid="5" name="ItemRetentionFormula">
    <vt:lpwstr/>
  </property>
  <property fmtid="{D5CDD505-2E9C-101B-9397-08002B2CF9AE}" pid="6" name="MediaServiceImageTags">
    <vt:lpwstr/>
  </property>
</Properties>
</file>